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891C" w14:textId="298B9B96" w:rsidR="00AE1B6B" w:rsidRDefault="00AE1B6B" w:rsidP="00AE1B6B">
      <w:pPr>
        <w:widowControl w:val="0"/>
        <w:pBdr>
          <w:top w:val="nil"/>
          <w:left w:val="nil"/>
          <w:bottom w:val="nil"/>
          <w:right w:val="nil"/>
          <w:between w:val="nil"/>
        </w:pBdr>
        <w:spacing w:line="276" w:lineRule="auto"/>
        <w:ind w:left="1" w:hanging="3"/>
      </w:pPr>
      <w:r>
        <w:rPr>
          <w:rFonts w:ascii="EB Garamond" w:eastAsia="EB Garamond" w:hAnsi="EB Garamond" w:cs="EB Garamond"/>
          <w:noProof/>
          <w:sz w:val="28"/>
          <w:szCs w:val="28"/>
        </w:rPr>
        <w:drawing>
          <wp:anchor distT="0" distB="0" distL="0" distR="0" simplePos="0" relativeHeight="251662336" behindDoc="0" locked="0" layoutInCell="1" hidden="0" allowOverlap="1" wp14:anchorId="41A6F885" wp14:editId="1366CFE3">
            <wp:simplePos x="0" y="0"/>
            <wp:positionH relativeFrom="margin">
              <wp:posOffset>4660170</wp:posOffset>
            </wp:positionH>
            <wp:positionV relativeFrom="page">
              <wp:posOffset>907538</wp:posOffset>
            </wp:positionV>
            <wp:extent cx="1003774" cy="891540"/>
            <wp:effectExtent l="0" t="0" r="6350" b="3810"/>
            <wp:wrapNone/>
            <wp:docPr id="1020794204" name="image2.png"/>
            <wp:cNvGraphicFramePr/>
            <a:graphic xmlns:a="http://schemas.openxmlformats.org/drawingml/2006/main">
              <a:graphicData uri="http://schemas.openxmlformats.org/drawingml/2006/picture">
                <pic:pic xmlns:pic="http://schemas.openxmlformats.org/drawingml/2006/picture">
                  <pic:nvPicPr>
                    <pic:cNvPr id="1020794204" name="image2.png"/>
                    <pic:cNvPicPr preferRelativeResize="0"/>
                  </pic:nvPicPr>
                  <pic:blipFill rotWithShape="1">
                    <a:blip r:embed="rId8" cstate="print">
                      <a:extLst>
                        <a:ext uri="{28A0092B-C50C-407E-A947-70E740481C1C}">
                          <a14:useLocalDpi xmlns:a14="http://schemas.microsoft.com/office/drawing/2010/main" val="0"/>
                        </a:ext>
                      </a:extLst>
                    </a:blip>
                    <a:srcRect l="-37663" t="1" r="-1" b="1128"/>
                    <a:stretch>
                      <a:fillRect/>
                    </a:stretch>
                  </pic:blipFill>
                  <pic:spPr bwMode="auto">
                    <a:xfrm>
                      <a:off x="0" y="0"/>
                      <a:ext cx="1004076" cy="8918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DDB1C3" w14:textId="77A86DDF" w:rsidR="00AE1B6B" w:rsidRDefault="00AE1B6B" w:rsidP="00AE1B6B">
      <w:pPr>
        <w:widowControl w:val="0"/>
        <w:pBdr>
          <w:top w:val="nil"/>
          <w:left w:val="nil"/>
          <w:bottom w:val="nil"/>
          <w:right w:val="nil"/>
          <w:between w:val="nil"/>
        </w:pBdr>
        <w:spacing w:line="240" w:lineRule="auto"/>
        <w:ind w:left="1" w:hanging="3"/>
        <w:jc w:val="center"/>
        <w:rPr>
          <w:rFonts w:ascii="EB Garamond" w:eastAsia="EB Garamond" w:hAnsi="EB Garamond" w:cs="EB Garamond"/>
          <w:b/>
          <w:color w:val="000000"/>
          <w:sz w:val="28"/>
          <w:szCs w:val="28"/>
        </w:rPr>
      </w:pPr>
      <w:r>
        <w:rPr>
          <w:rFonts w:ascii="EB Garamond" w:eastAsia="EB Garamond" w:hAnsi="EB Garamond" w:cs="EB Garamond"/>
          <w:noProof/>
          <w:sz w:val="28"/>
          <w:szCs w:val="28"/>
          <w:lang w:eastAsia="en-US"/>
        </w:rPr>
        <w:drawing>
          <wp:anchor distT="0" distB="0" distL="0" distR="0" simplePos="0" relativeHeight="251660288" behindDoc="0" locked="0" layoutInCell="1" hidden="0" allowOverlap="1" wp14:anchorId="7E98FAC0" wp14:editId="1C7B3D54">
            <wp:simplePos x="0" y="0"/>
            <wp:positionH relativeFrom="margin">
              <wp:posOffset>150238</wp:posOffset>
            </wp:positionH>
            <wp:positionV relativeFrom="margin">
              <wp:posOffset>-222450</wp:posOffset>
            </wp:positionV>
            <wp:extent cx="937548" cy="1133760"/>
            <wp:effectExtent l="0" t="0" r="0" b="0"/>
            <wp:wrapNone/>
            <wp:docPr id="1029" name="image3.jpg" descr="A logo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29" name="image3.jpg" descr="A logo on a white background&#10;&#10;AI-generated content may be incorrect."/>
                    <pic:cNvPicPr preferRelativeResize="0"/>
                  </pic:nvPicPr>
                  <pic:blipFill>
                    <a:blip r:embed="rId9"/>
                    <a:srcRect l="4180" t="16575" r="60113" b="30764"/>
                    <a:stretch>
                      <a:fillRect/>
                    </a:stretch>
                  </pic:blipFill>
                  <pic:spPr>
                    <a:xfrm>
                      <a:off x="0" y="0"/>
                      <a:ext cx="937548" cy="1133760"/>
                    </a:xfrm>
                    <a:prstGeom prst="rect">
                      <a:avLst/>
                    </a:prstGeom>
                    <a:ln/>
                  </pic:spPr>
                </pic:pic>
              </a:graphicData>
            </a:graphic>
          </wp:anchor>
        </w:drawing>
      </w:r>
      <w:r>
        <w:rPr>
          <w:rFonts w:ascii="EB Garamond" w:eastAsia="EB Garamond" w:hAnsi="EB Garamond" w:cs="EB Garamond"/>
          <w:b/>
          <w:color w:val="000000"/>
          <w:sz w:val="28"/>
          <w:szCs w:val="28"/>
        </w:rPr>
        <w:t>KITABINA</w:t>
      </w:r>
    </w:p>
    <w:p w14:paraId="5EF92BB5" w14:textId="77777777" w:rsidR="00AE1B6B" w:rsidRDefault="00AE1B6B" w:rsidP="00AE1B6B">
      <w:pPr>
        <w:widowControl w:val="0"/>
        <w:pBdr>
          <w:top w:val="nil"/>
          <w:left w:val="nil"/>
          <w:bottom w:val="nil"/>
          <w:right w:val="nil"/>
          <w:between w:val="nil"/>
        </w:pBdr>
        <w:spacing w:line="240" w:lineRule="auto"/>
        <w:ind w:left="1" w:hanging="3"/>
        <w:jc w:val="center"/>
        <w:rPr>
          <w:rFonts w:ascii="EB Garamond" w:eastAsia="EB Garamond" w:hAnsi="EB Garamond" w:cs="EB Garamond"/>
          <w:b/>
          <w:color w:val="000000"/>
          <w:sz w:val="28"/>
          <w:szCs w:val="28"/>
        </w:rPr>
      </w:pPr>
      <w:proofErr w:type="spellStart"/>
      <w:r>
        <w:rPr>
          <w:rFonts w:ascii="EB Garamond" w:eastAsia="EB Garamond" w:hAnsi="EB Garamond" w:cs="EB Garamond"/>
          <w:b/>
          <w:color w:val="000000"/>
          <w:sz w:val="28"/>
          <w:szCs w:val="28"/>
        </w:rPr>
        <w:t>Jurnal</w:t>
      </w:r>
      <w:proofErr w:type="spellEnd"/>
      <w:r>
        <w:rPr>
          <w:rFonts w:ascii="EB Garamond" w:eastAsia="EB Garamond" w:hAnsi="EB Garamond" w:cs="EB Garamond"/>
          <w:b/>
          <w:color w:val="000000"/>
          <w:sz w:val="28"/>
          <w:szCs w:val="28"/>
        </w:rPr>
        <w:t xml:space="preserve"> Bahasa dan Sastra Arab</w:t>
      </w:r>
    </w:p>
    <w:p w14:paraId="180E9597" w14:textId="77777777" w:rsidR="00AE1B6B" w:rsidRDefault="00AE1B6B" w:rsidP="00AE1B6B">
      <w:pPr>
        <w:widowControl w:val="0"/>
        <w:pBdr>
          <w:top w:val="nil"/>
          <w:left w:val="nil"/>
          <w:bottom w:val="nil"/>
          <w:right w:val="nil"/>
          <w:between w:val="nil"/>
        </w:pBdr>
        <w:spacing w:line="240" w:lineRule="auto"/>
        <w:ind w:left="0" w:hanging="2"/>
        <w:jc w:val="center"/>
        <w:rPr>
          <w:rFonts w:ascii="EB Garamond" w:eastAsia="EB Garamond" w:hAnsi="EB Garamond" w:cs="EB Garamond"/>
          <w:color w:val="000000"/>
          <w:sz w:val="18"/>
          <w:szCs w:val="18"/>
        </w:rPr>
      </w:pPr>
      <w:hyperlink r:id="rId10">
        <w:r>
          <w:rPr>
            <w:rFonts w:ascii="EB Garamond" w:eastAsia="EB Garamond" w:hAnsi="EB Garamond" w:cs="EB Garamond"/>
            <w:color w:val="0000FF"/>
            <w:sz w:val="18"/>
            <w:szCs w:val="18"/>
            <w:u w:val="single"/>
          </w:rPr>
          <w:t>http://jurnal.radenfatah.ac.id/index.php/KitabinaBSA</w:t>
        </w:r>
      </w:hyperlink>
    </w:p>
    <w:p w14:paraId="028D7A0E" w14:textId="77777777" w:rsidR="00AE1B6B" w:rsidRDefault="00AE1B6B" w:rsidP="00AE1B6B">
      <w:pPr>
        <w:widowControl w:val="0"/>
        <w:pBdr>
          <w:top w:val="nil"/>
          <w:left w:val="nil"/>
          <w:bottom w:val="nil"/>
          <w:right w:val="nil"/>
          <w:between w:val="nil"/>
        </w:pBdr>
        <w:spacing w:line="276" w:lineRule="auto"/>
        <w:ind w:left="1" w:hanging="3"/>
        <w:rPr>
          <w:rFonts w:ascii="Garamond" w:eastAsia="Garamond" w:hAnsi="Garamond" w:cs="Garamond"/>
          <w:b/>
          <w:color w:val="000000"/>
          <w:sz w:val="28"/>
          <w:szCs w:val="28"/>
        </w:rPr>
      </w:pPr>
    </w:p>
    <w:p w14:paraId="08902768" w14:textId="77777777" w:rsidR="00AE1B6B" w:rsidRDefault="00AE1B6B" w:rsidP="00AE1B6B">
      <w:pPr>
        <w:widowControl w:val="0"/>
        <w:pBdr>
          <w:top w:val="nil"/>
          <w:left w:val="nil"/>
          <w:bottom w:val="nil"/>
          <w:right w:val="nil"/>
          <w:between w:val="nil"/>
        </w:pBdr>
        <w:spacing w:line="276" w:lineRule="auto"/>
        <w:ind w:left="1" w:hanging="3"/>
        <w:jc w:val="center"/>
        <w:rPr>
          <w:rFonts w:ascii="Garamond" w:eastAsia="Garamond" w:hAnsi="Garamond" w:cs="Garamond"/>
          <w:b/>
          <w:color w:val="000000"/>
          <w:sz w:val="28"/>
          <w:szCs w:val="28"/>
        </w:rPr>
      </w:pPr>
    </w:p>
    <w:p w14:paraId="122D0DF2" w14:textId="58C117C7" w:rsidR="00364583" w:rsidRDefault="00364583" w:rsidP="00364583">
      <w:pPr>
        <w:widowControl w:val="0"/>
        <w:pBdr>
          <w:top w:val="nil"/>
          <w:left w:val="nil"/>
          <w:bottom w:val="nil"/>
          <w:right w:val="nil"/>
          <w:between w:val="nil"/>
        </w:pBdr>
        <w:spacing w:line="276" w:lineRule="auto"/>
        <w:ind w:left="1" w:hanging="3"/>
        <w:jc w:val="center"/>
        <w:rPr>
          <w:rFonts w:ascii="EB Garamond" w:eastAsia="EB Garamond" w:hAnsi="EB Garamond" w:cs="EB Garamond"/>
          <w:b/>
          <w:color w:val="000000"/>
          <w:sz w:val="28"/>
          <w:szCs w:val="28"/>
        </w:rPr>
      </w:pPr>
      <w:bookmarkStart w:id="0" w:name="_heading=h.gjdgxs" w:colFirst="0" w:colLast="0"/>
      <w:bookmarkEnd w:id="0"/>
      <w:proofErr w:type="spellStart"/>
      <w:r w:rsidRPr="00364583">
        <w:rPr>
          <w:rFonts w:ascii="EB Garamond" w:eastAsia="EB Garamond" w:hAnsi="EB Garamond" w:cs="EB Garamond"/>
          <w:b/>
          <w:color w:val="000000"/>
          <w:sz w:val="28"/>
          <w:szCs w:val="28"/>
        </w:rPr>
        <w:t>Kohesi</w:t>
      </w:r>
      <w:proofErr w:type="spellEnd"/>
      <w:r w:rsidRPr="00364583">
        <w:rPr>
          <w:rFonts w:ascii="EB Garamond" w:eastAsia="EB Garamond" w:hAnsi="EB Garamond" w:cs="EB Garamond"/>
          <w:b/>
          <w:color w:val="000000"/>
          <w:sz w:val="28"/>
          <w:szCs w:val="28"/>
        </w:rPr>
        <w:t xml:space="preserve"> </w:t>
      </w:r>
      <w:r w:rsidRPr="00364583">
        <w:rPr>
          <w:rFonts w:ascii="EB Garamond" w:eastAsia="EB Garamond" w:hAnsi="EB Garamond" w:cs="EB Garamond"/>
          <w:b/>
          <w:color w:val="000000"/>
          <w:sz w:val="28"/>
          <w:szCs w:val="28"/>
        </w:rPr>
        <w:t xml:space="preserve">Dan </w:t>
      </w:r>
      <w:r w:rsidRPr="00364583">
        <w:rPr>
          <w:rFonts w:ascii="EB Garamond" w:eastAsia="EB Garamond" w:hAnsi="EB Garamond" w:cs="EB Garamond"/>
          <w:b/>
          <w:color w:val="000000"/>
          <w:sz w:val="28"/>
          <w:szCs w:val="28"/>
        </w:rPr>
        <w:t xml:space="preserve">Koherensi </w:t>
      </w:r>
      <w:r w:rsidRPr="00364583">
        <w:rPr>
          <w:rFonts w:ascii="EB Garamond" w:eastAsia="EB Garamond" w:hAnsi="EB Garamond" w:cs="EB Garamond"/>
          <w:b/>
          <w:color w:val="000000"/>
          <w:sz w:val="28"/>
          <w:szCs w:val="28"/>
        </w:rPr>
        <w:t xml:space="preserve">Pada </w:t>
      </w:r>
      <w:r w:rsidRPr="00364583">
        <w:rPr>
          <w:rFonts w:ascii="EB Garamond" w:eastAsia="EB Garamond" w:hAnsi="EB Garamond" w:cs="EB Garamond"/>
          <w:b/>
          <w:color w:val="000000"/>
          <w:sz w:val="28"/>
          <w:szCs w:val="28"/>
        </w:rPr>
        <w:t xml:space="preserve">Cerita Pendek </w:t>
      </w:r>
      <w:r w:rsidRPr="00364583">
        <w:rPr>
          <w:rFonts w:ascii="EB Garamond" w:eastAsia="EB Garamond" w:hAnsi="EB Garamond" w:cs="EB Garamond"/>
          <w:b/>
          <w:i/>
          <w:iCs/>
          <w:color w:val="000000"/>
          <w:sz w:val="28"/>
          <w:szCs w:val="28"/>
        </w:rPr>
        <w:t>Ahlan</w:t>
      </w:r>
      <w:r w:rsidRPr="00364583">
        <w:rPr>
          <w:rFonts w:ascii="EB Garamond" w:eastAsia="EB Garamond" w:hAnsi="EB Garamond" w:cs="EB Garamond"/>
          <w:b/>
          <w:color w:val="000000"/>
          <w:sz w:val="28"/>
          <w:szCs w:val="28"/>
        </w:rPr>
        <w:t xml:space="preserve"> </w:t>
      </w:r>
      <w:r w:rsidRPr="00364583">
        <w:rPr>
          <w:rFonts w:ascii="EB Garamond" w:eastAsia="EB Garamond" w:hAnsi="EB Garamond" w:cs="EB Garamond"/>
          <w:b/>
          <w:color w:val="000000"/>
          <w:sz w:val="28"/>
          <w:szCs w:val="28"/>
        </w:rPr>
        <w:t>Dalam</w:t>
      </w:r>
    </w:p>
    <w:p w14:paraId="1D447CBB" w14:textId="7FF8A9FD" w:rsidR="00AE1B6B" w:rsidRDefault="00364583" w:rsidP="00364583">
      <w:pPr>
        <w:widowControl w:val="0"/>
        <w:pBdr>
          <w:top w:val="nil"/>
          <w:left w:val="nil"/>
          <w:bottom w:val="nil"/>
          <w:right w:val="nil"/>
          <w:between w:val="nil"/>
        </w:pBdr>
        <w:spacing w:line="276" w:lineRule="auto"/>
        <w:ind w:left="1" w:hanging="3"/>
        <w:jc w:val="center"/>
        <w:rPr>
          <w:rFonts w:ascii="EB Garamond" w:eastAsia="EB Garamond" w:hAnsi="EB Garamond" w:cs="EB Garamond"/>
          <w:b/>
          <w:color w:val="000000"/>
          <w:sz w:val="28"/>
          <w:szCs w:val="28"/>
        </w:rPr>
      </w:pPr>
      <w:r w:rsidRPr="00364583">
        <w:rPr>
          <w:rFonts w:ascii="EB Garamond" w:eastAsia="EB Garamond" w:hAnsi="EB Garamond" w:cs="EB Garamond"/>
          <w:b/>
          <w:color w:val="000000"/>
          <w:sz w:val="28"/>
          <w:szCs w:val="28"/>
        </w:rPr>
        <w:t>Diwan Al</w:t>
      </w:r>
      <w:r w:rsidRPr="00364583">
        <w:rPr>
          <w:rFonts w:ascii="EB Garamond" w:eastAsia="EB Garamond" w:hAnsi="EB Garamond" w:cs="EB Garamond"/>
          <w:b/>
          <w:color w:val="000000"/>
          <w:sz w:val="28"/>
          <w:szCs w:val="28"/>
        </w:rPr>
        <w:t>-</w:t>
      </w:r>
      <w:proofErr w:type="spellStart"/>
      <w:r w:rsidRPr="00364583">
        <w:rPr>
          <w:rFonts w:ascii="EB Garamond" w:eastAsia="EB Garamond" w:hAnsi="EB Garamond" w:cs="EB Garamond"/>
          <w:b/>
          <w:color w:val="000000"/>
          <w:sz w:val="28"/>
          <w:szCs w:val="28"/>
        </w:rPr>
        <w:t>Jarimah</w:t>
      </w:r>
      <w:proofErr w:type="spellEnd"/>
      <w:r w:rsidRPr="00364583">
        <w:rPr>
          <w:rFonts w:ascii="EB Garamond" w:eastAsia="EB Garamond" w:hAnsi="EB Garamond" w:cs="EB Garamond"/>
          <w:b/>
          <w:color w:val="000000"/>
          <w:sz w:val="28"/>
          <w:szCs w:val="28"/>
        </w:rPr>
        <w:t xml:space="preserve"> </w:t>
      </w:r>
      <w:r w:rsidRPr="00364583">
        <w:rPr>
          <w:rFonts w:ascii="EB Garamond" w:eastAsia="EB Garamond" w:hAnsi="EB Garamond" w:cs="EB Garamond"/>
          <w:b/>
          <w:color w:val="000000"/>
          <w:sz w:val="28"/>
          <w:szCs w:val="28"/>
        </w:rPr>
        <w:t xml:space="preserve">Karya </w:t>
      </w:r>
      <w:r w:rsidRPr="00364583">
        <w:rPr>
          <w:rFonts w:ascii="EB Garamond" w:eastAsia="EB Garamond" w:hAnsi="EB Garamond" w:cs="EB Garamond"/>
          <w:b/>
          <w:color w:val="000000"/>
          <w:sz w:val="28"/>
          <w:szCs w:val="28"/>
        </w:rPr>
        <w:t>Naguib Mahfouz</w:t>
      </w:r>
    </w:p>
    <w:p w14:paraId="6771C207" w14:textId="77777777" w:rsidR="00AE1B6B" w:rsidRDefault="00AE1B6B" w:rsidP="00AE1B6B">
      <w:pPr>
        <w:widowControl w:val="0"/>
        <w:pBdr>
          <w:top w:val="nil"/>
          <w:left w:val="nil"/>
          <w:bottom w:val="nil"/>
          <w:right w:val="nil"/>
          <w:between w:val="nil"/>
        </w:pBdr>
        <w:spacing w:line="276" w:lineRule="auto"/>
        <w:ind w:left="1" w:hanging="3"/>
        <w:jc w:val="center"/>
        <w:rPr>
          <w:rFonts w:ascii="EB Garamond" w:eastAsia="EB Garamond" w:hAnsi="EB Garamond" w:cs="EB Garamond"/>
          <w:color w:val="000000"/>
          <w:sz w:val="28"/>
          <w:szCs w:val="28"/>
        </w:rPr>
      </w:pPr>
    </w:p>
    <w:p w14:paraId="3362A23F" w14:textId="77777777" w:rsidR="00AE29D0" w:rsidRDefault="00AE29D0" w:rsidP="00AE1B6B">
      <w:pPr>
        <w:ind w:left="0" w:hanging="2"/>
        <w:jc w:val="center"/>
        <w:rPr>
          <w:rFonts w:ascii="EB Garamond" w:eastAsia="EB Garamond" w:hAnsi="EB Garamond" w:cs="EB Garamond"/>
          <w:b/>
          <w:color w:val="000000"/>
          <w:sz w:val="22"/>
          <w:szCs w:val="22"/>
        </w:rPr>
      </w:pPr>
      <w:bookmarkStart w:id="1" w:name="_heading=h.30j0zll" w:colFirst="0" w:colLast="0"/>
      <w:bookmarkEnd w:id="1"/>
      <w:r w:rsidRPr="00AE29D0">
        <w:rPr>
          <w:rFonts w:ascii="EB Garamond" w:eastAsia="EB Garamond" w:hAnsi="EB Garamond" w:cs="EB Garamond"/>
          <w:b/>
          <w:color w:val="000000"/>
          <w:sz w:val="22"/>
          <w:szCs w:val="22"/>
        </w:rPr>
        <w:t xml:space="preserve">Febri Syaputra¹, Dolla Sobari², </w:t>
      </w:r>
      <w:proofErr w:type="spellStart"/>
      <w:r w:rsidRPr="00AE29D0">
        <w:rPr>
          <w:rFonts w:ascii="EB Garamond" w:eastAsia="EB Garamond" w:hAnsi="EB Garamond" w:cs="EB Garamond"/>
          <w:b/>
          <w:color w:val="000000"/>
          <w:sz w:val="22"/>
          <w:szCs w:val="22"/>
        </w:rPr>
        <w:t>Faqihul</w:t>
      </w:r>
      <w:proofErr w:type="spellEnd"/>
      <w:r w:rsidRPr="00AE29D0">
        <w:rPr>
          <w:rFonts w:ascii="EB Garamond" w:eastAsia="EB Garamond" w:hAnsi="EB Garamond" w:cs="EB Garamond"/>
          <w:b/>
          <w:color w:val="000000"/>
          <w:sz w:val="22"/>
          <w:szCs w:val="22"/>
        </w:rPr>
        <w:t xml:space="preserve"> Anam³</w:t>
      </w:r>
    </w:p>
    <w:p w14:paraId="58AD1A82" w14:textId="103FB251" w:rsidR="00AE1B6B" w:rsidRDefault="00AE1B6B" w:rsidP="00AE1B6B">
      <w:pPr>
        <w:ind w:left="0" w:hanging="2"/>
        <w:jc w:val="center"/>
        <w:rPr>
          <w:rFonts w:ascii="EB Garamond" w:eastAsia="EB Garamond" w:hAnsi="EB Garamond" w:cs="EB Garamond"/>
          <w:color w:val="000000"/>
          <w:sz w:val="20"/>
          <w:szCs w:val="20"/>
        </w:rPr>
      </w:pPr>
      <w:r>
        <w:rPr>
          <w:rFonts w:ascii="EB Garamond" w:eastAsia="EB Garamond" w:hAnsi="EB Garamond" w:cs="EB Garamond"/>
          <w:color w:val="000000"/>
          <w:sz w:val="20"/>
          <w:szCs w:val="20"/>
          <w:vertAlign w:val="superscript"/>
        </w:rPr>
        <w:t>1</w:t>
      </w:r>
      <w:r w:rsidR="00AE29D0" w:rsidRPr="00AE29D0">
        <w:t xml:space="preserve"> </w:t>
      </w:r>
      <w:r w:rsidR="00AE29D0" w:rsidRPr="00AE29D0">
        <w:rPr>
          <w:rFonts w:ascii="EB Garamond" w:eastAsia="EB Garamond" w:hAnsi="EB Garamond" w:cs="EB Garamond"/>
          <w:color w:val="000000"/>
          <w:sz w:val="20"/>
          <w:szCs w:val="20"/>
        </w:rPr>
        <w:t>Universitas Islam Negri</w:t>
      </w:r>
      <w:r w:rsidR="00DC7F39">
        <w:rPr>
          <w:rFonts w:ascii="EB Garamond" w:eastAsia="EB Garamond" w:hAnsi="EB Garamond" w:cs="EB Garamond"/>
          <w:color w:val="000000"/>
          <w:sz w:val="20"/>
          <w:szCs w:val="20"/>
        </w:rPr>
        <w:t xml:space="preserve"> </w:t>
      </w:r>
      <w:r w:rsidR="00AE29D0" w:rsidRPr="00AE29D0">
        <w:rPr>
          <w:rFonts w:ascii="EB Garamond" w:eastAsia="EB Garamond" w:hAnsi="EB Garamond" w:cs="EB Garamond"/>
          <w:color w:val="000000"/>
          <w:sz w:val="20"/>
          <w:szCs w:val="20"/>
        </w:rPr>
        <w:t>Raden Fatah Palembang</w:t>
      </w:r>
    </w:p>
    <w:p w14:paraId="2270170D" w14:textId="76A87882" w:rsidR="00AE1B6B" w:rsidRDefault="00AE1B6B" w:rsidP="00AE29D0">
      <w:pPr>
        <w:ind w:left="0" w:hanging="2"/>
        <w:jc w:val="center"/>
        <w:rPr>
          <w:rFonts w:ascii="EB Garamond" w:eastAsia="EB Garamond" w:hAnsi="EB Garamond" w:cs="EB Garamond"/>
          <w:color w:val="000000"/>
          <w:sz w:val="20"/>
          <w:szCs w:val="20"/>
        </w:rPr>
      </w:pPr>
      <w:r>
        <w:rPr>
          <w:rFonts w:ascii="EB Garamond" w:eastAsia="EB Garamond" w:hAnsi="EB Garamond" w:cs="EB Garamond"/>
          <w:color w:val="000000"/>
          <w:sz w:val="20"/>
          <w:szCs w:val="20"/>
          <w:vertAlign w:val="superscript"/>
        </w:rPr>
        <w:t>2</w:t>
      </w:r>
      <w:r w:rsidR="00AE29D0" w:rsidRPr="00AE29D0">
        <w:rPr>
          <w:rFonts w:ascii="EB Garamond" w:eastAsia="EB Garamond" w:hAnsi="EB Garamond" w:cs="EB Garamond"/>
          <w:color w:val="000000"/>
          <w:sz w:val="20"/>
          <w:szCs w:val="20"/>
        </w:rPr>
        <w:t>Universitas Islam Negri</w:t>
      </w:r>
      <w:r w:rsidR="00DC7F39">
        <w:rPr>
          <w:rFonts w:ascii="EB Garamond" w:eastAsia="EB Garamond" w:hAnsi="EB Garamond" w:cs="EB Garamond"/>
          <w:color w:val="000000"/>
          <w:sz w:val="20"/>
          <w:szCs w:val="20"/>
        </w:rPr>
        <w:t xml:space="preserve"> </w:t>
      </w:r>
      <w:r w:rsidR="00AE29D0" w:rsidRPr="00AE29D0">
        <w:rPr>
          <w:rFonts w:ascii="EB Garamond" w:eastAsia="EB Garamond" w:hAnsi="EB Garamond" w:cs="EB Garamond"/>
          <w:color w:val="000000"/>
          <w:sz w:val="20"/>
          <w:szCs w:val="20"/>
        </w:rPr>
        <w:t>Raden Fatah Palembang</w:t>
      </w:r>
    </w:p>
    <w:p w14:paraId="104A2A3B" w14:textId="3823FE13" w:rsidR="00AE29D0" w:rsidRPr="00AE29D0" w:rsidRDefault="00AE29D0" w:rsidP="00AE29D0">
      <w:pPr>
        <w:ind w:left="0" w:hanging="2"/>
        <w:jc w:val="center"/>
        <w:rPr>
          <w:rFonts w:ascii="EB Garamond" w:eastAsia="EB Garamond" w:hAnsi="EB Garamond" w:cs="EB Garamond"/>
          <w:color w:val="000000"/>
          <w:sz w:val="20"/>
          <w:szCs w:val="20"/>
        </w:rPr>
      </w:pPr>
      <w:r>
        <w:rPr>
          <w:rFonts w:ascii="EB Garamond" w:eastAsia="EB Garamond" w:hAnsi="EB Garamond" w:cs="EB Garamond"/>
          <w:color w:val="000000"/>
          <w:sz w:val="20"/>
          <w:szCs w:val="20"/>
          <w:vertAlign w:val="superscript"/>
        </w:rPr>
        <w:t>3</w:t>
      </w:r>
      <w:r w:rsidRPr="00AE29D0">
        <w:rPr>
          <w:rFonts w:ascii="Arial" w:hAnsi="Arial" w:cs="Arial"/>
          <w:sz w:val="25"/>
          <w:szCs w:val="25"/>
          <w:shd w:val="clear" w:color="auto" w:fill="FFFFFF"/>
        </w:rPr>
        <w:t xml:space="preserve"> </w:t>
      </w:r>
      <w:r w:rsidRPr="00AE29D0">
        <w:rPr>
          <w:rFonts w:ascii="EB Garamond" w:eastAsia="EB Garamond" w:hAnsi="EB Garamond" w:cs="EB Garamond"/>
          <w:color w:val="000000"/>
          <w:sz w:val="20"/>
          <w:szCs w:val="20"/>
        </w:rPr>
        <w:t>Universitas Islam Negri</w:t>
      </w:r>
      <w:r w:rsidR="00DC7F39">
        <w:rPr>
          <w:rFonts w:ascii="EB Garamond" w:eastAsia="EB Garamond" w:hAnsi="EB Garamond" w:cs="EB Garamond"/>
          <w:color w:val="000000"/>
          <w:sz w:val="20"/>
          <w:szCs w:val="20"/>
        </w:rPr>
        <w:t xml:space="preserve"> </w:t>
      </w:r>
      <w:r w:rsidRPr="00AE29D0">
        <w:rPr>
          <w:rFonts w:ascii="EB Garamond" w:eastAsia="EB Garamond" w:hAnsi="EB Garamond" w:cs="EB Garamond"/>
          <w:color w:val="000000"/>
          <w:sz w:val="20"/>
          <w:szCs w:val="20"/>
        </w:rPr>
        <w:t>Raden Fatah Palembang</w:t>
      </w:r>
    </w:p>
    <w:p w14:paraId="41311AC0" w14:textId="77777777" w:rsidR="00AE1B6B" w:rsidRDefault="00AE1B6B" w:rsidP="00AE1B6B">
      <w:pPr>
        <w:ind w:left="0" w:hanging="2"/>
        <w:jc w:val="center"/>
        <w:rPr>
          <w:rFonts w:ascii="EB Garamond" w:eastAsia="EB Garamond" w:hAnsi="EB Garamond" w:cs="EB Garamond"/>
          <w:color w:val="000000"/>
          <w:sz w:val="20"/>
          <w:szCs w:val="20"/>
        </w:rPr>
      </w:pPr>
    </w:p>
    <w:p w14:paraId="13DC071A" w14:textId="77777777" w:rsidR="00AE1B6B" w:rsidRDefault="00AE1B6B" w:rsidP="00AE1B6B">
      <w:pPr>
        <w:ind w:left="1" w:hanging="3"/>
        <w:jc w:val="center"/>
        <w:rPr>
          <w:rFonts w:ascii="EB Garamond" w:eastAsia="EB Garamond" w:hAnsi="EB Garamond" w:cs="EB Garamond"/>
          <w:sz w:val="28"/>
          <w:szCs w:val="28"/>
        </w:rPr>
      </w:pPr>
    </w:p>
    <w:tbl>
      <w:tblPr>
        <w:tblW w:w="8647"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AE1B6B" w14:paraId="49EAAF65" w14:textId="77777777" w:rsidTr="00C9361B">
        <w:trPr>
          <w:trHeight w:val="2260"/>
        </w:trPr>
        <w:tc>
          <w:tcPr>
            <w:tcW w:w="2835" w:type="dxa"/>
            <w:tcBorders>
              <w:bottom w:val="single" w:sz="4" w:space="0" w:color="000000"/>
            </w:tcBorders>
          </w:tcPr>
          <w:p w14:paraId="7B0931A1" w14:textId="77777777" w:rsidR="00AE1B6B" w:rsidRDefault="00AE1B6B" w:rsidP="00C936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br/>
            </w:r>
          </w:p>
          <w:p w14:paraId="2AC1EEBE" w14:textId="77777777" w:rsidR="00AE1B6B" w:rsidRDefault="00AE1B6B" w:rsidP="00C936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b/>
                <w:color w:val="000000"/>
                <w:sz w:val="18"/>
                <w:szCs w:val="18"/>
              </w:rPr>
              <w:t xml:space="preserve">Article Information: </w:t>
            </w:r>
          </w:p>
          <w:tbl>
            <w:tblPr>
              <w:tblW w:w="2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283"/>
              <w:gridCol w:w="1446"/>
            </w:tblGrid>
            <w:tr w:rsidR="00AE1B6B" w14:paraId="1601AA93" w14:textId="77777777" w:rsidTr="00C9361B">
              <w:tc>
                <w:tcPr>
                  <w:tcW w:w="880" w:type="dxa"/>
                </w:tcPr>
                <w:p w14:paraId="6CF0AF3C"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sz w:val="18"/>
                      <w:szCs w:val="18"/>
                    </w:rPr>
                    <w:t>Submitted</w:t>
                  </w:r>
                </w:p>
              </w:tc>
              <w:tc>
                <w:tcPr>
                  <w:tcW w:w="283" w:type="dxa"/>
                </w:tcPr>
                <w:p w14:paraId="687F842F"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w:t>
                  </w:r>
                </w:p>
              </w:tc>
              <w:tc>
                <w:tcPr>
                  <w:tcW w:w="1446" w:type="dxa"/>
                </w:tcPr>
                <w:p w14:paraId="7EFEF4C8" w14:textId="47627F5A"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28-04-2025</w:t>
                  </w:r>
                </w:p>
              </w:tc>
            </w:tr>
            <w:tr w:rsidR="00AE1B6B" w14:paraId="2AD47751" w14:textId="77777777" w:rsidTr="00C9361B">
              <w:tc>
                <w:tcPr>
                  <w:tcW w:w="880" w:type="dxa"/>
                </w:tcPr>
                <w:p w14:paraId="58F97E13"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sz w:val="18"/>
                      <w:szCs w:val="18"/>
                    </w:rPr>
                    <w:t>Accepted</w:t>
                  </w:r>
                </w:p>
              </w:tc>
              <w:tc>
                <w:tcPr>
                  <w:tcW w:w="283" w:type="dxa"/>
                </w:tcPr>
                <w:p w14:paraId="76669357"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w:t>
                  </w:r>
                </w:p>
              </w:tc>
              <w:tc>
                <w:tcPr>
                  <w:tcW w:w="1446" w:type="dxa"/>
                </w:tcPr>
                <w:p w14:paraId="582F54C9" w14:textId="665B6A89"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25-05-2025</w:t>
                  </w:r>
                </w:p>
              </w:tc>
            </w:tr>
            <w:tr w:rsidR="00AE1B6B" w14:paraId="550C8100" w14:textId="77777777" w:rsidTr="00C9361B">
              <w:tc>
                <w:tcPr>
                  <w:tcW w:w="880" w:type="dxa"/>
                </w:tcPr>
                <w:p w14:paraId="33F21F2A"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sz w:val="18"/>
                      <w:szCs w:val="18"/>
                    </w:rPr>
                    <w:t>Published</w:t>
                  </w:r>
                </w:p>
              </w:tc>
              <w:tc>
                <w:tcPr>
                  <w:tcW w:w="283" w:type="dxa"/>
                </w:tcPr>
                <w:p w14:paraId="6AA265B2"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w:t>
                  </w:r>
                </w:p>
              </w:tc>
              <w:tc>
                <w:tcPr>
                  <w:tcW w:w="1446" w:type="dxa"/>
                </w:tcPr>
                <w:p w14:paraId="73245CE4" w14:textId="74685ED9"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28-06-2025</w:t>
                  </w:r>
                </w:p>
              </w:tc>
            </w:tr>
            <w:tr w:rsidR="00AE1B6B" w14:paraId="2BF4CDF3" w14:textId="77777777" w:rsidTr="00C9361B">
              <w:tc>
                <w:tcPr>
                  <w:tcW w:w="880" w:type="dxa"/>
                </w:tcPr>
                <w:p w14:paraId="5BBDC5AC"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tc>
              <w:tc>
                <w:tcPr>
                  <w:tcW w:w="283" w:type="dxa"/>
                </w:tcPr>
                <w:p w14:paraId="1A554E2C"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tc>
              <w:tc>
                <w:tcPr>
                  <w:tcW w:w="1446" w:type="dxa"/>
                </w:tcPr>
                <w:p w14:paraId="55A4BD08" w14:textId="77777777" w:rsidR="00AE1B6B" w:rsidRDefault="00AE1B6B" w:rsidP="00C9361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p>
              </w:tc>
            </w:tr>
          </w:tbl>
          <w:p w14:paraId="698DA849" w14:textId="77777777" w:rsidR="00AE1B6B" w:rsidRDefault="00AE1B6B" w:rsidP="00C936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_______</w:t>
            </w:r>
          </w:p>
          <w:p w14:paraId="7A7DDD85" w14:textId="77777777" w:rsidR="00AE1B6B" w:rsidRDefault="00AE1B6B" w:rsidP="00C936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b/>
                <w:color w:val="000000"/>
                <w:sz w:val="18"/>
                <w:szCs w:val="18"/>
              </w:rPr>
              <w:t xml:space="preserve">Keywords: </w:t>
            </w:r>
          </w:p>
          <w:p w14:paraId="619B898D" w14:textId="77777777" w:rsidR="00AE29D0" w:rsidRPr="00AE29D0" w:rsidRDefault="00AE29D0" w:rsidP="00AE29D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jc w:val="both"/>
              <w:rPr>
                <w:rFonts w:ascii="EB Garamond" w:eastAsia="EB Garamond" w:hAnsi="EB Garamond" w:cs="EB Garamond"/>
                <w:i/>
                <w:iCs/>
                <w:color w:val="000000"/>
                <w:sz w:val="18"/>
                <w:szCs w:val="18"/>
              </w:rPr>
            </w:pPr>
            <w:r w:rsidRPr="00AE29D0">
              <w:rPr>
                <w:rFonts w:ascii="EB Garamond" w:eastAsia="EB Garamond" w:hAnsi="EB Garamond" w:cs="EB Garamond"/>
                <w:i/>
                <w:iCs/>
                <w:color w:val="000000"/>
                <w:sz w:val="18"/>
                <w:szCs w:val="18"/>
              </w:rPr>
              <w:t>Al-</w:t>
            </w:r>
            <w:proofErr w:type="spellStart"/>
            <w:proofErr w:type="gramStart"/>
            <w:r w:rsidRPr="00AE29D0">
              <w:rPr>
                <w:rFonts w:ascii="EB Garamond" w:eastAsia="EB Garamond" w:hAnsi="EB Garamond" w:cs="EB Garamond"/>
                <w:i/>
                <w:iCs/>
                <w:color w:val="000000"/>
                <w:sz w:val="18"/>
                <w:szCs w:val="18"/>
              </w:rPr>
              <w:t>Mutanabbi</w:t>
            </w:r>
            <w:proofErr w:type="spellEnd"/>
            <w:r w:rsidRPr="00AE29D0">
              <w:rPr>
                <w:rFonts w:ascii="EB Garamond" w:eastAsia="EB Garamond" w:hAnsi="EB Garamond" w:cs="EB Garamond"/>
                <w:i/>
                <w:iCs/>
                <w:color w:val="000000"/>
                <w:sz w:val="18"/>
                <w:szCs w:val="18"/>
              </w:rPr>
              <w:t>,  Abbasid</w:t>
            </w:r>
            <w:proofErr w:type="gramEnd"/>
            <w:r w:rsidRPr="00AE29D0">
              <w:rPr>
                <w:rFonts w:ascii="EB Garamond" w:eastAsia="EB Garamond" w:hAnsi="EB Garamond" w:cs="EB Garamond"/>
                <w:i/>
                <w:iCs/>
                <w:color w:val="000000"/>
                <w:sz w:val="18"/>
                <w:szCs w:val="18"/>
              </w:rPr>
              <w:t xml:space="preserve"> </w:t>
            </w:r>
            <w:proofErr w:type="gramStart"/>
            <w:r w:rsidRPr="00AE29D0">
              <w:rPr>
                <w:rFonts w:ascii="EB Garamond" w:eastAsia="EB Garamond" w:hAnsi="EB Garamond" w:cs="EB Garamond"/>
                <w:i/>
                <w:iCs/>
                <w:color w:val="000000"/>
                <w:sz w:val="18"/>
                <w:szCs w:val="18"/>
              </w:rPr>
              <w:t>poetry,  qasida</w:t>
            </w:r>
            <w:proofErr w:type="gramEnd"/>
            <w:r w:rsidRPr="00AE29D0">
              <w:rPr>
                <w:rFonts w:ascii="EB Garamond" w:eastAsia="EB Garamond" w:hAnsi="EB Garamond" w:cs="EB Garamond"/>
                <w:i/>
                <w:iCs/>
                <w:color w:val="000000"/>
                <w:sz w:val="18"/>
                <w:szCs w:val="18"/>
              </w:rPr>
              <w:t>, poetic identity, cultural poetics, Arabic literature.</w:t>
            </w:r>
          </w:p>
          <w:p w14:paraId="243BC57B" w14:textId="77777777" w:rsidR="00AE1B6B" w:rsidRDefault="00AE1B6B" w:rsidP="00C936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EB Garamond" w:eastAsia="EB Garamond" w:hAnsi="EB Garamond" w:cs="EB Garamond"/>
                <w:color w:val="000000"/>
                <w:sz w:val="18"/>
                <w:szCs w:val="18"/>
              </w:rPr>
            </w:pPr>
            <w:r>
              <w:rPr>
                <w:rFonts w:ascii="EB Garamond" w:eastAsia="EB Garamond" w:hAnsi="EB Garamond" w:cs="EB Garamond"/>
                <w:color w:val="000000"/>
                <w:sz w:val="18"/>
                <w:szCs w:val="18"/>
              </w:rPr>
              <w:t xml:space="preserve"> </w:t>
            </w:r>
            <w:r>
              <w:rPr>
                <w:rFonts w:ascii="EB Garamond" w:eastAsia="EB Garamond" w:hAnsi="EB Garamond" w:cs="EB Garamond"/>
                <w:color w:val="000000"/>
                <w:sz w:val="18"/>
                <w:szCs w:val="18"/>
                <w:u w:val="single"/>
              </w:rPr>
              <w:t xml:space="preserve">                                             </w:t>
            </w:r>
            <w:r>
              <w:rPr>
                <w:rFonts w:ascii="EB Garamond" w:eastAsia="EB Garamond" w:hAnsi="EB Garamond" w:cs="EB Garamond"/>
                <w:color w:val="000000"/>
                <w:sz w:val="18"/>
                <w:szCs w:val="18"/>
              </w:rPr>
              <w:t xml:space="preserve">                         </w:t>
            </w:r>
          </w:p>
          <w:p w14:paraId="2413D3AE" w14:textId="77777777" w:rsidR="00AE1B6B" w:rsidRDefault="00AE1B6B" w:rsidP="00C9361B">
            <w:pPr>
              <w:ind w:left="0" w:right="-116" w:hanging="2"/>
              <w:rPr>
                <w:rFonts w:ascii="EB Garamond" w:eastAsia="EB Garamond" w:hAnsi="EB Garamond" w:cs="EB Garamond"/>
                <w:color w:val="000000"/>
                <w:sz w:val="18"/>
                <w:szCs w:val="18"/>
              </w:rPr>
            </w:pPr>
            <w:r>
              <w:rPr>
                <w:rFonts w:ascii="EB Garamond" w:eastAsia="EB Garamond" w:hAnsi="EB Garamond" w:cs="EB Garamond"/>
                <w:b/>
                <w:color w:val="000000"/>
                <w:sz w:val="18"/>
                <w:szCs w:val="18"/>
              </w:rPr>
              <w:t>*Correspondence Address:</w:t>
            </w:r>
          </w:p>
          <w:p w14:paraId="3ACBE46B" w14:textId="18545459" w:rsidR="00AE1B6B" w:rsidRDefault="00AE29D0" w:rsidP="00AE1B6B">
            <w:pPr>
              <w:ind w:leftChars="0" w:left="0" w:right="-116" w:firstLineChars="0" w:firstLine="0"/>
              <w:rPr>
                <w:rFonts w:ascii="EB Garamond" w:eastAsia="EB Garamond" w:hAnsi="EB Garamond" w:cs="EB Garamond"/>
                <w:sz w:val="18"/>
                <w:szCs w:val="18"/>
              </w:rPr>
            </w:pPr>
            <w:hyperlink r:id="rId11" w:history="1">
              <w:r w:rsidRPr="008F1F8A">
                <w:rPr>
                  <w:rStyle w:val="Hyperlink"/>
                  <w:rFonts w:ascii="EB Garamond" w:eastAsia="EB Garamond" w:hAnsi="EB Garamond" w:cs="EB Garamond"/>
                  <w:sz w:val="18"/>
                  <w:szCs w:val="18"/>
                </w:rPr>
                <w:t>syaputrafebri02@gmail.com</w:t>
              </w:r>
            </w:hyperlink>
            <w:r>
              <w:rPr>
                <w:rFonts w:ascii="EB Garamond" w:eastAsia="EB Garamond" w:hAnsi="EB Garamond" w:cs="EB Garamond"/>
                <w:sz w:val="18"/>
                <w:szCs w:val="18"/>
              </w:rPr>
              <w:t xml:space="preserve"> </w:t>
            </w:r>
          </w:p>
          <w:p w14:paraId="27AC8571" w14:textId="21404CB8" w:rsidR="00AE1B6B" w:rsidRDefault="00AE1B6B" w:rsidP="00C9361B">
            <w:pPr>
              <w:ind w:leftChars="0" w:left="0" w:right="-116" w:firstLineChars="0" w:firstLine="0"/>
              <w:rPr>
                <w:rFonts w:ascii="EB Garamond" w:eastAsia="EB Garamond" w:hAnsi="EB Garamond" w:cs="EB Garamond"/>
                <w:color w:val="000000"/>
                <w:sz w:val="18"/>
                <w:szCs w:val="18"/>
              </w:rPr>
            </w:pPr>
            <w:r>
              <w:rPr>
                <w:rFonts w:ascii="EB Garamond" w:eastAsia="EB Garamond" w:hAnsi="EB Garamond" w:cs="EB Garamond"/>
                <w:color w:val="000000"/>
                <w:sz w:val="18"/>
                <w:szCs w:val="18"/>
              </w:rPr>
              <w:t xml:space="preserve"> </w:t>
            </w:r>
          </w:p>
          <w:p w14:paraId="2088019E" w14:textId="77777777" w:rsidR="00AE1B6B" w:rsidRDefault="00AE1B6B" w:rsidP="00C9361B">
            <w:pPr>
              <w:ind w:leftChars="0" w:left="0" w:right="-116" w:firstLineChars="0" w:firstLine="0"/>
              <w:rPr>
                <w:rFonts w:ascii="EB Garamond" w:eastAsia="EB Garamond" w:hAnsi="EB Garamond" w:cs="EB Garamond"/>
                <w:color w:val="000000"/>
                <w:sz w:val="20"/>
                <w:szCs w:val="20"/>
              </w:rPr>
            </w:pPr>
          </w:p>
          <w:p w14:paraId="1CB2BB67" w14:textId="77777777" w:rsidR="00AE1B6B" w:rsidRDefault="00AE1B6B" w:rsidP="00C9361B">
            <w:pPr>
              <w:ind w:left="0" w:right="-116" w:hanging="2"/>
              <w:rPr>
                <w:rFonts w:ascii="EB Garamond" w:eastAsia="EB Garamond" w:hAnsi="EB Garamond" w:cs="EB Garamond"/>
                <w:color w:val="000000"/>
                <w:sz w:val="20"/>
                <w:szCs w:val="20"/>
              </w:rPr>
            </w:pPr>
          </w:p>
          <w:p w14:paraId="0FCC3051" w14:textId="77777777" w:rsidR="00AE1B6B" w:rsidRDefault="00AE1B6B" w:rsidP="00C9361B">
            <w:pPr>
              <w:ind w:left="0" w:right="-116" w:hanging="2"/>
              <w:rPr>
                <w:rFonts w:ascii="EB Garamond" w:eastAsia="EB Garamond" w:hAnsi="EB Garamond" w:cs="EB Garamond"/>
                <w:color w:val="000000"/>
                <w:sz w:val="20"/>
                <w:szCs w:val="20"/>
              </w:rPr>
            </w:pPr>
          </w:p>
        </w:tc>
        <w:tc>
          <w:tcPr>
            <w:tcW w:w="5812" w:type="dxa"/>
            <w:tcBorders>
              <w:bottom w:val="single" w:sz="4" w:space="0" w:color="000000"/>
            </w:tcBorders>
          </w:tcPr>
          <w:p w14:paraId="27665B5C" w14:textId="77777777" w:rsidR="00AE1B6B" w:rsidRDefault="00AE1B6B" w:rsidP="00C9361B">
            <w:pPr>
              <w:ind w:left="0" w:hanging="2"/>
              <w:jc w:val="both"/>
              <w:rPr>
                <w:rFonts w:ascii="EB Garamond" w:eastAsia="EB Garamond" w:hAnsi="EB Garamond" w:cs="EB Garamond"/>
                <w:color w:val="000000"/>
                <w:sz w:val="20"/>
                <w:szCs w:val="20"/>
              </w:rPr>
            </w:pPr>
          </w:p>
          <w:p w14:paraId="1CCB9A49" w14:textId="5C8FD79B" w:rsidR="00AE1B6B" w:rsidRDefault="00AE1B6B" w:rsidP="00C9361B">
            <w:pPr>
              <w:ind w:left="0" w:hanging="2"/>
              <w:jc w:val="both"/>
              <w:rPr>
                <w:rFonts w:ascii="EB Garamond" w:eastAsia="EB Garamond" w:hAnsi="EB Garamond" w:cs="EB Garamond"/>
                <w:color w:val="000000"/>
                <w:sz w:val="20"/>
                <w:szCs w:val="20"/>
              </w:rPr>
            </w:pPr>
            <w:r>
              <w:rPr>
                <w:rFonts w:ascii="EB Garamond" w:eastAsia="EB Garamond" w:hAnsi="EB Garamond" w:cs="EB Garamond"/>
                <w:b/>
                <w:color w:val="000000"/>
                <w:sz w:val="20"/>
                <w:szCs w:val="20"/>
              </w:rPr>
              <w:t xml:space="preserve">Abstract: </w:t>
            </w:r>
            <w:r w:rsidR="00AE29D0" w:rsidRPr="00AE29D0">
              <w:rPr>
                <w:rFonts w:ascii="EB Garamond" w:eastAsia="EB Garamond" w:hAnsi="EB Garamond" w:cs="EB Garamond"/>
                <w:i/>
                <w:iCs/>
                <w:color w:val="000000"/>
                <w:sz w:val="20"/>
                <w:szCs w:val="20"/>
              </w:rPr>
              <w:t xml:space="preserve">The research </w:t>
            </w:r>
            <w:proofErr w:type="spellStart"/>
            <w:r w:rsidR="00AE29D0" w:rsidRPr="00AE29D0">
              <w:rPr>
                <w:rFonts w:ascii="EB Garamond" w:eastAsia="EB Garamond" w:hAnsi="EB Garamond" w:cs="EB Garamond"/>
                <w:i/>
                <w:iCs/>
                <w:color w:val="000000"/>
                <w:sz w:val="20"/>
                <w:szCs w:val="20"/>
              </w:rPr>
              <w:t>entittled</w:t>
            </w:r>
            <w:proofErr w:type="spellEnd"/>
            <w:r w:rsidR="00AE29D0" w:rsidRPr="00AE29D0">
              <w:rPr>
                <w:rFonts w:ascii="EB Garamond" w:eastAsia="EB Garamond" w:hAnsi="EB Garamond" w:cs="EB Garamond"/>
                <w:i/>
                <w:iCs/>
                <w:color w:val="000000"/>
                <w:sz w:val="20"/>
                <w:szCs w:val="20"/>
              </w:rPr>
              <w:t xml:space="preserve"> cohesion and coherence in Ahlan's short story in Al-</w:t>
            </w:r>
            <w:proofErr w:type="spellStart"/>
            <w:r w:rsidR="00AE29D0" w:rsidRPr="00AE29D0">
              <w:rPr>
                <w:rFonts w:ascii="EB Garamond" w:eastAsia="EB Garamond" w:hAnsi="EB Garamond" w:cs="EB Garamond"/>
                <w:i/>
                <w:iCs/>
                <w:color w:val="000000"/>
                <w:sz w:val="20"/>
                <w:szCs w:val="20"/>
              </w:rPr>
              <w:t>Jarimah's</w:t>
            </w:r>
            <w:proofErr w:type="spellEnd"/>
            <w:r w:rsidR="00AE29D0" w:rsidRPr="00AE29D0">
              <w:rPr>
                <w:rFonts w:ascii="EB Garamond" w:eastAsia="EB Garamond" w:hAnsi="EB Garamond" w:cs="EB Garamond"/>
                <w:i/>
                <w:iCs/>
                <w:color w:val="000000"/>
                <w:sz w:val="20"/>
                <w:szCs w:val="20"/>
              </w:rPr>
              <w:t xml:space="preserve"> diwan by Naguib Mahfouz aims to find out the cohesion and coherence tools contained in Ahlan's short story in Al-</w:t>
            </w:r>
            <w:proofErr w:type="spellStart"/>
            <w:r w:rsidR="00AE29D0" w:rsidRPr="00AE29D0">
              <w:rPr>
                <w:rFonts w:ascii="EB Garamond" w:eastAsia="EB Garamond" w:hAnsi="EB Garamond" w:cs="EB Garamond"/>
                <w:i/>
                <w:iCs/>
                <w:color w:val="000000"/>
                <w:sz w:val="20"/>
                <w:szCs w:val="20"/>
              </w:rPr>
              <w:t>Jarimah's</w:t>
            </w:r>
            <w:proofErr w:type="spellEnd"/>
            <w:r w:rsidR="00AE29D0" w:rsidRPr="00AE29D0">
              <w:rPr>
                <w:rFonts w:ascii="EB Garamond" w:eastAsia="EB Garamond" w:hAnsi="EB Garamond" w:cs="EB Garamond"/>
                <w:i/>
                <w:iCs/>
                <w:color w:val="000000"/>
                <w:sz w:val="20"/>
                <w:szCs w:val="20"/>
              </w:rPr>
              <w:t xml:space="preserve"> diwan. The method had </w:t>
            </w:r>
            <w:proofErr w:type="gramStart"/>
            <w:r w:rsidR="00AE29D0" w:rsidRPr="00AE29D0">
              <w:rPr>
                <w:rFonts w:ascii="EB Garamond" w:eastAsia="EB Garamond" w:hAnsi="EB Garamond" w:cs="EB Garamond"/>
                <w:i/>
                <w:iCs/>
                <w:color w:val="000000"/>
                <w:sz w:val="20"/>
                <w:szCs w:val="20"/>
              </w:rPr>
              <w:t>be</w:t>
            </w:r>
            <w:proofErr w:type="gramEnd"/>
            <w:r w:rsidR="00AE29D0" w:rsidRPr="00AE29D0">
              <w:rPr>
                <w:rFonts w:ascii="EB Garamond" w:eastAsia="EB Garamond" w:hAnsi="EB Garamond" w:cs="EB Garamond"/>
                <w:i/>
                <w:iCs/>
                <w:color w:val="000000"/>
                <w:sz w:val="20"/>
                <w:szCs w:val="20"/>
              </w:rPr>
              <w:t xml:space="preserve"> used in this study was a qualitative descriptive method with a discourse analysis approach. The collected data was analyzed using the distribution method. Then in the data analysis the researcher used the distribution method. The results of this study which are seen from the unifying form or cohesion there are grammatical cohesion in the form of references, substitutions, ellipsis, and conjunctions.  In addition, there is also lexical cohesion in the form of repetition, synonyms, hyponyms, antonyms, and equivalences. While in terms of coherence, there are tools in the form of causal relationships, reason relationships, intent relationships, consequence relationships, goal relationships, conditional relationships, explanation relationships, evidence relationships, inference relationships, justification relationships, solution relationships, and motivational </w:t>
            </w:r>
            <w:proofErr w:type="gramStart"/>
            <w:r w:rsidR="00AE29D0" w:rsidRPr="00AE29D0">
              <w:rPr>
                <w:rFonts w:ascii="EB Garamond" w:eastAsia="EB Garamond" w:hAnsi="EB Garamond" w:cs="EB Garamond"/>
                <w:i/>
                <w:iCs/>
                <w:color w:val="000000"/>
                <w:sz w:val="20"/>
                <w:szCs w:val="20"/>
              </w:rPr>
              <w:t>relationships.</w:t>
            </w:r>
            <w:r w:rsidR="00AE29D0">
              <w:rPr>
                <w:rFonts w:ascii="EB Garamond" w:eastAsia="EB Garamond" w:hAnsi="EB Garamond" w:cs="EB Garamond"/>
                <w:i/>
                <w:iCs/>
                <w:color w:val="000000"/>
                <w:sz w:val="20"/>
                <w:szCs w:val="20"/>
              </w:rPr>
              <w:t>.</w:t>
            </w:r>
            <w:proofErr w:type="gramEnd"/>
          </w:p>
        </w:tc>
      </w:tr>
      <w:tr w:rsidR="00AE1B6B" w14:paraId="002C9653" w14:textId="77777777" w:rsidTr="00C9361B">
        <w:tc>
          <w:tcPr>
            <w:tcW w:w="8647" w:type="dxa"/>
            <w:gridSpan w:val="2"/>
            <w:tcBorders>
              <w:top w:val="single" w:sz="4" w:space="0" w:color="000000"/>
              <w:bottom w:val="single" w:sz="4" w:space="0" w:color="000000"/>
            </w:tcBorders>
          </w:tcPr>
          <w:p w14:paraId="227A4F8B" w14:textId="77777777" w:rsidR="00AE1B6B" w:rsidRDefault="00AE1B6B" w:rsidP="00AE1B6B">
            <w:pPr>
              <w:ind w:left="0" w:right="-116" w:hanging="2"/>
              <w:rPr>
                <w:rFonts w:ascii="EB Garamond" w:eastAsia="EB Garamond" w:hAnsi="EB Garamond" w:cs="EB Garamond"/>
              </w:rPr>
            </w:pPr>
            <w:r>
              <w:rPr>
                <w:rFonts w:ascii="EB Garamond" w:eastAsia="EB Garamond" w:hAnsi="EB Garamond" w:cs="EB Garamond"/>
                <w:b/>
                <w:color w:val="000000"/>
                <w:sz w:val="18"/>
                <w:szCs w:val="18"/>
              </w:rPr>
              <w:t>How to cite:</w:t>
            </w:r>
            <w:r>
              <w:rPr>
                <w:rFonts w:ascii="EB Garamond" w:eastAsia="EB Garamond" w:hAnsi="EB Garamond" w:cs="EB Garamond"/>
              </w:rPr>
              <w:t xml:space="preserve"> </w:t>
            </w:r>
          </w:p>
          <w:p w14:paraId="7B40CE05" w14:textId="2B03C39D" w:rsidR="00AE1B6B" w:rsidRDefault="00AE29D0" w:rsidP="00AE1B6B">
            <w:pPr>
              <w:ind w:left="0" w:right="-116" w:hanging="2"/>
              <w:jc w:val="both"/>
              <w:rPr>
                <w:rFonts w:ascii="EB Garamond" w:eastAsia="EB Garamond" w:hAnsi="EB Garamond" w:cs="EB Garamond"/>
                <w:color w:val="000000"/>
                <w:sz w:val="18"/>
                <w:szCs w:val="18"/>
              </w:rPr>
            </w:pPr>
            <w:r>
              <w:rPr>
                <w:rFonts w:ascii="EB Garamond" w:eastAsia="EB Garamond" w:hAnsi="EB Garamond" w:cs="EB Garamond"/>
                <w:color w:val="222222"/>
                <w:sz w:val="18"/>
                <w:szCs w:val="18"/>
                <w:highlight w:val="white"/>
              </w:rPr>
              <w:t xml:space="preserve">Febri </w:t>
            </w:r>
            <w:proofErr w:type="spellStart"/>
            <w:r>
              <w:rPr>
                <w:rFonts w:ascii="EB Garamond" w:eastAsia="EB Garamond" w:hAnsi="EB Garamond" w:cs="EB Garamond"/>
                <w:color w:val="222222"/>
                <w:sz w:val="18"/>
                <w:szCs w:val="18"/>
                <w:highlight w:val="white"/>
              </w:rPr>
              <w:t>Syaputra</w:t>
            </w:r>
            <w:proofErr w:type="spellEnd"/>
            <w:r>
              <w:rPr>
                <w:rFonts w:ascii="EB Garamond" w:eastAsia="EB Garamond" w:hAnsi="EB Garamond" w:cs="EB Garamond"/>
                <w:color w:val="222222"/>
                <w:sz w:val="18"/>
                <w:szCs w:val="18"/>
                <w:highlight w:val="white"/>
              </w:rPr>
              <w:t xml:space="preserve">, Dolla Sobari dan </w:t>
            </w:r>
            <w:proofErr w:type="spellStart"/>
            <w:r>
              <w:rPr>
                <w:rFonts w:ascii="EB Garamond" w:eastAsia="EB Garamond" w:hAnsi="EB Garamond" w:cs="EB Garamond"/>
                <w:color w:val="222222"/>
                <w:sz w:val="18"/>
                <w:szCs w:val="18"/>
                <w:highlight w:val="white"/>
              </w:rPr>
              <w:t>Faqihul</w:t>
            </w:r>
            <w:proofErr w:type="spellEnd"/>
            <w:r>
              <w:rPr>
                <w:rFonts w:ascii="EB Garamond" w:eastAsia="EB Garamond" w:hAnsi="EB Garamond" w:cs="EB Garamond"/>
                <w:color w:val="222222"/>
                <w:sz w:val="18"/>
                <w:szCs w:val="18"/>
                <w:highlight w:val="white"/>
              </w:rPr>
              <w:t xml:space="preserve"> Anam</w:t>
            </w:r>
            <w:r w:rsidR="00AE1B6B">
              <w:rPr>
                <w:rFonts w:ascii="EB Garamond" w:eastAsia="EB Garamond" w:hAnsi="EB Garamond" w:cs="EB Garamond"/>
                <w:color w:val="222222"/>
                <w:sz w:val="18"/>
                <w:szCs w:val="18"/>
                <w:highlight w:val="white"/>
              </w:rPr>
              <w:t>. "</w:t>
            </w:r>
            <w:proofErr w:type="spellStart"/>
            <w:r>
              <w:rPr>
                <w:rFonts w:ascii="EB Garamond" w:eastAsia="EB Garamond" w:hAnsi="EB Garamond" w:cs="EB Garamond"/>
                <w:color w:val="222222"/>
                <w:sz w:val="18"/>
                <w:szCs w:val="18"/>
                <w:highlight w:val="white"/>
              </w:rPr>
              <w:t>Kohesi</w:t>
            </w:r>
            <w:proofErr w:type="spellEnd"/>
            <w:r>
              <w:rPr>
                <w:rFonts w:ascii="EB Garamond" w:eastAsia="EB Garamond" w:hAnsi="EB Garamond" w:cs="EB Garamond"/>
                <w:color w:val="222222"/>
                <w:sz w:val="18"/>
                <w:szCs w:val="18"/>
                <w:highlight w:val="white"/>
              </w:rPr>
              <w:t xml:space="preserve"> dan </w:t>
            </w:r>
            <w:proofErr w:type="spellStart"/>
            <w:r>
              <w:rPr>
                <w:rFonts w:ascii="EB Garamond" w:eastAsia="EB Garamond" w:hAnsi="EB Garamond" w:cs="EB Garamond"/>
                <w:color w:val="222222"/>
                <w:sz w:val="18"/>
                <w:szCs w:val="18"/>
                <w:highlight w:val="white"/>
              </w:rPr>
              <w:t>Kojerensi</w:t>
            </w:r>
            <w:proofErr w:type="spellEnd"/>
            <w:r>
              <w:rPr>
                <w:rFonts w:ascii="EB Garamond" w:eastAsia="EB Garamond" w:hAnsi="EB Garamond" w:cs="EB Garamond"/>
                <w:color w:val="222222"/>
                <w:sz w:val="18"/>
                <w:szCs w:val="18"/>
                <w:highlight w:val="white"/>
              </w:rPr>
              <w:t xml:space="preserve"> pada Cerita </w:t>
            </w:r>
            <w:proofErr w:type="spellStart"/>
            <w:r>
              <w:rPr>
                <w:rFonts w:ascii="EB Garamond" w:eastAsia="EB Garamond" w:hAnsi="EB Garamond" w:cs="EB Garamond"/>
                <w:color w:val="222222"/>
                <w:sz w:val="18"/>
                <w:szCs w:val="18"/>
                <w:highlight w:val="white"/>
              </w:rPr>
              <w:t>Pendek</w:t>
            </w:r>
            <w:proofErr w:type="spellEnd"/>
            <w:r>
              <w:rPr>
                <w:rFonts w:ascii="EB Garamond" w:eastAsia="EB Garamond" w:hAnsi="EB Garamond" w:cs="EB Garamond"/>
                <w:color w:val="222222"/>
                <w:sz w:val="18"/>
                <w:szCs w:val="18"/>
                <w:highlight w:val="white"/>
              </w:rPr>
              <w:t xml:space="preserve"> </w:t>
            </w:r>
            <w:r w:rsidRPr="00364583">
              <w:rPr>
                <w:rFonts w:ascii="EB Garamond" w:eastAsia="EB Garamond" w:hAnsi="EB Garamond" w:cs="EB Garamond"/>
                <w:i/>
                <w:iCs/>
                <w:color w:val="222222"/>
                <w:sz w:val="18"/>
                <w:szCs w:val="18"/>
                <w:highlight w:val="white"/>
              </w:rPr>
              <w:t>Ahlan</w:t>
            </w:r>
            <w:r>
              <w:rPr>
                <w:rFonts w:ascii="EB Garamond" w:eastAsia="EB Garamond" w:hAnsi="EB Garamond" w:cs="EB Garamond"/>
                <w:color w:val="222222"/>
                <w:sz w:val="18"/>
                <w:szCs w:val="18"/>
                <w:highlight w:val="white"/>
              </w:rPr>
              <w:t xml:space="preserve"> </w:t>
            </w:r>
            <w:proofErr w:type="spellStart"/>
            <w:r>
              <w:rPr>
                <w:rFonts w:ascii="EB Garamond" w:eastAsia="EB Garamond" w:hAnsi="EB Garamond" w:cs="EB Garamond"/>
                <w:color w:val="222222"/>
                <w:sz w:val="18"/>
                <w:szCs w:val="18"/>
                <w:highlight w:val="white"/>
              </w:rPr>
              <w:t>dalam</w:t>
            </w:r>
            <w:proofErr w:type="spellEnd"/>
            <w:r>
              <w:rPr>
                <w:rFonts w:ascii="EB Garamond" w:eastAsia="EB Garamond" w:hAnsi="EB Garamond" w:cs="EB Garamond"/>
                <w:color w:val="222222"/>
                <w:sz w:val="18"/>
                <w:szCs w:val="18"/>
                <w:highlight w:val="white"/>
              </w:rPr>
              <w:t xml:space="preserve"> Diwan Al-</w:t>
            </w:r>
            <w:proofErr w:type="spellStart"/>
            <w:r>
              <w:rPr>
                <w:rFonts w:ascii="EB Garamond" w:eastAsia="EB Garamond" w:hAnsi="EB Garamond" w:cs="EB Garamond"/>
                <w:color w:val="222222"/>
                <w:sz w:val="18"/>
                <w:szCs w:val="18"/>
                <w:highlight w:val="white"/>
              </w:rPr>
              <w:t>Jarimah</w:t>
            </w:r>
            <w:proofErr w:type="spellEnd"/>
            <w:r>
              <w:rPr>
                <w:rFonts w:ascii="EB Garamond" w:eastAsia="EB Garamond" w:hAnsi="EB Garamond" w:cs="EB Garamond"/>
                <w:color w:val="222222"/>
                <w:sz w:val="18"/>
                <w:szCs w:val="18"/>
                <w:highlight w:val="white"/>
              </w:rPr>
              <w:t xml:space="preserve"> Karya Naguib Mahfo</w:t>
            </w:r>
            <w:r w:rsidR="00364583">
              <w:rPr>
                <w:rFonts w:ascii="EB Garamond" w:eastAsia="EB Garamond" w:hAnsi="EB Garamond" w:cs="EB Garamond"/>
                <w:color w:val="222222"/>
                <w:sz w:val="18"/>
                <w:szCs w:val="18"/>
                <w:highlight w:val="white"/>
              </w:rPr>
              <w:t>uz</w:t>
            </w:r>
            <w:r w:rsidR="00AE1B6B">
              <w:rPr>
                <w:rFonts w:ascii="EB Garamond" w:eastAsia="EB Garamond" w:hAnsi="EB Garamond" w:cs="EB Garamond"/>
                <w:color w:val="222222"/>
                <w:sz w:val="18"/>
                <w:szCs w:val="18"/>
                <w:highlight w:val="white"/>
              </w:rPr>
              <w:t xml:space="preserve">."  </w:t>
            </w:r>
            <w:proofErr w:type="spellStart"/>
            <w:proofErr w:type="gramStart"/>
            <w:r w:rsidR="00AE1B6B">
              <w:rPr>
                <w:rFonts w:ascii="EB Garamond" w:eastAsia="EB Garamond" w:hAnsi="EB Garamond" w:cs="EB Garamond"/>
                <w:i/>
                <w:color w:val="000000"/>
                <w:sz w:val="18"/>
                <w:szCs w:val="18"/>
              </w:rPr>
              <w:t>Kitabina</w:t>
            </w:r>
            <w:proofErr w:type="spellEnd"/>
            <w:r w:rsidR="00AE1B6B">
              <w:rPr>
                <w:rFonts w:ascii="EB Garamond" w:eastAsia="EB Garamond" w:hAnsi="EB Garamond" w:cs="EB Garamond"/>
                <w:i/>
                <w:color w:val="000000"/>
                <w:sz w:val="18"/>
                <w:szCs w:val="18"/>
              </w:rPr>
              <w:t xml:space="preserve"> :</w:t>
            </w:r>
            <w:proofErr w:type="gramEnd"/>
            <w:r w:rsidR="00AE1B6B">
              <w:rPr>
                <w:rFonts w:ascii="EB Garamond" w:eastAsia="EB Garamond" w:hAnsi="EB Garamond" w:cs="EB Garamond"/>
                <w:i/>
                <w:color w:val="000000"/>
                <w:sz w:val="18"/>
                <w:szCs w:val="18"/>
              </w:rPr>
              <w:t xml:space="preserve"> </w:t>
            </w:r>
            <w:proofErr w:type="spellStart"/>
            <w:r w:rsidR="00AE1B6B">
              <w:rPr>
                <w:rFonts w:ascii="EB Garamond" w:eastAsia="EB Garamond" w:hAnsi="EB Garamond" w:cs="EB Garamond"/>
                <w:i/>
                <w:color w:val="000000"/>
                <w:sz w:val="18"/>
                <w:szCs w:val="18"/>
              </w:rPr>
              <w:t>Jurnal</w:t>
            </w:r>
            <w:proofErr w:type="spellEnd"/>
            <w:r w:rsidR="00AE1B6B">
              <w:rPr>
                <w:rFonts w:ascii="EB Garamond" w:eastAsia="EB Garamond" w:hAnsi="EB Garamond" w:cs="EB Garamond"/>
                <w:i/>
                <w:color w:val="000000"/>
                <w:sz w:val="18"/>
                <w:szCs w:val="18"/>
              </w:rPr>
              <w:t xml:space="preserve"> Bahasa dan Sastra </w:t>
            </w:r>
            <w:r w:rsidR="00AE1B6B">
              <w:rPr>
                <w:rFonts w:ascii="EB Garamond" w:eastAsia="EB Garamond" w:hAnsi="EB Garamond" w:cs="EB Garamond"/>
                <w:color w:val="000000"/>
                <w:sz w:val="18"/>
                <w:szCs w:val="18"/>
              </w:rPr>
              <w:t>5</w:t>
            </w:r>
            <w:r w:rsidR="00AE1B6B">
              <w:rPr>
                <w:rFonts w:ascii="EB Garamond" w:eastAsia="EB Garamond" w:hAnsi="EB Garamond" w:cs="EB Garamond"/>
                <w:color w:val="222222"/>
                <w:sz w:val="18"/>
                <w:szCs w:val="18"/>
                <w:highlight w:val="white"/>
              </w:rPr>
              <w:t>, no. 0</w:t>
            </w:r>
            <w:r w:rsidR="00364583">
              <w:rPr>
                <w:rFonts w:ascii="EB Garamond" w:eastAsia="EB Garamond" w:hAnsi="EB Garamond" w:cs="EB Garamond"/>
                <w:color w:val="222222"/>
                <w:sz w:val="18"/>
                <w:szCs w:val="18"/>
                <w:highlight w:val="white"/>
              </w:rPr>
              <w:t>2</w:t>
            </w:r>
            <w:r w:rsidR="00AE1B6B">
              <w:rPr>
                <w:rFonts w:ascii="EB Garamond" w:eastAsia="EB Garamond" w:hAnsi="EB Garamond" w:cs="EB Garamond"/>
                <w:color w:val="222222"/>
                <w:sz w:val="18"/>
                <w:szCs w:val="18"/>
                <w:highlight w:val="white"/>
              </w:rPr>
              <w:t xml:space="preserve"> (202</w:t>
            </w:r>
            <w:r w:rsidR="00364583">
              <w:rPr>
                <w:rFonts w:ascii="EB Garamond" w:eastAsia="EB Garamond" w:hAnsi="EB Garamond" w:cs="EB Garamond"/>
                <w:color w:val="222222"/>
                <w:sz w:val="18"/>
                <w:szCs w:val="18"/>
                <w:highlight w:val="white"/>
              </w:rPr>
              <w:t>4</w:t>
            </w:r>
            <w:r w:rsidR="00AE1B6B">
              <w:rPr>
                <w:rFonts w:ascii="EB Garamond" w:eastAsia="EB Garamond" w:hAnsi="EB Garamond" w:cs="EB Garamond"/>
                <w:color w:val="222222"/>
                <w:sz w:val="18"/>
                <w:szCs w:val="18"/>
                <w:highlight w:val="white"/>
              </w:rPr>
              <w:t>):</w:t>
            </w:r>
            <w:r w:rsidR="00364583">
              <w:rPr>
                <w:rFonts w:ascii="EB Garamond" w:eastAsia="EB Garamond" w:hAnsi="EB Garamond" w:cs="EB Garamond"/>
                <w:color w:val="222222"/>
                <w:sz w:val="18"/>
                <w:szCs w:val="18"/>
                <w:highlight w:val="white"/>
              </w:rPr>
              <w:t xml:space="preserve"> 125-</w:t>
            </w:r>
            <w:r w:rsidR="00AE1B6B">
              <w:rPr>
                <w:rFonts w:ascii="EB Garamond" w:eastAsia="EB Garamond" w:hAnsi="EB Garamond" w:cs="EB Garamond"/>
                <w:color w:val="222222"/>
                <w:sz w:val="18"/>
                <w:szCs w:val="18"/>
                <w:highlight w:val="white"/>
              </w:rPr>
              <w:t xml:space="preserve"> </w:t>
            </w:r>
            <w:r w:rsidR="00364583">
              <w:rPr>
                <w:rFonts w:ascii="EB Garamond" w:eastAsia="EB Garamond" w:hAnsi="EB Garamond" w:cs="EB Garamond"/>
                <w:color w:val="222222"/>
                <w:sz w:val="18"/>
                <w:szCs w:val="18"/>
              </w:rPr>
              <w:t>132</w:t>
            </w:r>
          </w:p>
        </w:tc>
      </w:tr>
    </w:tbl>
    <w:p w14:paraId="498F8F0C" w14:textId="77777777" w:rsidR="00AE1B6B" w:rsidRDefault="00AE1B6B" w:rsidP="00AE1B6B">
      <w:pPr>
        <w:ind w:left="0" w:hanging="2"/>
        <w:rPr>
          <w:rFonts w:ascii="EB Garamond" w:eastAsia="EB Garamond" w:hAnsi="EB Garamond" w:cs="EB Garamond"/>
        </w:rPr>
        <w:sectPr w:rsidR="00AE1B6B" w:rsidSect="00AE1B6B">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1701" w:header="720" w:footer="720" w:gutter="0"/>
          <w:pgNumType w:start="89"/>
          <w:cols w:space="720"/>
          <w:titlePg/>
          <w:docGrid w:linePitch="326"/>
        </w:sectPr>
      </w:pPr>
    </w:p>
    <w:p w14:paraId="0056C7DF" w14:textId="737086FE" w:rsidR="00AE1B6B" w:rsidRDefault="00364583" w:rsidP="00AE1B6B">
      <w:pPr>
        <w:spacing w:line="240" w:lineRule="auto"/>
        <w:ind w:left="0" w:hanging="2"/>
        <w:rPr>
          <w:rFonts w:ascii="EB Garamond" w:eastAsia="EB Garamond" w:hAnsi="EB Garamond" w:cs="EB Garamond"/>
          <w:color w:val="000000"/>
        </w:rPr>
      </w:pPr>
      <w:proofErr w:type="spellStart"/>
      <w:r>
        <w:rPr>
          <w:rFonts w:ascii="EB Garamond" w:eastAsia="EB Garamond" w:hAnsi="EB Garamond" w:cs="EB Garamond"/>
          <w:b/>
          <w:color w:val="000000"/>
        </w:rPr>
        <w:lastRenderedPageBreak/>
        <w:t>Pendahuluan</w:t>
      </w:r>
      <w:proofErr w:type="spellEnd"/>
      <w:r w:rsidR="00AE1B6B">
        <w:rPr>
          <w:rFonts w:ascii="EB Garamond" w:eastAsia="EB Garamond" w:hAnsi="EB Garamond" w:cs="EB Garamond"/>
          <w:b/>
          <w:color w:val="000000"/>
        </w:rPr>
        <w:t xml:space="preserve"> </w:t>
      </w:r>
    </w:p>
    <w:p w14:paraId="745C3409" w14:textId="77777777" w:rsidR="00364583" w:rsidRDefault="00364583" w:rsidP="00364583">
      <w:pPr>
        <w:pStyle w:val="ListParagraph"/>
        <w:spacing w:line="360" w:lineRule="auto"/>
        <w:ind w:left="0" w:hanging="2"/>
        <w:jc w:val="both"/>
        <w:rPr>
          <w:rFonts w:asciiTheme="majorBidi" w:hAnsiTheme="majorBidi" w:cstheme="majorBidi"/>
        </w:rPr>
      </w:pPr>
      <w:proofErr w:type="spellStart"/>
      <w:r>
        <w:rPr>
          <w:rFonts w:asciiTheme="majorBidi" w:hAnsiTheme="majorBidi" w:cstheme="majorBidi"/>
        </w:rPr>
        <w:t>Kehidupan</w:t>
      </w:r>
      <w:proofErr w:type="spellEnd"/>
      <w:r>
        <w:rPr>
          <w:rFonts w:asciiTheme="majorBidi" w:hAnsiTheme="majorBidi" w:cstheme="majorBidi"/>
        </w:rPr>
        <w:t xml:space="preserve"> </w:t>
      </w:r>
      <w:proofErr w:type="spellStart"/>
      <w:r>
        <w:rPr>
          <w:rFonts w:asciiTheme="majorBidi" w:hAnsiTheme="majorBidi" w:cstheme="majorBidi"/>
        </w:rPr>
        <w:t>sehari-hari</w:t>
      </w:r>
      <w:proofErr w:type="spellEnd"/>
      <w:r>
        <w:rPr>
          <w:rFonts w:asciiTheme="majorBidi" w:hAnsiTheme="majorBidi" w:cstheme="majorBidi"/>
        </w:rPr>
        <w:t xml:space="preserve"> </w:t>
      </w:r>
      <w:proofErr w:type="spellStart"/>
      <w:r>
        <w:rPr>
          <w:rFonts w:asciiTheme="majorBidi" w:hAnsiTheme="majorBidi" w:cstheme="majorBidi"/>
        </w:rPr>
        <w:t>manusia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pasti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selalu</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melakukan</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interaksi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ke</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antar</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sesama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hal</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tersebut</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dinamakan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komunikasi</w:t>
      </w:r>
      <w:proofErr w:type="spellEnd"/>
      <w:r w:rsidRPr="002F4B2E">
        <w:rPr>
          <w:rFonts w:asciiTheme="majorBidi" w:hAnsiTheme="majorBidi" w:cstheme="majorBidi"/>
        </w:rPr>
        <w:t>.</w:t>
      </w:r>
      <w:r>
        <w:rPr>
          <w:rFonts w:asciiTheme="majorBidi" w:hAnsiTheme="majorBidi" w:cstheme="majorBidi"/>
        </w:rPr>
        <w:t xml:space="preserve"> </w:t>
      </w:r>
      <w:proofErr w:type="spellStart"/>
      <w:r w:rsidRPr="002F4B2E">
        <w:rPr>
          <w:rFonts w:asciiTheme="majorBidi" w:hAnsiTheme="majorBidi" w:cstheme="majorBidi"/>
        </w:rPr>
        <w:t>Interaksi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sesama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melalui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komunikasi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tersebut</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pastinya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ada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alat</w:t>
      </w:r>
      <w:proofErr w:type="spellEnd"/>
      <w:r w:rsidRPr="002F4B2E">
        <w:rPr>
          <w:rFonts w:asciiTheme="majorBidi" w:hAnsiTheme="majorBidi" w:cstheme="majorBidi"/>
        </w:rPr>
        <w:t xml:space="preserve"> yang </w:t>
      </w:r>
      <w:proofErr w:type="spellStart"/>
      <w:r w:rsidRPr="002F4B2E">
        <w:rPr>
          <w:rFonts w:asciiTheme="majorBidi" w:hAnsiTheme="majorBidi" w:cstheme="majorBidi"/>
        </w:rPr>
        <w:t>menguhubungkannya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supaya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dalam</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mengungkapkan</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gagasan</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isi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hati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isi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pikiran</w:t>
      </w:r>
      <w:proofErr w:type="spellEnd"/>
      <w:r w:rsidRPr="002F4B2E">
        <w:rPr>
          <w:rFonts w:asciiTheme="majorBidi" w:hAnsiTheme="majorBidi" w:cstheme="majorBidi"/>
        </w:rPr>
        <w:t xml:space="preserve"> dan lain </w:t>
      </w:r>
      <w:proofErr w:type="spellStart"/>
      <w:r w:rsidRPr="002F4B2E">
        <w:rPr>
          <w:rFonts w:asciiTheme="majorBidi" w:hAnsiTheme="majorBidi" w:cstheme="majorBidi"/>
        </w:rPr>
        <w:t>sebagainya</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tersampaikan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sidRPr="002F4B2E">
        <w:rPr>
          <w:rFonts w:asciiTheme="majorBidi" w:hAnsiTheme="majorBidi" w:cstheme="majorBidi"/>
        </w:rPr>
        <w:t>jelas</w:t>
      </w:r>
      <w:proofErr w:type="spellEnd"/>
      <w:r>
        <w:rPr>
          <w:rFonts w:asciiTheme="majorBidi" w:hAnsiTheme="majorBidi" w:cstheme="majorBidi"/>
        </w:rPr>
        <w:t xml:space="preserve"> dan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dipahami</w:t>
      </w:r>
      <w:proofErr w:type="spellEnd"/>
      <w:r w:rsidRPr="002F4B2E">
        <w:rPr>
          <w:rFonts w:asciiTheme="majorBidi" w:hAnsiTheme="majorBidi" w:cstheme="majorBidi"/>
        </w:rPr>
        <w:t>.</w:t>
      </w:r>
      <w:r>
        <w:rPr>
          <w:rFonts w:asciiTheme="majorBidi" w:hAnsiTheme="majorBidi" w:cstheme="majorBidi"/>
        </w:rPr>
        <w:t xml:space="preserve"> </w:t>
      </w:r>
      <w:r w:rsidRPr="002F4B2E">
        <w:rPr>
          <w:rFonts w:asciiTheme="majorBidi" w:hAnsiTheme="majorBidi" w:cstheme="majorBidi"/>
        </w:rPr>
        <w:t xml:space="preserve">Alat yang paling </w:t>
      </w:r>
      <w:proofErr w:type="spellStart"/>
      <w:r w:rsidRPr="002F4B2E">
        <w:rPr>
          <w:rFonts w:asciiTheme="majorBidi" w:hAnsiTheme="majorBidi" w:cstheme="majorBidi"/>
        </w:rPr>
        <w:t>utama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untuk</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mencapai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itu</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semua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adalah</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bahasa</w:t>
      </w:r>
      <w:proofErr w:type="spellEnd"/>
      <w:r w:rsidRPr="002F4B2E">
        <w:rPr>
          <w:rFonts w:asciiTheme="majorBidi" w:hAnsiTheme="majorBidi" w:cstheme="majorBidi"/>
        </w:rPr>
        <w:t>.</w:t>
      </w:r>
      <w:r>
        <w:rPr>
          <w:rFonts w:asciiTheme="majorBidi" w:hAnsiTheme="majorBidi" w:cstheme="majorBidi"/>
        </w:rPr>
        <w:t xml:space="preserve"> Bahasa </w:t>
      </w:r>
      <w:proofErr w:type="spellStart"/>
      <w:r>
        <w:rPr>
          <w:rFonts w:asciiTheme="majorBidi" w:hAnsiTheme="majorBidi" w:cstheme="majorBidi"/>
        </w:rPr>
        <w:t>ialah</w:t>
      </w:r>
      <w:proofErr w:type="spellEnd"/>
      <w:r>
        <w:rPr>
          <w:rFonts w:asciiTheme="majorBidi" w:hAnsiTheme="majorBidi" w:cstheme="majorBidi"/>
        </w:rPr>
        <w:t xml:space="preserve"> </w:t>
      </w:r>
      <w:proofErr w:type="spellStart"/>
      <w:r>
        <w:rPr>
          <w:rFonts w:asciiTheme="majorBidi" w:hAnsiTheme="majorBidi" w:cstheme="majorBidi"/>
        </w:rPr>
        <w:t>suatu</w:t>
      </w:r>
      <w:proofErr w:type="spellEnd"/>
      <w:r>
        <w:rPr>
          <w:rFonts w:asciiTheme="majorBidi" w:hAnsiTheme="majorBidi" w:cstheme="majorBidi"/>
        </w:rPr>
        <w:t xml:space="preserve"> </w:t>
      </w:r>
      <w:proofErr w:type="spellStart"/>
      <w:r>
        <w:rPr>
          <w:rFonts w:asciiTheme="majorBidi" w:hAnsiTheme="majorBidi" w:cstheme="majorBidi"/>
        </w:rPr>
        <w:t>sistem</w:t>
      </w:r>
      <w:proofErr w:type="spellEnd"/>
      <w:r>
        <w:rPr>
          <w:rFonts w:asciiTheme="majorBidi" w:hAnsiTheme="majorBidi" w:cstheme="majorBidi"/>
        </w:rPr>
        <w:t xml:space="preserve"> </w:t>
      </w:r>
      <w:proofErr w:type="spellStart"/>
      <w:r>
        <w:rPr>
          <w:rFonts w:asciiTheme="majorBidi" w:hAnsiTheme="majorBidi" w:cstheme="majorBidi"/>
        </w:rPr>
        <w:t>lambang</w:t>
      </w:r>
      <w:proofErr w:type="spellEnd"/>
      <w:r>
        <w:rPr>
          <w:rFonts w:asciiTheme="majorBidi" w:hAnsiTheme="majorBidi" w:cstheme="majorBidi"/>
        </w:rPr>
        <w:t xml:space="preserve"> </w:t>
      </w:r>
      <w:proofErr w:type="spellStart"/>
      <w:r>
        <w:rPr>
          <w:rFonts w:asciiTheme="majorBidi" w:hAnsiTheme="majorBidi" w:cstheme="majorBidi"/>
        </w:rPr>
        <w:t>bunyi</w:t>
      </w:r>
      <w:proofErr w:type="spellEnd"/>
      <w:r>
        <w:rPr>
          <w:rFonts w:asciiTheme="majorBidi" w:hAnsiTheme="majorBidi" w:cstheme="majorBidi"/>
        </w:rPr>
        <w:t xml:space="preserve"> yang </w:t>
      </w:r>
      <w:proofErr w:type="spellStart"/>
      <w:r>
        <w:rPr>
          <w:rFonts w:asciiTheme="majorBidi" w:hAnsiTheme="majorBidi" w:cstheme="majorBidi"/>
        </w:rPr>
        <w:t>arbitrer</w:t>
      </w:r>
      <w:proofErr w:type="spellEnd"/>
      <w:r>
        <w:rPr>
          <w:rFonts w:asciiTheme="majorBidi" w:hAnsiTheme="majorBidi" w:cstheme="majorBidi"/>
        </w:rPr>
        <w:t xml:space="preserve"> yang </w:t>
      </w:r>
      <w:proofErr w:type="spellStart"/>
      <w:r>
        <w:rPr>
          <w:rFonts w:asciiTheme="majorBidi" w:hAnsiTheme="majorBidi" w:cstheme="majorBidi"/>
        </w:rPr>
        <w:t>digunakan</w:t>
      </w:r>
      <w:proofErr w:type="spellEnd"/>
      <w:r>
        <w:rPr>
          <w:rFonts w:asciiTheme="majorBidi" w:hAnsiTheme="majorBidi" w:cstheme="majorBidi"/>
        </w:rPr>
        <w:t xml:space="preserve"> oleh para </w:t>
      </w:r>
      <w:proofErr w:type="spellStart"/>
      <w:r>
        <w:rPr>
          <w:rFonts w:asciiTheme="majorBidi" w:hAnsiTheme="majorBidi" w:cstheme="majorBidi"/>
        </w:rPr>
        <w:t>anggota</w:t>
      </w:r>
      <w:proofErr w:type="spellEnd"/>
      <w:r>
        <w:rPr>
          <w:rFonts w:asciiTheme="majorBidi" w:hAnsiTheme="majorBidi" w:cstheme="majorBidi"/>
        </w:rPr>
        <w:t xml:space="preserve"> </w:t>
      </w:r>
      <w:proofErr w:type="spellStart"/>
      <w:r>
        <w:rPr>
          <w:rFonts w:asciiTheme="majorBidi" w:hAnsiTheme="majorBidi" w:cstheme="majorBidi"/>
        </w:rPr>
        <w:t>kelompok</w:t>
      </w:r>
      <w:proofErr w:type="spellEnd"/>
      <w:r>
        <w:rPr>
          <w:rFonts w:asciiTheme="majorBidi" w:hAnsiTheme="majorBidi" w:cstheme="majorBidi"/>
        </w:rPr>
        <w:t xml:space="preserve"> </w:t>
      </w:r>
      <w:proofErr w:type="spellStart"/>
      <w:r>
        <w:rPr>
          <w:rFonts w:asciiTheme="majorBidi" w:hAnsiTheme="majorBidi" w:cstheme="majorBidi"/>
        </w:rPr>
        <w:t>sosial</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berkerja</w:t>
      </w:r>
      <w:proofErr w:type="spellEnd"/>
      <w:r>
        <w:rPr>
          <w:rFonts w:asciiTheme="majorBidi" w:hAnsiTheme="majorBidi" w:cstheme="majorBidi"/>
        </w:rPr>
        <w:t xml:space="preserve"> </w:t>
      </w:r>
      <w:proofErr w:type="spellStart"/>
      <w:r>
        <w:rPr>
          <w:rFonts w:asciiTheme="majorBidi" w:hAnsiTheme="majorBidi" w:cstheme="majorBidi"/>
        </w:rPr>
        <w:t>sama</w:t>
      </w:r>
      <w:proofErr w:type="spellEnd"/>
      <w:r>
        <w:rPr>
          <w:rFonts w:asciiTheme="majorBidi" w:hAnsiTheme="majorBidi" w:cstheme="majorBidi"/>
        </w:rPr>
        <w:t xml:space="preserve">, </w:t>
      </w:r>
      <w:proofErr w:type="spellStart"/>
      <w:r>
        <w:rPr>
          <w:rFonts w:asciiTheme="majorBidi" w:hAnsiTheme="majorBidi" w:cstheme="majorBidi"/>
        </w:rPr>
        <w:t>berkomunikasi</w:t>
      </w:r>
      <w:proofErr w:type="spellEnd"/>
      <w:r>
        <w:rPr>
          <w:rFonts w:asciiTheme="majorBidi" w:hAnsiTheme="majorBidi" w:cstheme="majorBidi"/>
        </w:rPr>
        <w:t xml:space="preserve">, dan </w:t>
      </w:r>
      <w:proofErr w:type="spellStart"/>
      <w:r>
        <w:rPr>
          <w:rFonts w:asciiTheme="majorBidi" w:hAnsiTheme="majorBidi" w:cstheme="majorBidi"/>
        </w:rPr>
        <w:t>mengidentifikasi</w:t>
      </w:r>
      <w:proofErr w:type="spellEnd"/>
      <w:r>
        <w:rPr>
          <w:rFonts w:asciiTheme="majorBidi" w:hAnsiTheme="majorBidi" w:cstheme="majorBidi"/>
        </w:rPr>
        <w:t xml:space="preserve"> </w:t>
      </w:r>
      <w:proofErr w:type="spellStart"/>
      <w:r>
        <w:rPr>
          <w:rFonts w:asciiTheme="majorBidi" w:hAnsiTheme="majorBidi" w:cstheme="majorBidi"/>
        </w:rPr>
        <w:t>diri</w:t>
      </w:r>
      <w:proofErr w:type="spellEnd"/>
      <w:r>
        <w:rPr>
          <w:rFonts w:asciiTheme="majorBidi" w:hAnsiTheme="majorBidi" w:cstheme="majorBidi"/>
        </w:rPr>
        <w:t xml:space="preserve">. </w:t>
      </w:r>
    </w:p>
    <w:p w14:paraId="10454531" w14:textId="77777777" w:rsidR="00364583" w:rsidRDefault="00364583" w:rsidP="00364583">
      <w:pPr>
        <w:pStyle w:val="ListParagraph"/>
        <w:spacing w:line="360" w:lineRule="auto"/>
        <w:ind w:left="0" w:hanging="2"/>
        <w:jc w:val="both"/>
        <w:rPr>
          <w:rFonts w:asciiTheme="majorBidi" w:hAnsiTheme="majorBidi" w:cstheme="majorBidi"/>
        </w:rPr>
      </w:pPr>
      <w:r>
        <w:rPr>
          <w:rFonts w:asciiTheme="majorBidi" w:hAnsiTheme="majorBidi" w:cstheme="majorBidi"/>
        </w:rPr>
        <w:t xml:space="preserve">Adapun </w:t>
      </w:r>
      <w:proofErr w:type="spellStart"/>
      <w:r>
        <w:rPr>
          <w:rFonts w:asciiTheme="majorBidi" w:hAnsiTheme="majorBidi" w:cstheme="majorBidi"/>
        </w:rPr>
        <w:t>f</w:t>
      </w:r>
      <w:r w:rsidRPr="002F4B2E">
        <w:rPr>
          <w:rFonts w:asciiTheme="majorBidi" w:hAnsiTheme="majorBidi" w:cstheme="majorBidi"/>
        </w:rPr>
        <w:t>ungsi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dari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bahasa</w:t>
      </w:r>
      <w:proofErr w:type="spellEnd"/>
      <w:r w:rsidRPr="002F4B2E">
        <w:rPr>
          <w:rFonts w:asciiTheme="majorBidi" w:hAnsiTheme="majorBidi" w:cstheme="majorBidi"/>
        </w:rPr>
        <w:t xml:space="preserve"> yang sangat </w:t>
      </w:r>
      <w:proofErr w:type="spellStart"/>
      <w:r w:rsidRPr="002F4B2E">
        <w:rPr>
          <w:rFonts w:asciiTheme="majorBidi" w:hAnsiTheme="majorBidi" w:cstheme="majorBidi"/>
        </w:rPr>
        <w:t>penting</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yaitu</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sebagai</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alat</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penghubung</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antar</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sesama</w:t>
      </w:r>
      <w:proofErr w:type="spellEnd"/>
      <w:r w:rsidRPr="002F4B2E">
        <w:rPr>
          <w:rFonts w:asciiTheme="majorBidi" w:hAnsiTheme="majorBidi" w:cstheme="majorBidi"/>
        </w:rPr>
        <w:t xml:space="preserve"> </w:t>
      </w:r>
      <w:proofErr w:type="spellStart"/>
      <w:r w:rsidRPr="002F4B2E">
        <w:rPr>
          <w:rFonts w:asciiTheme="majorBidi" w:hAnsiTheme="majorBidi" w:cstheme="majorBidi"/>
        </w:rPr>
        <w:t>dalam</w:t>
      </w:r>
      <w:proofErr w:type="spellEnd"/>
      <w:r>
        <w:rPr>
          <w:rFonts w:asciiTheme="majorBidi" w:hAnsiTheme="majorBidi" w:cstheme="majorBidi"/>
        </w:rPr>
        <w:t xml:space="preserve"> </w:t>
      </w:r>
      <w:proofErr w:type="spellStart"/>
      <w:r w:rsidRPr="002F4B2E">
        <w:rPr>
          <w:rFonts w:asciiTheme="majorBidi" w:hAnsiTheme="majorBidi" w:cstheme="majorBidi"/>
        </w:rPr>
        <w:t>berkomunikasi</w:t>
      </w:r>
      <w:proofErr w:type="spellEnd"/>
      <w:r w:rsidRPr="002F4B2E">
        <w:rPr>
          <w:rFonts w:asciiTheme="majorBidi" w:hAnsiTheme="majorBidi" w:cstheme="majorBidi"/>
        </w:rPr>
        <w:t xml:space="preserve"> di </w:t>
      </w:r>
      <w:proofErr w:type="spellStart"/>
      <w:r w:rsidRPr="002F4B2E">
        <w:rPr>
          <w:rFonts w:asciiTheme="majorBidi" w:hAnsiTheme="majorBidi" w:cstheme="majorBidi"/>
        </w:rPr>
        <w:t>kehidupan</w:t>
      </w:r>
      <w:proofErr w:type="spellEnd"/>
      <w:r w:rsidRPr="002F4B2E">
        <w:rPr>
          <w:rFonts w:asciiTheme="majorBidi" w:hAnsiTheme="majorBidi" w:cstheme="majorBidi"/>
        </w:rPr>
        <w:t>.</w:t>
      </w:r>
      <w:r>
        <w:rPr>
          <w:rFonts w:asciiTheme="majorBidi" w:hAnsiTheme="majorBidi" w:cstheme="majorBidi"/>
        </w:rPr>
        <w:t xml:space="preserve"> </w:t>
      </w:r>
      <w:proofErr w:type="spellStart"/>
      <w:r w:rsidRPr="00B857CF">
        <w:rPr>
          <w:rFonts w:asciiTheme="majorBidi" w:hAnsiTheme="majorBidi" w:cstheme="majorBidi"/>
        </w:rPr>
        <w:t>Secara</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umum</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sarana</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atau</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alat</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komunikasi</w:t>
      </w:r>
      <w:proofErr w:type="spellEnd"/>
      <w:r w:rsidRPr="00B857CF">
        <w:rPr>
          <w:rFonts w:asciiTheme="majorBidi" w:hAnsiTheme="majorBidi" w:cstheme="majorBidi"/>
        </w:rPr>
        <w:t xml:space="preserve"> verbal </w:t>
      </w:r>
      <w:proofErr w:type="spellStart"/>
      <w:r w:rsidRPr="00B857CF">
        <w:rPr>
          <w:rFonts w:asciiTheme="majorBidi" w:hAnsiTheme="majorBidi" w:cstheme="majorBidi"/>
        </w:rPr>
        <w:t>mempunyai</w:t>
      </w:r>
      <w:proofErr w:type="spellEnd"/>
      <w:r w:rsidRPr="00B857CF">
        <w:rPr>
          <w:rFonts w:asciiTheme="majorBidi" w:hAnsiTheme="majorBidi" w:cstheme="majorBidi"/>
        </w:rPr>
        <w:t xml:space="preserve"> dua </w:t>
      </w:r>
      <w:proofErr w:type="spellStart"/>
      <w:r w:rsidRPr="00B857CF">
        <w:rPr>
          <w:rFonts w:asciiTheme="majorBidi" w:hAnsiTheme="majorBidi" w:cstheme="majorBidi"/>
        </w:rPr>
        <w:t>jenis</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yakni</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alat</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komunikasi</w:t>
      </w:r>
      <w:proofErr w:type="spellEnd"/>
      <w:r w:rsidRPr="00B857CF">
        <w:rPr>
          <w:rFonts w:asciiTheme="majorBidi" w:hAnsiTheme="majorBidi" w:cstheme="majorBidi"/>
        </w:rPr>
        <w:t xml:space="preserve"> yang </w:t>
      </w:r>
      <w:proofErr w:type="spellStart"/>
      <w:r w:rsidRPr="00B857CF">
        <w:rPr>
          <w:rFonts w:asciiTheme="majorBidi" w:hAnsiTheme="majorBidi" w:cstheme="majorBidi"/>
        </w:rPr>
        <w:t>berbentuk</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bahasa</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lisan</w:t>
      </w:r>
      <w:proofErr w:type="spellEnd"/>
      <w:r w:rsidRPr="00B857CF">
        <w:rPr>
          <w:rFonts w:asciiTheme="majorBidi" w:hAnsiTheme="majorBidi" w:cstheme="majorBidi"/>
        </w:rPr>
        <w:t xml:space="preserve"> dan </w:t>
      </w:r>
      <w:proofErr w:type="spellStart"/>
      <w:r w:rsidRPr="00B857CF">
        <w:rPr>
          <w:rFonts w:asciiTheme="majorBidi" w:hAnsiTheme="majorBidi" w:cstheme="majorBidi"/>
        </w:rPr>
        <w:t>bahasa</w:t>
      </w:r>
      <w:proofErr w:type="spellEnd"/>
      <w:r w:rsidRPr="00B857CF">
        <w:rPr>
          <w:rFonts w:asciiTheme="majorBidi" w:hAnsiTheme="majorBidi" w:cstheme="majorBidi"/>
        </w:rPr>
        <w:t xml:space="preserve"> tulisan. </w:t>
      </w:r>
      <w:proofErr w:type="spellStart"/>
      <w:r w:rsidRPr="00B857CF">
        <w:rPr>
          <w:rFonts w:asciiTheme="majorBidi" w:hAnsiTheme="majorBidi" w:cstheme="majorBidi"/>
        </w:rPr>
        <w:t>Secara</w:t>
      </w:r>
      <w:proofErr w:type="spellEnd"/>
      <w:r w:rsidRPr="00B857CF">
        <w:rPr>
          <w:rFonts w:asciiTheme="majorBidi" w:hAnsiTheme="majorBidi" w:cstheme="majorBidi"/>
        </w:rPr>
        <w:t xml:space="preserve"> garis </w:t>
      </w:r>
      <w:proofErr w:type="spellStart"/>
      <w:r w:rsidRPr="00B857CF">
        <w:rPr>
          <w:rFonts w:asciiTheme="majorBidi" w:hAnsiTheme="majorBidi" w:cstheme="majorBidi"/>
        </w:rPr>
        <w:t>besar</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bahasa</w:t>
      </w:r>
      <w:proofErr w:type="spellEnd"/>
      <w:r w:rsidRPr="00B857CF">
        <w:rPr>
          <w:rFonts w:asciiTheme="majorBidi" w:hAnsiTheme="majorBidi" w:cstheme="majorBidi"/>
        </w:rPr>
        <w:t xml:space="preserve"> yang </w:t>
      </w:r>
      <w:proofErr w:type="spellStart"/>
      <w:r w:rsidRPr="00B857CF">
        <w:rPr>
          <w:rFonts w:asciiTheme="majorBidi" w:hAnsiTheme="majorBidi" w:cstheme="majorBidi"/>
        </w:rPr>
        <w:t>berbentuk</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lisan</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dapat</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digunakan</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untuk</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bertutur</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sapa</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sedangkan</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bahasa</w:t>
      </w:r>
      <w:proofErr w:type="spellEnd"/>
      <w:r w:rsidRPr="00B857CF">
        <w:rPr>
          <w:rFonts w:asciiTheme="majorBidi" w:hAnsiTheme="majorBidi" w:cstheme="majorBidi"/>
        </w:rPr>
        <w:t xml:space="preserve"> yang </w:t>
      </w:r>
      <w:proofErr w:type="spellStart"/>
      <w:r w:rsidRPr="00B857CF">
        <w:rPr>
          <w:rFonts w:asciiTheme="majorBidi" w:hAnsiTheme="majorBidi" w:cstheme="majorBidi"/>
        </w:rPr>
        <w:t>berbentuk</w:t>
      </w:r>
      <w:proofErr w:type="spellEnd"/>
      <w:r w:rsidRPr="00B857CF">
        <w:rPr>
          <w:rFonts w:asciiTheme="majorBidi" w:hAnsiTheme="majorBidi" w:cstheme="majorBidi"/>
        </w:rPr>
        <w:t xml:space="preserve"> tulisan </w:t>
      </w:r>
      <w:proofErr w:type="spellStart"/>
      <w:r w:rsidRPr="00B857CF">
        <w:rPr>
          <w:rFonts w:asciiTheme="majorBidi" w:hAnsiTheme="majorBidi" w:cstheme="majorBidi"/>
        </w:rPr>
        <w:t>seseorang</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diharuskan</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untuk</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menguasai</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kemahiran</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tentang</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struktur</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dari</w:t>
      </w:r>
      <w:proofErr w:type="spellEnd"/>
      <w:r w:rsidRPr="00B857CF">
        <w:rPr>
          <w:rFonts w:asciiTheme="majorBidi" w:hAnsiTheme="majorBidi" w:cstheme="majorBidi"/>
        </w:rPr>
        <w:t xml:space="preserve"> </w:t>
      </w:r>
      <w:proofErr w:type="spellStart"/>
      <w:r w:rsidRPr="00B857CF">
        <w:rPr>
          <w:rFonts w:asciiTheme="majorBidi" w:hAnsiTheme="majorBidi" w:cstheme="majorBidi"/>
        </w:rPr>
        <w:t>bahasa</w:t>
      </w:r>
      <w:proofErr w:type="spellEnd"/>
      <w:r w:rsidRPr="00B857CF">
        <w:rPr>
          <w:rFonts w:asciiTheme="majorBidi" w:hAnsiTheme="majorBidi" w:cstheme="majorBidi"/>
        </w:rPr>
        <w:t xml:space="preserve"> dan </w:t>
      </w:r>
      <w:proofErr w:type="spellStart"/>
      <w:r w:rsidRPr="00B857CF">
        <w:rPr>
          <w:rFonts w:asciiTheme="majorBidi" w:hAnsiTheme="majorBidi" w:cstheme="majorBidi"/>
        </w:rPr>
        <w:t>strukturnya</w:t>
      </w:r>
      <w:proofErr w:type="spellEnd"/>
      <w:r w:rsidRPr="00B857CF">
        <w:rPr>
          <w:rFonts w:asciiTheme="majorBidi" w:hAnsiTheme="majorBidi" w:cstheme="majorBidi"/>
        </w:rPr>
        <w:t>.</w:t>
      </w:r>
      <w:r>
        <w:rPr>
          <w:rStyle w:val="FootnoteReference"/>
          <w:rFonts w:asciiTheme="majorBidi" w:eastAsiaTheme="majorEastAsia" w:hAnsiTheme="majorBidi"/>
        </w:rPr>
        <w:footnoteReference w:id="1"/>
      </w:r>
      <w:r>
        <w:rPr>
          <w:rFonts w:asciiTheme="majorBidi" w:hAnsiTheme="majorBidi" w:cstheme="majorBidi"/>
        </w:rPr>
        <w:t xml:space="preserve"> </w:t>
      </w:r>
      <w:r w:rsidRPr="001720B0">
        <w:rPr>
          <w:rFonts w:asciiTheme="majorBidi" w:hAnsiTheme="majorBidi" w:cstheme="majorBidi"/>
        </w:rPr>
        <w:t xml:space="preserve">Hal </w:t>
      </w:r>
      <w:proofErr w:type="spellStart"/>
      <w:r w:rsidRPr="001720B0">
        <w:rPr>
          <w:rFonts w:asciiTheme="majorBidi" w:hAnsiTheme="majorBidi" w:cstheme="majorBidi"/>
        </w:rPr>
        <w:t>tersebut</w:t>
      </w:r>
      <w:proofErr w:type="spellEnd"/>
      <w:r w:rsidRPr="001720B0">
        <w:rPr>
          <w:rFonts w:asciiTheme="majorBidi" w:hAnsiTheme="majorBidi" w:cstheme="majorBidi"/>
        </w:rPr>
        <w:t xml:space="preserve"> </w:t>
      </w:r>
      <w:proofErr w:type="spellStart"/>
      <w:r w:rsidRPr="001720B0">
        <w:rPr>
          <w:rFonts w:asciiTheme="majorBidi" w:hAnsiTheme="majorBidi" w:cstheme="majorBidi"/>
        </w:rPr>
        <w:t>tidak</w:t>
      </w:r>
      <w:proofErr w:type="spellEnd"/>
      <w:r w:rsidRPr="001720B0">
        <w:rPr>
          <w:rFonts w:asciiTheme="majorBidi" w:hAnsiTheme="majorBidi" w:cstheme="majorBidi"/>
        </w:rPr>
        <w:t xml:space="preserve"> lain </w:t>
      </w:r>
      <w:proofErr w:type="spellStart"/>
      <w:r w:rsidRPr="001720B0">
        <w:rPr>
          <w:rFonts w:asciiTheme="majorBidi" w:hAnsiTheme="majorBidi" w:cstheme="majorBidi"/>
        </w:rPr>
        <w:t>supaya</w:t>
      </w:r>
      <w:proofErr w:type="spellEnd"/>
      <w:r w:rsidRPr="001720B0">
        <w:rPr>
          <w:rFonts w:asciiTheme="majorBidi" w:hAnsiTheme="majorBidi" w:cstheme="majorBidi"/>
        </w:rPr>
        <w:t xml:space="preserve"> tulisan </w:t>
      </w:r>
      <w:proofErr w:type="spellStart"/>
      <w:r w:rsidRPr="001720B0">
        <w:rPr>
          <w:rFonts w:asciiTheme="majorBidi" w:hAnsiTheme="majorBidi" w:cstheme="majorBidi"/>
        </w:rPr>
        <w:t>dapat</w:t>
      </w:r>
      <w:proofErr w:type="spellEnd"/>
      <w:r w:rsidRPr="001720B0">
        <w:rPr>
          <w:rFonts w:asciiTheme="majorBidi" w:hAnsiTheme="majorBidi" w:cstheme="majorBidi"/>
        </w:rPr>
        <w:t xml:space="preserve"> </w:t>
      </w:r>
      <w:proofErr w:type="spellStart"/>
      <w:r w:rsidRPr="001720B0">
        <w:rPr>
          <w:rFonts w:asciiTheme="majorBidi" w:hAnsiTheme="majorBidi" w:cstheme="majorBidi"/>
        </w:rPr>
        <w:t>dipahami</w:t>
      </w:r>
      <w:proofErr w:type="spellEnd"/>
      <w:r w:rsidRPr="001720B0">
        <w:rPr>
          <w:rFonts w:asciiTheme="majorBidi" w:hAnsiTheme="majorBidi" w:cstheme="majorBidi"/>
        </w:rPr>
        <w:t xml:space="preserve"> </w:t>
      </w:r>
      <w:r w:rsidRPr="001720B0">
        <w:rPr>
          <w:rFonts w:asciiTheme="majorBidi" w:hAnsiTheme="majorBidi" w:cstheme="majorBidi"/>
        </w:rPr>
        <w:t xml:space="preserve">oleh para </w:t>
      </w:r>
      <w:proofErr w:type="spellStart"/>
      <w:r w:rsidRPr="001720B0">
        <w:rPr>
          <w:rFonts w:asciiTheme="majorBidi" w:hAnsiTheme="majorBidi" w:cstheme="majorBidi"/>
        </w:rPr>
        <w:t>pembaca</w:t>
      </w:r>
      <w:proofErr w:type="spellEnd"/>
      <w:r w:rsidRPr="001720B0">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sarana</w:t>
      </w:r>
      <w:proofErr w:type="spellEnd"/>
      <w:r>
        <w:rPr>
          <w:rFonts w:asciiTheme="majorBidi" w:hAnsiTheme="majorBidi" w:cstheme="majorBidi"/>
        </w:rPr>
        <w:t xml:space="preserve"> </w:t>
      </w:r>
      <w:proofErr w:type="spellStart"/>
      <w:r>
        <w:rPr>
          <w:rFonts w:asciiTheme="majorBidi" w:hAnsiTheme="majorBidi" w:cstheme="majorBidi"/>
        </w:rPr>
        <w:t>komunikasi</w:t>
      </w:r>
      <w:proofErr w:type="spellEnd"/>
      <w:r>
        <w:rPr>
          <w:rFonts w:asciiTheme="majorBidi" w:hAnsiTheme="majorBidi" w:cstheme="majorBidi"/>
        </w:rPr>
        <w:t xml:space="preserve">, </w:t>
      </w:r>
      <w:proofErr w:type="spellStart"/>
      <w:r>
        <w:rPr>
          <w:rFonts w:asciiTheme="majorBidi" w:hAnsiTheme="majorBidi" w:cstheme="majorBidi"/>
        </w:rPr>
        <w:t>bahasa</w:t>
      </w:r>
      <w:proofErr w:type="spellEnd"/>
      <w:r>
        <w:rPr>
          <w:rFonts w:asciiTheme="majorBidi" w:hAnsiTheme="majorBidi" w:cstheme="majorBidi"/>
        </w:rPr>
        <w:t xml:space="preserve"> </w:t>
      </w:r>
      <w:proofErr w:type="spellStart"/>
      <w:r>
        <w:rPr>
          <w:rFonts w:asciiTheme="majorBidi" w:hAnsiTheme="majorBidi" w:cstheme="majorBidi"/>
        </w:rPr>
        <w:t>bukan</w:t>
      </w:r>
      <w:proofErr w:type="spellEnd"/>
      <w:r>
        <w:rPr>
          <w:rFonts w:asciiTheme="majorBidi" w:hAnsiTheme="majorBidi" w:cstheme="majorBidi"/>
        </w:rPr>
        <w:t xml:space="preserve">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berbentuk</w:t>
      </w:r>
      <w:proofErr w:type="spellEnd"/>
      <w:r>
        <w:rPr>
          <w:rFonts w:asciiTheme="majorBidi" w:hAnsiTheme="majorBidi" w:cstheme="majorBidi"/>
        </w:rPr>
        <w:t xml:space="preserve"> </w:t>
      </w:r>
      <w:proofErr w:type="spellStart"/>
      <w:r>
        <w:rPr>
          <w:rFonts w:asciiTheme="majorBidi" w:hAnsiTheme="majorBidi" w:cstheme="majorBidi"/>
        </w:rPr>
        <w:t>bunyi</w:t>
      </w:r>
      <w:proofErr w:type="spellEnd"/>
      <w:r>
        <w:rPr>
          <w:rFonts w:asciiTheme="majorBidi" w:hAnsiTheme="majorBidi" w:cstheme="majorBidi"/>
        </w:rPr>
        <w:t xml:space="preserve">, </w:t>
      </w:r>
      <w:proofErr w:type="spellStart"/>
      <w:r>
        <w:rPr>
          <w:rFonts w:asciiTheme="majorBidi" w:hAnsiTheme="majorBidi" w:cstheme="majorBidi"/>
        </w:rPr>
        <w:t>frasa</w:t>
      </w:r>
      <w:proofErr w:type="spellEnd"/>
      <w:r>
        <w:rPr>
          <w:rFonts w:asciiTheme="majorBidi" w:hAnsiTheme="majorBidi" w:cstheme="majorBidi"/>
        </w:rPr>
        <w:t xml:space="preserve">, </w:t>
      </w:r>
      <w:proofErr w:type="spellStart"/>
      <w:r>
        <w:rPr>
          <w:rFonts w:asciiTheme="majorBidi" w:hAnsiTheme="majorBidi" w:cstheme="majorBidi"/>
        </w:rPr>
        <w:t>ataupun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yang </w:t>
      </w:r>
      <w:proofErr w:type="spellStart"/>
      <w:r>
        <w:rPr>
          <w:rFonts w:asciiTheme="majorBidi" w:hAnsiTheme="majorBidi" w:cstheme="majorBidi"/>
        </w:rPr>
        <w:t>terpisah</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bahasa</w:t>
      </w:r>
      <w:proofErr w:type="spellEnd"/>
      <w:r>
        <w:rPr>
          <w:rFonts w:asciiTheme="majorBidi" w:hAnsiTheme="majorBidi" w:cstheme="majorBidi"/>
        </w:rPr>
        <w:t xml:space="preserve"> juga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yang </w:t>
      </w:r>
      <w:proofErr w:type="spellStart"/>
      <w:r>
        <w:rPr>
          <w:rFonts w:asciiTheme="majorBidi" w:hAnsiTheme="majorBidi" w:cstheme="majorBidi"/>
        </w:rPr>
        <w:t>berhubungan</w:t>
      </w:r>
      <w:proofErr w:type="spellEnd"/>
      <w:r>
        <w:rPr>
          <w:rFonts w:asciiTheme="majorBidi" w:hAnsiTheme="majorBidi" w:cstheme="majorBidi"/>
        </w:rPr>
        <w:t>.</w:t>
      </w:r>
      <w:r>
        <w:rPr>
          <w:rStyle w:val="FootnoteReference"/>
          <w:rFonts w:asciiTheme="majorBidi" w:eastAsiaTheme="majorEastAsia" w:hAnsiTheme="majorBidi"/>
        </w:rPr>
        <w:footnoteReference w:id="2"/>
      </w:r>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demikian</w:t>
      </w:r>
      <w:proofErr w:type="spellEnd"/>
      <w:r>
        <w:rPr>
          <w:rFonts w:asciiTheme="majorBidi" w:hAnsiTheme="majorBidi" w:cstheme="majorBidi"/>
        </w:rPr>
        <w:t xml:space="preserve">, </w:t>
      </w:r>
      <w:proofErr w:type="spellStart"/>
      <w:r>
        <w:rPr>
          <w:rFonts w:asciiTheme="majorBidi" w:hAnsiTheme="majorBidi" w:cstheme="majorBidi"/>
        </w:rPr>
        <w:t>urutan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yang </w:t>
      </w:r>
      <w:proofErr w:type="spellStart"/>
      <w:r>
        <w:rPr>
          <w:rFonts w:asciiTheme="majorBidi" w:hAnsiTheme="majorBidi" w:cstheme="majorBidi"/>
        </w:rPr>
        <w:t>bersinggungan</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terhubung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proposisi</w:t>
      </w:r>
      <w:proofErr w:type="spellEnd"/>
      <w:r>
        <w:rPr>
          <w:rFonts w:asciiTheme="majorBidi" w:hAnsiTheme="majorBidi" w:cstheme="majorBidi"/>
        </w:rPr>
        <w:t xml:space="preserve"> </w:t>
      </w:r>
      <w:proofErr w:type="spellStart"/>
      <w:r>
        <w:rPr>
          <w:rFonts w:asciiTheme="majorBidi" w:hAnsiTheme="majorBidi" w:cstheme="majorBidi"/>
        </w:rPr>
        <w:t>lain</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terbentuklah</w:t>
      </w:r>
      <w:proofErr w:type="spellEnd"/>
      <w:r>
        <w:rPr>
          <w:rFonts w:asciiTheme="majorBidi" w:hAnsiTheme="majorBidi" w:cstheme="majorBidi"/>
        </w:rPr>
        <w:t xml:space="preserve"> </w:t>
      </w:r>
      <w:proofErr w:type="spellStart"/>
      <w:r>
        <w:rPr>
          <w:rFonts w:asciiTheme="majorBidi" w:hAnsiTheme="majorBidi" w:cstheme="majorBidi"/>
        </w:rPr>
        <w:t>suatu</w:t>
      </w:r>
      <w:proofErr w:type="spellEnd"/>
      <w:r>
        <w:rPr>
          <w:rFonts w:asciiTheme="majorBidi" w:hAnsiTheme="majorBidi" w:cstheme="majorBidi"/>
        </w:rPr>
        <w:t xml:space="preserve"> </w:t>
      </w:r>
      <w:proofErr w:type="spellStart"/>
      <w:r>
        <w:rPr>
          <w:rFonts w:asciiTheme="majorBidi" w:hAnsiTheme="majorBidi" w:cstheme="majorBidi"/>
        </w:rPr>
        <w:t>penuturan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w:t>
      </w:r>
    </w:p>
    <w:p w14:paraId="30D14C03" w14:textId="4C7C2F75" w:rsidR="00364583" w:rsidRDefault="00364583" w:rsidP="00364583">
      <w:pPr>
        <w:widowControl w:val="0"/>
        <w:spacing w:after="80" w:line="240" w:lineRule="auto"/>
        <w:ind w:left="0" w:hanging="2"/>
        <w:jc w:val="both"/>
        <w:rPr>
          <w:rFonts w:asciiTheme="majorBidi" w:hAnsiTheme="majorBidi" w:cstheme="majorBidi"/>
        </w:rPr>
      </w:pPr>
      <w:proofErr w:type="spellStart"/>
      <w:r>
        <w:rPr>
          <w:rFonts w:asciiTheme="majorBidi" w:hAnsiTheme="majorBidi" w:cstheme="majorBidi"/>
        </w:rPr>
        <w:t>Mengenai</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analisis</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Stubbs </w:t>
      </w:r>
      <w:proofErr w:type="spellStart"/>
      <w:r>
        <w:rPr>
          <w:rFonts w:asciiTheme="majorBidi" w:hAnsiTheme="majorBidi" w:cstheme="majorBidi"/>
        </w:rPr>
        <w:t>mengemukakan</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merujuk</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upaya</w:t>
      </w:r>
      <w:proofErr w:type="spellEnd"/>
      <w:r>
        <w:rPr>
          <w:rFonts w:asciiTheme="majorBidi" w:hAnsiTheme="majorBidi" w:cstheme="majorBidi"/>
        </w:rPr>
        <w:t xml:space="preserve"> </w:t>
      </w:r>
      <w:proofErr w:type="spellStart"/>
      <w:r>
        <w:rPr>
          <w:rFonts w:asciiTheme="majorBidi" w:hAnsiTheme="majorBidi" w:cstheme="majorBidi"/>
        </w:rPr>
        <w:t>mengkaji</w:t>
      </w:r>
      <w:proofErr w:type="spellEnd"/>
      <w:r>
        <w:rPr>
          <w:rFonts w:asciiTheme="majorBidi" w:hAnsiTheme="majorBidi" w:cstheme="majorBidi"/>
        </w:rPr>
        <w:t xml:space="preserve"> </w:t>
      </w:r>
      <w:proofErr w:type="spellStart"/>
      <w:r>
        <w:rPr>
          <w:rFonts w:asciiTheme="majorBidi" w:hAnsiTheme="majorBidi" w:cstheme="majorBidi"/>
        </w:rPr>
        <w:t>pengaturan</w:t>
      </w:r>
      <w:proofErr w:type="spellEnd"/>
      <w:r>
        <w:rPr>
          <w:rFonts w:asciiTheme="majorBidi" w:hAnsiTheme="majorBidi" w:cstheme="majorBidi"/>
        </w:rPr>
        <w:t xml:space="preserve"> </w:t>
      </w:r>
      <w:proofErr w:type="spellStart"/>
      <w:r>
        <w:rPr>
          <w:rFonts w:asciiTheme="majorBidi" w:hAnsiTheme="majorBidi" w:cstheme="majorBidi"/>
        </w:rPr>
        <w:t>bahasa</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rFonts w:asciiTheme="majorBidi" w:hAnsiTheme="majorBidi" w:cstheme="majorBidi"/>
        </w:rPr>
        <w:t>klausa</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dan juga </w:t>
      </w:r>
      <w:proofErr w:type="spellStart"/>
      <w:r>
        <w:rPr>
          <w:rFonts w:asciiTheme="majorBidi" w:hAnsiTheme="majorBidi" w:cstheme="majorBidi"/>
        </w:rPr>
        <w:t>mengkaji</w:t>
      </w:r>
      <w:proofErr w:type="spellEnd"/>
      <w:r>
        <w:rPr>
          <w:rFonts w:asciiTheme="majorBidi" w:hAnsiTheme="majorBidi" w:cstheme="majorBidi"/>
        </w:rPr>
        <w:t xml:space="preserve"> </w:t>
      </w:r>
      <w:proofErr w:type="spellStart"/>
      <w:r>
        <w:rPr>
          <w:rFonts w:asciiTheme="majorBidi" w:hAnsiTheme="majorBidi" w:cstheme="majorBidi"/>
        </w:rPr>
        <w:t>satuan-satuan</w:t>
      </w:r>
      <w:proofErr w:type="spellEnd"/>
      <w:r>
        <w:rPr>
          <w:rFonts w:asciiTheme="majorBidi" w:hAnsiTheme="majorBidi" w:cstheme="majorBidi"/>
        </w:rPr>
        <w:t xml:space="preserve"> </w:t>
      </w:r>
      <w:proofErr w:type="spellStart"/>
      <w:r>
        <w:rPr>
          <w:rFonts w:asciiTheme="majorBidi" w:hAnsiTheme="majorBidi" w:cstheme="majorBidi"/>
        </w:rPr>
        <w:t>kebahasaan</w:t>
      </w:r>
      <w:proofErr w:type="spellEnd"/>
      <w:r>
        <w:rPr>
          <w:rFonts w:asciiTheme="majorBidi" w:hAnsiTheme="majorBidi" w:cstheme="majorBidi"/>
        </w:rPr>
        <w:t xml:space="preserve"> yang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luas</w:t>
      </w:r>
      <w:proofErr w:type="spellEnd"/>
      <w:r>
        <w:rPr>
          <w:rFonts w:asciiTheme="majorBidi" w:hAnsiTheme="majorBidi" w:cstheme="majorBidi"/>
        </w:rPr>
        <w:t>.</w:t>
      </w:r>
      <w:r>
        <w:rPr>
          <w:rStyle w:val="FootnoteReference"/>
          <w:rFonts w:asciiTheme="majorBidi" w:eastAsiaTheme="majorEastAsia" w:hAnsiTheme="majorBidi"/>
        </w:rPr>
        <w:footnoteReference w:id="3"/>
      </w:r>
      <w:r>
        <w:rPr>
          <w:rFonts w:asciiTheme="majorBidi" w:hAnsiTheme="majorBidi" w:cstheme="majorBidi"/>
        </w:rPr>
        <w:t xml:space="preserve"> </w:t>
      </w:r>
      <w:r w:rsidRPr="00F77922">
        <w:rPr>
          <w:rFonts w:asciiTheme="majorBidi" w:hAnsiTheme="majorBidi" w:cstheme="majorBidi"/>
        </w:rPr>
        <w:t xml:space="preserve">KBBI </w:t>
      </w:r>
      <w:r w:rsidRPr="001261EF">
        <w:rPr>
          <w:rFonts w:asciiTheme="majorBidi" w:hAnsiTheme="majorBidi" w:cstheme="majorBidi"/>
        </w:rPr>
        <w:t xml:space="preserve"> </w:t>
      </w:r>
      <w:proofErr w:type="spellStart"/>
      <w:r w:rsidRPr="00F77922">
        <w:rPr>
          <w:rFonts w:asciiTheme="majorBidi" w:hAnsiTheme="majorBidi" w:cstheme="majorBidi"/>
        </w:rPr>
        <w:t>menyatakan</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bahwasannya</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wacana</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adalah</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suatu</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tingkatan</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tentang</w:t>
      </w:r>
      <w:proofErr w:type="spellEnd"/>
      <w:r w:rsidRPr="00F77922">
        <w:rPr>
          <w:rFonts w:asciiTheme="majorBidi" w:hAnsiTheme="majorBidi" w:cstheme="majorBidi"/>
        </w:rPr>
        <w:t xml:space="preserve"> kata (nomina) </w:t>
      </w:r>
      <w:proofErr w:type="spellStart"/>
      <w:r w:rsidRPr="00F77922">
        <w:rPr>
          <w:rFonts w:asciiTheme="majorBidi" w:hAnsiTheme="majorBidi" w:cstheme="majorBidi"/>
        </w:rPr>
        <w:t>memiliki</w:t>
      </w:r>
      <w:proofErr w:type="spellEnd"/>
      <w:r w:rsidRPr="00F77922">
        <w:rPr>
          <w:rFonts w:asciiTheme="majorBidi" w:hAnsiTheme="majorBidi" w:cstheme="majorBidi"/>
        </w:rPr>
        <w:t xml:space="preserve"> arti </w:t>
      </w:r>
      <w:proofErr w:type="spellStart"/>
      <w:r w:rsidRPr="00F77922">
        <w:rPr>
          <w:rFonts w:asciiTheme="majorBidi" w:hAnsiTheme="majorBidi" w:cstheme="majorBidi"/>
        </w:rPr>
        <w:t>sebagai</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ucapan</w:t>
      </w:r>
      <w:proofErr w:type="spellEnd"/>
      <w:r w:rsidRPr="00F77922">
        <w:rPr>
          <w:rFonts w:asciiTheme="majorBidi" w:hAnsiTheme="majorBidi" w:cstheme="majorBidi"/>
        </w:rPr>
        <w:t xml:space="preserve"> yang </w:t>
      </w:r>
      <w:proofErr w:type="spellStart"/>
      <w:r w:rsidRPr="00F77922">
        <w:rPr>
          <w:rFonts w:asciiTheme="majorBidi" w:hAnsiTheme="majorBidi" w:cstheme="majorBidi"/>
        </w:rPr>
        <w:t>mewujudkan</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satu</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kesatuan</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bahasa</w:t>
      </w:r>
      <w:proofErr w:type="spellEnd"/>
      <w:r w:rsidRPr="00F77922">
        <w:rPr>
          <w:rFonts w:asciiTheme="majorBidi" w:hAnsiTheme="majorBidi" w:cstheme="majorBidi"/>
        </w:rPr>
        <w:t xml:space="preserve"> yang </w:t>
      </w:r>
      <w:proofErr w:type="spellStart"/>
      <w:r w:rsidRPr="00F77922">
        <w:rPr>
          <w:rFonts w:asciiTheme="majorBidi" w:hAnsiTheme="majorBidi" w:cstheme="majorBidi"/>
        </w:rPr>
        <w:t>lengkap</w:t>
      </w:r>
      <w:proofErr w:type="spellEnd"/>
      <w:r w:rsidRPr="00F77922">
        <w:rPr>
          <w:rFonts w:asciiTheme="majorBidi" w:hAnsiTheme="majorBidi" w:cstheme="majorBidi"/>
        </w:rPr>
        <w:t xml:space="preserve">, dan </w:t>
      </w:r>
      <w:proofErr w:type="spellStart"/>
      <w:r w:rsidRPr="00F77922">
        <w:rPr>
          <w:rFonts w:asciiTheme="majorBidi" w:hAnsiTheme="majorBidi" w:cstheme="majorBidi"/>
        </w:rPr>
        <w:t>diwujudkan</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dalam</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wujud</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karangan</w:t>
      </w:r>
      <w:proofErr w:type="spellEnd"/>
      <w:r w:rsidRPr="00F77922">
        <w:rPr>
          <w:rFonts w:asciiTheme="majorBidi" w:hAnsiTheme="majorBidi" w:cstheme="majorBidi"/>
        </w:rPr>
        <w:t xml:space="preserve"> yang </w:t>
      </w:r>
      <w:proofErr w:type="spellStart"/>
      <w:r w:rsidRPr="00F77922">
        <w:rPr>
          <w:rFonts w:asciiTheme="majorBidi" w:hAnsiTheme="majorBidi" w:cstheme="majorBidi"/>
        </w:rPr>
        <w:t>lengkap</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misalnya</w:t>
      </w:r>
      <w:proofErr w:type="spellEnd"/>
      <w:r w:rsidRPr="00F77922">
        <w:rPr>
          <w:rFonts w:asciiTheme="majorBidi" w:hAnsiTheme="majorBidi" w:cstheme="majorBidi"/>
        </w:rPr>
        <w:t xml:space="preserve"> novel, </w:t>
      </w:r>
      <w:proofErr w:type="spellStart"/>
      <w:r w:rsidRPr="00F77922">
        <w:rPr>
          <w:rFonts w:asciiTheme="majorBidi" w:hAnsiTheme="majorBidi" w:cstheme="majorBidi"/>
        </w:rPr>
        <w:t>buku</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cerita</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pendek</w:t>
      </w:r>
      <w:proofErr w:type="spellEnd"/>
      <w:r w:rsidRPr="00F77922">
        <w:rPr>
          <w:rFonts w:asciiTheme="majorBidi" w:hAnsiTheme="majorBidi" w:cstheme="majorBidi"/>
        </w:rPr>
        <w:t xml:space="preserve">, </w:t>
      </w:r>
      <w:proofErr w:type="spellStart"/>
      <w:r w:rsidRPr="00F77922">
        <w:rPr>
          <w:rFonts w:asciiTheme="majorBidi" w:hAnsiTheme="majorBidi" w:cstheme="majorBidi"/>
        </w:rPr>
        <w:t>artikel</w:t>
      </w:r>
      <w:proofErr w:type="spellEnd"/>
      <w:r w:rsidRPr="00F77922">
        <w:rPr>
          <w:rFonts w:asciiTheme="majorBidi" w:hAnsiTheme="majorBidi" w:cstheme="majorBidi"/>
        </w:rPr>
        <w:t xml:space="preserve">, dan lain </w:t>
      </w:r>
      <w:proofErr w:type="spellStart"/>
      <w:r w:rsidRPr="00F77922">
        <w:rPr>
          <w:rFonts w:asciiTheme="majorBidi" w:hAnsiTheme="majorBidi" w:cstheme="majorBidi"/>
        </w:rPr>
        <w:t>sebagainya</w:t>
      </w:r>
      <w:proofErr w:type="spellEnd"/>
      <w:r w:rsidRPr="00F77922">
        <w:rPr>
          <w:rFonts w:asciiTheme="majorBidi" w:hAnsiTheme="majorBidi" w:cstheme="majorBidi"/>
        </w:rPr>
        <w:t>.</w:t>
      </w:r>
      <w:r>
        <w:rPr>
          <w:rStyle w:val="FootnoteReference"/>
          <w:rFonts w:asciiTheme="majorBidi" w:eastAsiaTheme="majorEastAsia" w:hAnsiTheme="majorBidi"/>
        </w:rPr>
        <w:footnoteReference w:id="4"/>
      </w:r>
      <w:r w:rsidRPr="001261EF">
        <w:rPr>
          <w:rFonts w:asciiTheme="majorBidi" w:hAnsiTheme="majorBidi" w:cstheme="majorBidi"/>
        </w:rPr>
        <w:t xml:space="preserve"> Adapun </w:t>
      </w:r>
      <w:proofErr w:type="spellStart"/>
      <w:r w:rsidRPr="001261EF">
        <w:rPr>
          <w:rFonts w:asciiTheme="majorBidi" w:hAnsiTheme="majorBidi" w:cstheme="majorBidi"/>
        </w:rPr>
        <w:t>dalam</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bahasa</w:t>
      </w:r>
      <w:proofErr w:type="spellEnd"/>
      <w:r w:rsidRPr="001261EF">
        <w:rPr>
          <w:rFonts w:asciiTheme="majorBidi" w:hAnsiTheme="majorBidi" w:cstheme="majorBidi"/>
        </w:rPr>
        <w:t xml:space="preserve"> Arab </w:t>
      </w:r>
      <w:proofErr w:type="spellStart"/>
      <w:r w:rsidRPr="001261EF">
        <w:rPr>
          <w:rFonts w:asciiTheme="majorBidi" w:hAnsiTheme="majorBidi" w:cstheme="majorBidi"/>
        </w:rPr>
        <w:t>wacana</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disebut</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dengan</w:t>
      </w:r>
      <w:proofErr w:type="spellEnd"/>
      <w:r w:rsidRPr="001261EF">
        <w:rPr>
          <w:rFonts w:asciiTheme="majorBidi" w:hAnsiTheme="majorBidi" w:cstheme="majorBidi"/>
        </w:rPr>
        <w:t xml:space="preserve"> </w:t>
      </w:r>
      <w:r w:rsidRPr="001261EF">
        <w:rPr>
          <w:rFonts w:ascii="Traditional Arabic" w:hAnsi="Traditional Arabic" w:cs="Traditional Arabic"/>
          <w:b/>
          <w:bCs/>
          <w:sz w:val="44"/>
          <w:szCs w:val="44"/>
          <w:rtl/>
        </w:rPr>
        <w:t>"</w:t>
      </w:r>
      <w:r w:rsidRPr="00CA4E06">
        <w:rPr>
          <w:rFonts w:ascii="Traditional Arabic" w:hAnsi="Traditional Arabic" w:cs="Traditional Arabic"/>
          <w:b/>
          <w:bCs/>
          <w:sz w:val="32"/>
          <w:szCs w:val="32"/>
          <w:rtl/>
        </w:rPr>
        <w:t>خطاب</w:t>
      </w:r>
      <w:r w:rsidRPr="001261EF">
        <w:rPr>
          <w:rFonts w:ascii="Traditional Arabic" w:hAnsi="Traditional Arabic" w:cs="Traditional Arabic"/>
          <w:b/>
          <w:bCs/>
          <w:sz w:val="44"/>
          <w:szCs w:val="44"/>
          <w:rtl/>
        </w:rPr>
        <w:t>"</w:t>
      </w:r>
      <w:r w:rsidRPr="001261EF">
        <w:rPr>
          <w:rFonts w:asciiTheme="majorBidi" w:hAnsiTheme="majorBidi" w:cstheme="majorBidi"/>
        </w:rPr>
        <w:t xml:space="preserve"> </w:t>
      </w:r>
      <w:proofErr w:type="spellStart"/>
      <w:r w:rsidRPr="001261EF">
        <w:rPr>
          <w:rFonts w:asciiTheme="majorBidi" w:hAnsiTheme="majorBidi" w:cstheme="majorBidi"/>
        </w:rPr>
        <w:t>khitob</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sedangkan</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dalam</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bahasa</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inggris</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disebut</w:t>
      </w:r>
      <w:proofErr w:type="spellEnd"/>
      <w:r w:rsidRPr="001261EF">
        <w:rPr>
          <w:rFonts w:asciiTheme="majorBidi" w:hAnsiTheme="majorBidi" w:cstheme="majorBidi"/>
        </w:rPr>
        <w:t xml:space="preserve"> </w:t>
      </w:r>
      <w:proofErr w:type="spellStart"/>
      <w:r w:rsidRPr="001261EF">
        <w:rPr>
          <w:rFonts w:asciiTheme="majorBidi" w:hAnsiTheme="majorBidi" w:cstheme="majorBidi"/>
        </w:rPr>
        <w:t>dengan</w:t>
      </w:r>
      <w:proofErr w:type="spellEnd"/>
      <w:r w:rsidRPr="001261EF">
        <w:rPr>
          <w:rFonts w:asciiTheme="majorBidi" w:hAnsiTheme="majorBidi" w:cstheme="majorBidi"/>
        </w:rPr>
        <w:t xml:space="preserve"> </w:t>
      </w:r>
      <w:proofErr w:type="spellStart"/>
      <w:r w:rsidRPr="001261EF">
        <w:rPr>
          <w:rFonts w:asciiTheme="majorBidi" w:hAnsiTheme="majorBidi" w:cstheme="majorBidi"/>
          <w:i/>
        </w:rPr>
        <w:t>Discours</w:t>
      </w:r>
      <w:proofErr w:type="spellEnd"/>
      <w:r w:rsidRPr="001261EF">
        <w:rPr>
          <w:rFonts w:asciiTheme="majorBidi" w:hAnsiTheme="majorBidi" w:cstheme="majorBidi"/>
          <w:i/>
        </w:rPr>
        <w:t>.</w:t>
      </w:r>
      <w:r>
        <w:rPr>
          <w:rStyle w:val="FootnoteReference"/>
          <w:rFonts w:asciiTheme="majorBidi" w:eastAsiaTheme="majorEastAsia" w:hAnsiTheme="majorBidi"/>
          <w:i/>
        </w:rPr>
        <w:footnoteReference w:id="5"/>
      </w:r>
      <w:r>
        <w:rPr>
          <w:rFonts w:asciiTheme="majorBidi" w:hAnsiTheme="majorBidi" w:cstheme="majorBidi"/>
          <w:i/>
        </w:rPr>
        <w:t xml:space="preserve"> </w:t>
      </w:r>
      <w:proofErr w:type="spellStart"/>
      <w:r>
        <w:rPr>
          <w:rFonts w:asciiTheme="majorBidi" w:hAnsiTheme="majorBidi" w:cstheme="majorBidi"/>
        </w:rPr>
        <w:t>Melihat</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definisi</w:t>
      </w:r>
      <w:proofErr w:type="spellEnd"/>
      <w:r>
        <w:rPr>
          <w:rFonts w:asciiTheme="majorBidi" w:hAnsiTheme="majorBidi" w:cstheme="majorBidi"/>
        </w:rPr>
        <w:t xml:space="preserve"> </w:t>
      </w:r>
      <w:proofErr w:type="spellStart"/>
      <w:r>
        <w:rPr>
          <w:rFonts w:asciiTheme="majorBidi" w:hAnsiTheme="majorBidi" w:cstheme="majorBidi"/>
        </w:rPr>
        <w:t>k</w:t>
      </w:r>
      <w:r w:rsidRPr="00890E39">
        <w:rPr>
          <w:rFonts w:asciiTheme="majorBidi" w:hAnsiTheme="majorBidi" w:cstheme="majorBidi"/>
        </w:rPr>
        <w:t>ohesi</w:t>
      </w:r>
      <w:proofErr w:type="spellEnd"/>
      <w:r w:rsidRPr="00890E39">
        <w:rPr>
          <w:rFonts w:asciiTheme="majorBidi" w:hAnsiTheme="majorBidi" w:cstheme="majorBidi"/>
        </w:rPr>
        <w:t xml:space="preserve"> di </w:t>
      </w:r>
      <w:proofErr w:type="spellStart"/>
      <w:r w:rsidRPr="00890E39">
        <w:rPr>
          <w:rFonts w:asciiTheme="majorBidi" w:hAnsiTheme="majorBidi" w:cstheme="majorBidi"/>
        </w:rPr>
        <w:t>dalam</w:t>
      </w:r>
      <w:proofErr w:type="spellEnd"/>
      <w:r w:rsidRPr="00890E39">
        <w:rPr>
          <w:rFonts w:asciiTheme="majorBidi" w:hAnsiTheme="majorBidi" w:cstheme="majorBidi"/>
        </w:rPr>
        <w:t xml:space="preserve"> </w:t>
      </w:r>
      <w:proofErr w:type="spellStart"/>
      <w:r w:rsidRPr="00890E39">
        <w:rPr>
          <w:rFonts w:asciiTheme="majorBidi" w:hAnsiTheme="majorBidi" w:cstheme="majorBidi"/>
        </w:rPr>
        <w:t>wacana</w:t>
      </w:r>
      <w:proofErr w:type="spellEnd"/>
      <w:r w:rsidRPr="00890E39">
        <w:rPr>
          <w:rFonts w:asciiTheme="majorBidi" w:hAnsiTheme="majorBidi" w:cstheme="majorBidi"/>
        </w:rPr>
        <w:t xml:space="preserve"> </w:t>
      </w:r>
      <w:proofErr w:type="spellStart"/>
      <w:r w:rsidRPr="00890E39">
        <w:rPr>
          <w:rFonts w:asciiTheme="majorBidi" w:hAnsiTheme="majorBidi" w:cstheme="majorBidi"/>
        </w:rPr>
        <w:t>mempunyai</w:t>
      </w:r>
      <w:proofErr w:type="spellEnd"/>
      <w:r w:rsidRPr="00890E39">
        <w:rPr>
          <w:rFonts w:asciiTheme="majorBidi" w:hAnsiTheme="majorBidi" w:cstheme="majorBidi"/>
        </w:rPr>
        <w:t xml:space="preserve"> arti </w:t>
      </w:r>
      <w:proofErr w:type="spellStart"/>
      <w:r w:rsidRPr="00890E39">
        <w:rPr>
          <w:rFonts w:asciiTheme="majorBidi" w:hAnsiTheme="majorBidi" w:cstheme="majorBidi"/>
        </w:rPr>
        <w:t>untuk</w:t>
      </w:r>
      <w:proofErr w:type="spellEnd"/>
      <w:r w:rsidRPr="00890E39">
        <w:rPr>
          <w:rFonts w:asciiTheme="majorBidi" w:hAnsiTheme="majorBidi" w:cstheme="majorBidi"/>
        </w:rPr>
        <w:t xml:space="preserve"> </w:t>
      </w:r>
      <w:proofErr w:type="spellStart"/>
      <w:r w:rsidRPr="00890E39">
        <w:rPr>
          <w:rFonts w:asciiTheme="majorBidi" w:hAnsiTheme="majorBidi" w:cstheme="majorBidi"/>
        </w:rPr>
        <w:t>kepaduan</w:t>
      </w:r>
      <w:proofErr w:type="spellEnd"/>
      <w:r w:rsidRPr="00890E39">
        <w:rPr>
          <w:rFonts w:asciiTheme="majorBidi" w:hAnsiTheme="majorBidi" w:cstheme="majorBidi"/>
        </w:rPr>
        <w:t xml:space="preserve"> </w:t>
      </w:r>
      <w:proofErr w:type="spellStart"/>
      <w:r w:rsidRPr="00890E39">
        <w:rPr>
          <w:rFonts w:asciiTheme="majorBidi" w:hAnsiTheme="majorBidi" w:cstheme="majorBidi"/>
        </w:rPr>
        <w:t>bentuk-bentuk</w:t>
      </w:r>
      <w:proofErr w:type="spellEnd"/>
      <w:r w:rsidRPr="00890E39">
        <w:rPr>
          <w:rFonts w:asciiTheme="majorBidi" w:hAnsiTheme="majorBidi" w:cstheme="majorBidi"/>
        </w:rPr>
        <w:t xml:space="preserve"> </w:t>
      </w:r>
      <w:proofErr w:type="spellStart"/>
      <w:r w:rsidRPr="00890E39">
        <w:rPr>
          <w:rFonts w:asciiTheme="majorBidi" w:hAnsiTheme="majorBidi" w:cstheme="majorBidi"/>
        </w:rPr>
        <w:t>struktural</w:t>
      </w:r>
      <w:proofErr w:type="spellEnd"/>
      <w:r w:rsidRPr="00890E39">
        <w:rPr>
          <w:rFonts w:asciiTheme="majorBidi" w:hAnsiTheme="majorBidi" w:cstheme="majorBidi"/>
        </w:rPr>
        <w:t xml:space="preserve"> yang </w:t>
      </w:r>
      <w:proofErr w:type="spellStart"/>
      <w:r w:rsidRPr="00890E39">
        <w:rPr>
          <w:rFonts w:asciiTheme="majorBidi" w:hAnsiTheme="majorBidi" w:cstheme="majorBidi"/>
        </w:rPr>
        <w:t>membentuk</w:t>
      </w:r>
      <w:proofErr w:type="spellEnd"/>
      <w:r w:rsidRPr="00890E39">
        <w:rPr>
          <w:rFonts w:asciiTheme="majorBidi" w:hAnsiTheme="majorBidi" w:cstheme="majorBidi"/>
        </w:rPr>
        <w:t xml:space="preserve"> </w:t>
      </w:r>
      <w:proofErr w:type="spellStart"/>
      <w:r w:rsidRPr="00890E39">
        <w:rPr>
          <w:rFonts w:asciiTheme="majorBidi" w:hAnsiTheme="majorBidi" w:cstheme="majorBidi"/>
        </w:rPr>
        <w:t>sintaktik</w:t>
      </w:r>
      <w:proofErr w:type="spellEnd"/>
      <w:r w:rsidRPr="00890E39">
        <w:rPr>
          <w:rFonts w:asciiTheme="majorBidi" w:hAnsiTheme="majorBidi" w:cstheme="majorBidi"/>
        </w:rPr>
        <w:t>.</w:t>
      </w:r>
      <w:r>
        <w:rPr>
          <w:rStyle w:val="FootnoteReference"/>
          <w:rFonts w:asciiTheme="majorBidi" w:eastAsiaTheme="majorEastAsia" w:hAnsiTheme="majorBidi"/>
        </w:rPr>
        <w:footnoteReference w:id="6"/>
      </w:r>
      <w:r>
        <w:rPr>
          <w:rFonts w:asciiTheme="majorBidi" w:hAnsiTheme="majorBidi" w:cstheme="majorBidi"/>
        </w:rPr>
        <w:t xml:space="preserve"> </w:t>
      </w:r>
      <w:proofErr w:type="spellStart"/>
      <w:r w:rsidRPr="009215F5">
        <w:rPr>
          <w:rFonts w:asciiTheme="majorBidi" w:hAnsiTheme="majorBidi" w:cstheme="majorBidi"/>
        </w:rPr>
        <w:t>Sedangkan</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koherensi</w:t>
      </w:r>
      <w:proofErr w:type="spellEnd"/>
      <w:r w:rsidRPr="009215F5">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semantik</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yang </w:t>
      </w:r>
      <w:proofErr w:type="spellStart"/>
      <w:r>
        <w:rPr>
          <w:rFonts w:asciiTheme="majorBidi" w:hAnsiTheme="majorBidi" w:cstheme="majorBidi"/>
        </w:rPr>
        <w:t>menunjukkan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sebuah</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w:t>
      </w:r>
      <w:r>
        <w:rPr>
          <w:rStyle w:val="FootnoteReference"/>
          <w:rFonts w:asciiTheme="majorBidi" w:eastAsiaTheme="majorEastAsia" w:hAnsiTheme="majorBidi"/>
        </w:rPr>
        <w:footnoteReference w:id="7"/>
      </w:r>
      <w:r>
        <w:rPr>
          <w:rFonts w:asciiTheme="majorBidi" w:hAnsiTheme="majorBidi" w:cstheme="majorBidi"/>
        </w:rPr>
        <w:t xml:space="preserve"> </w:t>
      </w:r>
      <w:r w:rsidRPr="009215F5">
        <w:rPr>
          <w:rFonts w:asciiTheme="majorBidi" w:hAnsiTheme="majorBidi" w:cstheme="majorBidi"/>
        </w:rPr>
        <w:t xml:space="preserve">Oleh </w:t>
      </w:r>
      <w:proofErr w:type="spellStart"/>
      <w:r w:rsidRPr="009215F5">
        <w:rPr>
          <w:rFonts w:asciiTheme="majorBidi" w:hAnsiTheme="majorBidi" w:cstheme="majorBidi"/>
        </w:rPr>
        <w:t>karena</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itu</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koherensi</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menjelaskan</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tentang</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keterpaduan</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makna-makna</w:t>
      </w:r>
      <w:proofErr w:type="spellEnd"/>
      <w:r w:rsidRPr="009215F5">
        <w:rPr>
          <w:rFonts w:asciiTheme="majorBidi" w:hAnsiTheme="majorBidi" w:cstheme="majorBidi"/>
        </w:rPr>
        <w:t xml:space="preserve"> yang </w:t>
      </w:r>
      <w:proofErr w:type="spellStart"/>
      <w:r w:rsidRPr="009215F5">
        <w:rPr>
          <w:rFonts w:asciiTheme="majorBidi" w:hAnsiTheme="majorBidi" w:cstheme="majorBidi"/>
        </w:rPr>
        <w:t>ada</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dalam</w:t>
      </w:r>
      <w:proofErr w:type="spellEnd"/>
      <w:r w:rsidRPr="009215F5">
        <w:rPr>
          <w:rFonts w:asciiTheme="majorBidi" w:hAnsiTheme="majorBidi" w:cstheme="majorBidi"/>
        </w:rPr>
        <w:t xml:space="preserve"> </w:t>
      </w:r>
      <w:proofErr w:type="spellStart"/>
      <w:r w:rsidRPr="009215F5">
        <w:rPr>
          <w:rFonts w:asciiTheme="majorBidi" w:hAnsiTheme="majorBidi" w:cstheme="majorBidi"/>
        </w:rPr>
        <w:t>wacana</w:t>
      </w:r>
      <w:proofErr w:type="spellEnd"/>
      <w:r w:rsidRPr="009215F5">
        <w:rPr>
          <w:rFonts w:asciiTheme="majorBidi" w:hAnsiTheme="majorBidi" w:cstheme="majorBidi"/>
        </w:rPr>
        <w:t>.</w:t>
      </w:r>
    </w:p>
    <w:p w14:paraId="3D27667A" w14:textId="77777777" w:rsidR="00364583" w:rsidRPr="00136598" w:rsidRDefault="00364583" w:rsidP="00364583">
      <w:pPr>
        <w:pStyle w:val="ListParagraph"/>
        <w:spacing w:line="360" w:lineRule="auto"/>
        <w:ind w:left="0" w:hanging="2"/>
        <w:jc w:val="both"/>
        <w:rPr>
          <w:rFonts w:asciiTheme="majorBidi" w:hAnsiTheme="majorBidi" w:cstheme="majorBidi"/>
          <w:iCs/>
          <w:lang w:bidi="ar-EG"/>
        </w:rPr>
      </w:pPr>
      <w:r>
        <w:rPr>
          <w:rFonts w:asciiTheme="majorBidi" w:hAnsiTheme="majorBidi" w:cstheme="majorBidi"/>
          <w:iCs/>
          <w:lang w:bidi="ar-EG"/>
        </w:rPr>
        <w:lastRenderedPageBreak/>
        <w:t xml:space="preserve">Cerita </w:t>
      </w:r>
      <w:proofErr w:type="spellStart"/>
      <w:r>
        <w:rPr>
          <w:rFonts w:asciiTheme="majorBidi" w:hAnsiTheme="majorBidi" w:cstheme="majorBidi"/>
          <w:iCs/>
          <w:lang w:bidi="ar-EG"/>
        </w:rPr>
        <w:t>pen</w:t>
      </w:r>
      <w:r w:rsidRPr="00136598">
        <w:rPr>
          <w:rFonts w:asciiTheme="majorBidi" w:hAnsiTheme="majorBidi" w:cstheme="majorBidi"/>
          <w:iCs/>
          <w:lang w:bidi="ar-EG"/>
        </w:rPr>
        <w:t>d</w:t>
      </w:r>
      <w:r>
        <w:rPr>
          <w:rFonts w:asciiTheme="majorBidi" w:hAnsiTheme="majorBidi" w:cstheme="majorBidi"/>
          <w:iCs/>
          <w:lang w:bidi="ar-EG"/>
        </w:rPr>
        <w:t>ek</w:t>
      </w:r>
      <w:proofErr w:type="spellEnd"/>
      <w:r>
        <w:rPr>
          <w:rFonts w:asciiTheme="majorBidi" w:hAnsiTheme="majorBidi" w:cstheme="majorBidi"/>
          <w:iCs/>
          <w:lang w:bidi="ar-EG"/>
        </w:rPr>
        <w:t xml:space="preserve"> </w:t>
      </w:r>
      <w:r>
        <w:rPr>
          <w:rFonts w:asciiTheme="majorBidi" w:hAnsiTheme="majorBidi" w:cstheme="majorBidi"/>
          <w:i/>
          <w:lang w:bidi="ar-EG"/>
        </w:rPr>
        <w:t xml:space="preserve">Ahlan </w:t>
      </w:r>
      <w:proofErr w:type="spellStart"/>
      <w:r>
        <w:rPr>
          <w:rFonts w:asciiTheme="majorBidi" w:hAnsiTheme="majorBidi" w:cstheme="majorBidi"/>
          <w:iCs/>
          <w:lang w:bidi="ar-EG"/>
        </w:rPr>
        <w:t>merupakan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cerita</w:t>
      </w:r>
      <w:proofErr w:type="spellEnd"/>
      <w:r>
        <w:rPr>
          <w:rFonts w:asciiTheme="majorBidi" w:hAnsiTheme="majorBidi" w:cstheme="majorBidi"/>
          <w:iCs/>
          <w:lang w:bidi="ar-EG"/>
        </w:rPr>
        <w:t xml:space="preserve"> yang sangat </w:t>
      </w:r>
      <w:proofErr w:type="spellStart"/>
      <w:r>
        <w:rPr>
          <w:rFonts w:asciiTheme="majorBidi" w:hAnsiTheme="majorBidi" w:cstheme="majorBidi"/>
          <w:iCs/>
          <w:lang w:bidi="ar-EG"/>
        </w:rPr>
        <w:t>masyhur</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terkenal</w:t>
      </w:r>
      <w:proofErr w:type="spellEnd"/>
      <w:r>
        <w:rPr>
          <w:rFonts w:asciiTheme="majorBidi" w:hAnsiTheme="majorBidi" w:cstheme="majorBidi"/>
          <w:iCs/>
          <w:lang w:bidi="ar-EG"/>
        </w:rPr>
        <w:t xml:space="preserve"> </w:t>
      </w:r>
      <w:proofErr w:type="spellStart"/>
      <w:r w:rsidRPr="00136598">
        <w:rPr>
          <w:rFonts w:asciiTheme="majorBidi" w:hAnsiTheme="majorBidi" w:cstheme="majorBidi"/>
          <w:iCs/>
          <w:lang w:bidi="ar-EG"/>
        </w:rPr>
        <w:t>d</w:t>
      </w:r>
      <w:r>
        <w:rPr>
          <w:rFonts w:asciiTheme="majorBidi" w:hAnsiTheme="majorBidi" w:cstheme="majorBidi"/>
          <w:iCs/>
          <w:lang w:bidi="ar-EG"/>
        </w:rPr>
        <w:t>iantara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cerita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w:t>
      </w:r>
      <w:r w:rsidRPr="00136598">
        <w:rPr>
          <w:rFonts w:asciiTheme="majorBidi" w:hAnsiTheme="majorBidi" w:cstheme="majorBidi"/>
          <w:iCs/>
          <w:lang w:bidi="ar-EG"/>
        </w:rPr>
        <w:t>d</w:t>
      </w:r>
      <w:r>
        <w:rPr>
          <w:rFonts w:asciiTheme="majorBidi" w:hAnsiTheme="majorBidi" w:cstheme="majorBidi"/>
          <w:iCs/>
          <w:lang w:bidi="ar-EG"/>
        </w:rPr>
        <w:t>ek</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lainnya</w:t>
      </w:r>
      <w:proofErr w:type="spellEnd"/>
      <w:r>
        <w:rPr>
          <w:rFonts w:asciiTheme="majorBidi" w:hAnsiTheme="majorBidi" w:cstheme="majorBidi"/>
          <w:iCs/>
          <w:lang w:bidi="ar-EG"/>
        </w:rPr>
        <w:t xml:space="preserve">, </w:t>
      </w:r>
      <w:r w:rsidRPr="00136598">
        <w:rPr>
          <w:rFonts w:asciiTheme="majorBidi" w:hAnsiTheme="majorBidi" w:cstheme="majorBidi"/>
          <w:iCs/>
          <w:lang w:bidi="ar-EG"/>
        </w:rPr>
        <w:t>d</w:t>
      </w:r>
      <w:r>
        <w:rPr>
          <w:rFonts w:asciiTheme="majorBidi" w:hAnsiTheme="majorBidi" w:cstheme="majorBidi"/>
          <w:iCs/>
          <w:lang w:bidi="ar-EG"/>
        </w:rPr>
        <w:t xml:space="preserve">an </w:t>
      </w:r>
      <w:proofErr w:type="spellStart"/>
      <w:r>
        <w:rPr>
          <w:rFonts w:asciiTheme="majorBidi" w:hAnsiTheme="majorBidi" w:cstheme="majorBidi"/>
          <w:iCs/>
          <w:lang w:bidi="ar-EG"/>
        </w:rPr>
        <w:t>cerita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w:t>
      </w:r>
      <w:r w:rsidRPr="00136598">
        <w:rPr>
          <w:rFonts w:asciiTheme="majorBidi" w:hAnsiTheme="majorBidi" w:cstheme="majorBidi"/>
          <w:iCs/>
          <w:lang w:bidi="ar-EG"/>
        </w:rPr>
        <w:t>d</w:t>
      </w:r>
      <w:r>
        <w:rPr>
          <w:rFonts w:asciiTheme="majorBidi" w:hAnsiTheme="majorBidi" w:cstheme="majorBidi"/>
          <w:iCs/>
          <w:lang w:bidi="ar-EG"/>
        </w:rPr>
        <w:t>ek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ini</w:t>
      </w:r>
      <w:proofErr w:type="spellEnd"/>
      <w:r>
        <w:rPr>
          <w:rFonts w:asciiTheme="majorBidi" w:hAnsiTheme="majorBidi" w:cstheme="majorBidi"/>
          <w:iCs/>
          <w:lang w:bidi="ar-EG"/>
        </w:rPr>
        <w:t xml:space="preserve"> </w:t>
      </w:r>
      <w:proofErr w:type="spellStart"/>
      <w:r w:rsidRPr="00136598">
        <w:rPr>
          <w:rFonts w:asciiTheme="majorBidi" w:hAnsiTheme="majorBidi" w:cstheme="majorBidi"/>
          <w:iCs/>
          <w:lang w:bidi="ar-EG"/>
        </w:rPr>
        <w:t>d</w:t>
      </w:r>
      <w:r>
        <w:rPr>
          <w:rFonts w:asciiTheme="majorBidi" w:hAnsiTheme="majorBidi" w:cstheme="majorBidi"/>
          <w:iCs/>
          <w:lang w:bidi="ar-EG"/>
        </w:rPr>
        <w:t>apat</w:t>
      </w:r>
      <w:proofErr w:type="spellEnd"/>
      <w:r>
        <w:rPr>
          <w:rFonts w:asciiTheme="majorBidi" w:hAnsiTheme="majorBidi" w:cstheme="majorBidi"/>
          <w:iCs/>
          <w:lang w:bidi="ar-EG"/>
        </w:rPr>
        <w:t xml:space="preserve"> </w:t>
      </w:r>
      <w:proofErr w:type="spellStart"/>
      <w:r w:rsidRPr="00136598">
        <w:rPr>
          <w:rFonts w:asciiTheme="majorBidi" w:hAnsiTheme="majorBidi" w:cstheme="majorBidi"/>
          <w:iCs/>
          <w:lang w:bidi="ar-EG"/>
        </w:rPr>
        <w:t>d</w:t>
      </w:r>
      <w:r>
        <w:rPr>
          <w:rFonts w:asciiTheme="majorBidi" w:hAnsiTheme="majorBidi" w:cstheme="majorBidi"/>
          <w:iCs/>
          <w:lang w:bidi="ar-EG"/>
        </w:rPr>
        <w:t>ija</w:t>
      </w:r>
      <w:r w:rsidRPr="00136598">
        <w:rPr>
          <w:rFonts w:asciiTheme="majorBidi" w:hAnsiTheme="majorBidi" w:cstheme="majorBidi"/>
          <w:iCs/>
          <w:lang w:bidi="ar-EG"/>
        </w:rPr>
        <w:t>d</w:t>
      </w:r>
      <w:r>
        <w:rPr>
          <w:rFonts w:asciiTheme="majorBidi" w:hAnsiTheme="majorBidi" w:cstheme="majorBidi"/>
          <w:iCs/>
          <w:lang w:bidi="ar-EG"/>
        </w:rPr>
        <w:t>ikan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sebagai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pelajaran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pokok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kepa</w:t>
      </w:r>
      <w:r w:rsidRPr="00136598">
        <w:rPr>
          <w:rFonts w:asciiTheme="majorBidi" w:hAnsiTheme="majorBidi" w:cstheme="majorBidi"/>
          <w:iCs/>
          <w:lang w:bidi="ar-EG"/>
        </w:rPr>
        <w:t>d</w:t>
      </w:r>
      <w:r>
        <w:rPr>
          <w:rFonts w:asciiTheme="majorBidi" w:hAnsiTheme="majorBidi" w:cstheme="majorBidi"/>
          <w:iCs/>
          <w:lang w:bidi="ar-EG"/>
        </w:rPr>
        <w:t>a</w:t>
      </w:r>
      <w:proofErr w:type="spellEnd"/>
      <w:r>
        <w:rPr>
          <w:rFonts w:asciiTheme="majorBidi" w:hAnsiTheme="majorBidi" w:cstheme="majorBidi"/>
          <w:iCs/>
          <w:lang w:bidi="ar-EG"/>
        </w:rPr>
        <w:t xml:space="preserve"> para </w:t>
      </w:r>
      <w:proofErr w:type="spellStart"/>
      <w:r>
        <w:rPr>
          <w:rFonts w:asciiTheme="majorBidi" w:hAnsiTheme="majorBidi" w:cstheme="majorBidi"/>
          <w:iCs/>
          <w:lang w:bidi="ar-EG"/>
        </w:rPr>
        <w:t>pembaca</w:t>
      </w:r>
      <w:proofErr w:type="spellEnd"/>
      <w:r>
        <w:rPr>
          <w:rFonts w:asciiTheme="majorBidi" w:hAnsiTheme="majorBidi" w:cstheme="majorBidi"/>
          <w:iCs/>
          <w:lang w:bidi="ar-EG"/>
        </w:rPr>
        <w:t xml:space="preserve"> agar </w:t>
      </w:r>
      <w:proofErr w:type="spellStart"/>
      <w:r>
        <w:rPr>
          <w:rFonts w:asciiTheme="majorBidi" w:hAnsiTheme="majorBidi" w:cstheme="majorBidi"/>
          <w:iCs/>
          <w:lang w:bidi="ar-EG"/>
        </w:rPr>
        <w:t>mereka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selalu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yakin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bahwa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men</w:t>
      </w:r>
      <w:r w:rsidRPr="00136598">
        <w:rPr>
          <w:rFonts w:asciiTheme="majorBidi" w:hAnsiTheme="majorBidi" w:cstheme="majorBidi"/>
          <w:iCs/>
          <w:lang w:bidi="ar-EG"/>
        </w:rPr>
        <w:t>d</w:t>
      </w:r>
      <w:r>
        <w:rPr>
          <w:rFonts w:asciiTheme="majorBidi" w:hAnsiTheme="majorBidi" w:cstheme="majorBidi"/>
          <w:iCs/>
          <w:lang w:bidi="ar-EG"/>
        </w:rPr>
        <w:t>apatkan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kehi</w:t>
      </w:r>
      <w:r w:rsidRPr="00136598">
        <w:rPr>
          <w:rFonts w:asciiTheme="majorBidi" w:hAnsiTheme="majorBidi" w:cstheme="majorBidi"/>
          <w:iCs/>
          <w:lang w:bidi="ar-EG"/>
        </w:rPr>
        <w:t>d</w:t>
      </w:r>
      <w:r>
        <w:rPr>
          <w:rFonts w:asciiTheme="majorBidi" w:hAnsiTheme="majorBidi" w:cstheme="majorBidi"/>
          <w:iCs/>
          <w:lang w:bidi="ar-EG"/>
        </w:rPr>
        <w:t>upan</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layak</w:t>
      </w:r>
      <w:proofErr w:type="spellEnd"/>
      <w:r>
        <w:rPr>
          <w:rFonts w:asciiTheme="majorBidi" w:hAnsiTheme="majorBidi" w:cstheme="majorBidi"/>
          <w:iCs/>
          <w:lang w:bidi="ar-EG"/>
        </w:rPr>
        <w:t xml:space="preserve"> </w:t>
      </w:r>
      <w:r w:rsidRPr="00136598">
        <w:rPr>
          <w:rFonts w:asciiTheme="majorBidi" w:hAnsiTheme="majorBidi" w:cstheme="majorBidi"/>
          <w:iCs/>
          <w:lang w:bidi="ar-EG"/>
        </w:rPr>
        <w:t>d</w:t>
      </w:r>
      <w:r>
        <w:rPr>
          <w:rFonts w:asciiTheme="majorBidi" w:hAnsiTheme="majorBidi" w:cstheme="majorBidi"/>
          <w:iCs/>
          <w:lang w:bidi="ar-EG"/>
        </w:rPr>
        <w:t xml:space="preserve">an </w:t>
      </w:r>
      <w:proofErr w:type="spellStart"/>
      <w:r>
        <w:rPr>
          <w:rFonts w:asciiTheme="majorBidi" w:hAnsiTheme="majorBidi" w:cstheme="majorBidi"/>
          <w:iCs/>
          <w:lang w:bidi="ar-EG"/>
        </w:rPr>
        <w:t>baik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haruslah</w:t>
      </w:r>
      <w:proofErr w:type="spellEnd"/>
      <w:r>
        <w:rPr>
          <w:rFonts w:asciiTheme="majorBidi" w:hAnsiTheme="majorBidi" w:cstheme="majorBidi"/>
          <w:iCs/>
          <w:lang w:bidi="ar-EG"/>
        </w:rPr>
        <w:t xml:space="preserve"> </w:t>
      </w:r>
      <w:proofErr w:type="spellStart"/>
      <w:r w:rsidRPr="009245A9">
        <w:rPr>
          <w:rFonts w:asciiTheme="majorBidi" w:hAnsiTheme="majorBidi" w:cstheme="majorBidi"/>
          <w:iCs/>
          <w:lang w:bidi="ar-EG"/>
        </w:rPr>
        <w:t>d</w:t>
      </w:r>
      <w:r>
        <w:rPr>
          <w:rFonts w:asciiTheme="majorBidi" w:hAnsiTheme="majorBidi" w:cstheme="majorBidi"/>
          <w:iCs/>
          <w:lang w:bidi="ar-EG"/>
        </w:rPr>
        <w:t>icapai</w:t>
      </w:r>
      <w:proofErr w:type="spellEnd"/>
      <w:r>
        <w:rPr>
          <w:rFonts w:asciiTheme="majorBidi" w:hAnsiTheme="majorBidi" w:cstheme="majorBidi"/>
          <w:iCs/>
          <w:lang w:bidi="ar-EG"/>
        </w:rPr>
        <w:t xml:space="preserve"> </w:t>
      </w:r>
      <w:proofErr w:type="spellStart"/>
      <w:r w:rsidRPr="009245A9">
        <w:rPr>
          <w:rFonts w:asciiTheme="majorBidi" w:hAnsiTheme="majorBidi" w:cstheme="majorBidi"/>
          <w:iCs/>
          <w:lang w:bidi="ar-EG"/>
        </w:rPr>
        <w:t>d</w:t>
      </w:r>
      <w:r>
        <w:rPr>
          <w:rFonts w:asciiTheme="majorBidi" w:hAnsiTheme="majorBidi" w:cstheme="majorBidi"/>
          <w:iCs/>
          <w:lang w:bidi="ar-EG"/>
        </w:rPr>
        <w:t>engan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kesabaran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kerja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keras</w:t>
      </w:r>
      <w:proofErr w:type="spellEnd"/>
      <w:r>
        <w:rPr>
          <w:rFonts w:asciiTheme="majorBidi" w:hAnsiTheme="majorBidi" w:cstheme="majorBidi"/>
          <w:iCs/>
          <w:lang w:bidi="ar-EG"/>
        </w:rPr>
        <w:t xml:space="preserve">, </w:t>
      </w:r>
      <w:r w:rsidRPr="009245A9">
        <w:rPr>
          <w:rFonts w:asciiTheme="majorBidi" w:hAnsiTheme="majorBidi" w:cstheme="majorBidi"/>
          <w:iCs/>
          <w:lang w:bidi="ar-EG"/>
        </w:rPr>
        <w:t>d</w:t>
      </w:r>
      <w:r>
        <w:rPr>
          <w:rFonts w:asciiTheme="majorBidi" w:hAnsiTheme="majorBidi" w:cstheme="majorBidi"/>
          <w:iCs/>
          <w:lang w:bidi="ar-EG"/>
        </w:rPr>
        <w:t xml:space="preserve">an </w:t>
      </w:r>
      <w:proofErr w:type="spellStart"/>
      <w:r>
        <w:rPr>
          <w:rFonts w:asciiTheme="majorBidi" w:hAnsiTheme="majorBidi" w:cstheme="majorBidi"/>
          <w:iCs/>
          <w:lang w:bidi="ar-EG"/>
        </w:rPr>
        <w:t>keikhlasan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Penulis</w:t>
      </w:r>
      <w:proofErr w:type="spellEnd"/>
      <w:r>
        <w:rPr>
          <w:rFonts w:asciiTheme="majorBidi" w:hAnsiTheme="majorBidi" w:cstheme="majorBidi"/>
          <w:iCs/>
          <w:lang w:bidi="ar-EG"/>
        </w:rPr>
        <w:t xml:space="preserve"> Cerita </w:t>
      </w:r>
      <w:proofErr w:type="spellStart"/>
      <w:r>
        <w:rPr>
          <w:rFonts w:asciiTheme="majorBidi" w:hAnsiTheme="majorBidi" w:cstheme="majorBidi"/>
          <w:iCs/>
          <w:lang w:bidi="ar-EG"/>
        </w:rPr>
        <w:t>Pendek</w:t>
      </w:r>
      <w:proofErr w:type="spellEnd"/>
      <w:r>
        <w:rPr>
          <w:rFonts w:asciiTheme="majorBidi" w:hAnsiTheme="majorBidi" w:cstheme="majorBidi"/>
          <w:iCs/>
          <w:lang w:bidi="ar-EG"/>
        </w:rPr>
        <w:t xml:space="preserve"> </w:t>
      </w:r>
      <w:r>
        <w:rPr>
          <w:rFonts w:asciiTheme="majorBidi" w:hAnsiTheme="majorBidi" w:cstheme="majorBidi"/>
          <w:i/>
          <w:lang w:bidi="ar-EG"/>
        </w:rPr>
        <w:t xml:space="preserve">Ahlan </w:t>
      </w:r>
      <w:proofErr w:type="spellStart"/>
      <w:r>
        <w:rPr>
          <w:rFonts w:asciiTheme="majorBidi" w:hAnsiTheme="majorBidi" w:cstheme="majorBidi"/>
          <w:iCs/>
          <w:lang w:bidi="ar-EG"/>
        </w:rPr>
        <w:t>adalah</w:t>
      </w:r>
      <w:proofErr w:type="spellEnd"/>
      <w:r>
        <w:rPr>
          <w:rFonts w:asciiTheme="majorBidi" w:hAnsiTheme="majorBidi" w:cstheme="majorBidi"/>
          <w:iCs/>
          <w:lang w:bidi="ar-EG"/>
        </w:rPr>
        <w:t xml:space="preserve"> Naguib Mahfouz. Naguib Mahfouz </w:t>
      </w:r>
      <w:proofErr w:type="spellStart"/>
      <w:r>
        <w:rPr>
          <w:rFonts w:asciiTheme="majorBidi" w:hAnsiTheme="majorBidi" w:cstheme="majorBidi"/>
          <w:iCs/>
          <w:lang w:bidi="ar-EG"/>
        </w:rPr>
        <w:t>sen</w:t>
      </w:r>
      <w:r w:rsidRPr="009245A9">
        <w:rPr>
          <w:rFonts w:asciiTheme="majorBidi" w:hAnsiTheme="majorBidi" w:cstheme="majorBidi"/>
          <w:iCs/>
          <w:lang w:bidi="ar-EG"/>
        </w:rPr>
        <w:t>d</w:t>
      </w:r>
      <w:r>
        <w:rPr>
          <w:rFonts w:asciiTheme="majorBidi" w:hAnsiTheme="majorBidi" w:cstheme="majorBidi"/>
          <w:iCs/>
          <w:lang w:bidi="ar-EG"/>
        </w:rPr>
        <w:t>iri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merupakan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seorang</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sastrawan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asal</w:t>
      </w:r>
      <w:proofErr w:type="spellEnd"/>
      <w:r>
        <w:rPr>
          <w:rFonts w:asciiTheme="majorBidi" w:hAnsiTheme="majorBidi" w:cstheme="majorBidi"/>
          <w:iCs/>
          <w:lang w:bidi="ar-EG"/>
        </w:rPr>
        <w:t xml:space="preserve"> Mesir yang </w:t>
      </w:r>
      <w:proofErr w:type="spellStart"/>
      <w:r>
        <w:rPr>
          <w:rFonts w:asciiTheme="majorBidi" w:hAnsiTheme="majorBidi" w:cstheme="majorBidi"/>
          <w:iCs/>
          <w:lang w:bidi="ar-EG"/>
        </w:rPr>
        <w:t>melopori</w:t>
      </w:r>
      <w:proofErr w:type="spellEnd"/>
      <w:r>
        <w:rPr>
          <w:rFonts w:asciiTheme="majorBidi" w:hAnsiTheme="majorBidi" w:cstheme="majorBidi"/>
          <w:iCs/>
          <w:lang w:bidi="ar-EG"/>
        </w:rPr>
        <w:t xml:space="preserve"> sastra mo</w:t>
      </w:r>
      <w:r w:rsidRPr="009245A9">
        <w:rPr>
          <w:rFonts w:asciiTheme="majorBidi" w:hAnsiTheme="majorBidi" w:cstheme="majorBidi"/>
          <w:iCs/>
          <w:lang w:bidi="ar-EG"/>
        </w:rPr>
        <w:t>d</w:t>
      </w:r>
      <w:r>
        <w:rPr>
          <w:rFonts w:asciiTheme="majorBidi" w:hAnsiTheme="majorBidi" w:cstheme="majorBidi"/>
          <w:iCs/>
          <w:lang w:bidi="ar-EG"/>
        </w:rPr>
        <w:t xml:space="preserve">ern Mesir. </w:t>
      </w:r>
      <w:proofErr w:type="spellStart"/>
      <w:r>
        <w:rPr>
          <w:rFonts w:asciiTheme="majorBidi" w:hAnsiTheme="majorBidi" w:cstheme="majorBidi"/>
          <w:iCs/>
          <w:lang w:bidi="ar-EG"/>
        </w:rPr>
        <w:t>Beliau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ialah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penerima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ha</w:t>
      </w:r>
      <w:r w:rsidRPr="009245A9">
        <w:rPr>
          <w:rFonts w:asciiTheme="majorBidi" w:hAnsiTheme="majorBidi" w:cstheme="majorBidi"/>
          <w:iCs/>
          <w:lang w:bidi="ar-EG"/>
        </w:rPr>
        <w:t>d</w:t>
      </w:r>
      <w:r>
        <w:rPr>
          <w:rFonts w:asciiTheme="majorBidi" w:hAnsiTheme="majorBidi" w:cstheme="majorBidi"/>
          <w:iCs/>
          <w:lang w:bidi="ar-EG"/>
        </w:rPr>
        <w:t>iah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nobel</w:t>
      </w:r>
      <w:proofErr w:type="spellEnd"/>
      <w:r>
        <w:rPr>
          <w:rFonts w:asciiTheme="majorBidi" w:hAnsiTheme="majorBidi" w:cstheme="majorBidi"/>
          <w:iCs/>
          <w:lang w:bidi="ar-EG"/>
        </w:rPr>
        <w:t xml:space="preserve"> </w:t>
      </w:r>
      <w:r w:rsidRPr="009245A9">
        <w:rPr>
          <w:rFonts w:asciiTheme="majorBidi" w:hAnsiTheme="majorBidi" w:cstheme="majorBidi"/>
          <w:iCs/>
          <w:lang w:bidi="ar-EG"/>
        </w:rPr>
        <w:t>d</w:t>
      </w:r>
      <w:r>
        <w:rPr>
          <w:rFonts w:asciiTheme="majorBidi" w:hAnsiTheme="majorBidi" w:cstheme="majorBidi"/>
          <w:iCs/>
          <w:lang w:bidi="ar-EG"/>
        </w:rPr>
        <w:t xml:space="preserve">i </w:t>
      </w:r>
      <w:proofErr w:type="spellStart"/>
      <w:r>
        <w:rPr>
          <w:rFonts w:asciiTheme="majorBidi" w:hAnsiTheme="majorBidi" w:cstheme="majorBidi"/>
          <w:iCs/>
          <w:lang w:bidi="ar-EG"/>
        </w:rPr>
        <w:t>tahun</w:t>
      </w:r>
      <w:proofErr w:type="spellEnd"/>
      <w:r>
        <w:rPr>
          <w:rFonts w:asciiTheme="majorBidi" w:hAnsiTheme="majorBidi" w:cstheme="majorBidi"/>
          <w:iCs/>
          <w:lang w:bidi="ar-EG"/>
        </w:rPr>
        <w:t xml:space="preserve"> 1988 </w:t>
      </w:r>
      <w:r w:rsidRPr="009245A9">
        <w:rPr>
          <w:rFonts w:asciiTheme="majorBidi" w:hAnsiTheme="majorBidi" w:cstheme="majorBidi"/>
          <w:iCs/>
          <w:lang w:bidi="ar-EG"/>
        </w:rPr>
        <w:t>d</w:t>
      </w:r>
      <w:r>
        <w:rPr>
          <w:rFonts w:asciiTheme="majorBidi" w:hAnsiTheme="majorBidi" w:cstheme="majorBidi"/>
          <w:iCs/>
          <w:lang w:bidi="ar-EG"/>
        </w:rPr>
        <w:t xml:space="preserve">an </w:t>
      </w:r>
      <w:proofErr w:type="spellStart"/>
      <w:r>
        <w:rPr>
          <w:rFonts w:asciiTheme="majorBidi" w:hAnsiTheme="majorBidi" w:cstheme="majorBidi"/>
          <w:iCs/>
          <w:lang w:bidi="ar-EG"/>
        </w:rPr>
        <w:t>merupakan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penulis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aktif</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telah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menghasilkan</w:t>
      </w:r>
      <w:proofErr w:type="spellEnd"/>
      <w:r>
        <w:rPr>
          <w:rFonts w:asciiTheme="majorBidi" w:hAnsiTheme="majorBidi" w:cstheme="majorBidi"/>
          <w:iCs/>
          <w:lang w:bidi="ar-EG"/>
        </w:rPr>
        <w:t xml:space="preserve"> 50 novel, 350 </w:t>
      </w:r>
      <w:proofErr w:type="spellStart"/>
      <w:r>
        <w:rPr>
          <w:rFonts w:asciiTheme="majorBidi" w:hAnsiTheme="majorBidi" w:cstheme="majorBidi"/>
          <w:iCs/>
          <w:lang w:bidi="ar-EG"/>
        </w:rPr>
        <w:t>cerita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w:t>
      </w:r>
      <w:r w:rsidRPr="009245A9">
        <w:rPr>
          <w:rFonts w:asciiTheme="majorBidi" w:hAnsiTheme="majorBidi" w:cstheme="majorBidi"/>
          <w:iCs/>
          <w:lang w:bidi="ar-EG"/>
        </w:rPr>
        <w:t>d</w:t>
      </w:r>
      <w:r>
        <w:rPr>
          <w:rFonts w:asciiTheme="majorBidi" w:hAnsiTheme="majorBidi" w:cstheme="majorBidi"/>
          <w:iCs/>
          <w:lang w:bidi="ar-EG"/>
        </w:rPr>
        <w:t>ek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lusinan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naskah</w:t>
      </w:r>
      <w:proofErr w:type="spellEnd"/>
      <w:r>
        <w:rPr>
          <w:rFonts w:asciiTheme="majorBidi" w:hAnsiTheme="majorBidi" w:cstheme="majorBidi"/>
          <w:iCs/>
          <w:lang w:bidi="ar-EG"/>
        </w:rPr>
        <w:t xml:space="preserve"> film, </w:t>
      </w:r>
      <w:r w:rsidRPr="009245A9">
        <w:rPr>
          <w:rFonts w:asciiTheme="majorBidi" w:hAnsiTheme="majorBidi" w:cstheme="majorBidi"/>
          <w:iCs/>
          <w:lang w:bidi="ar-EG"/>
        </w:rPr>
        <w:t>d</w:t>
      </w:r>
      <w:r>
        <w:rPr>
          <w:rFonts w:asciiTheme="majorBidi" w:hAnsiTheme="majorBidi" w:cstheme="majorBidi"/>
          <w:iCs/>
          <w:lang w:bidi="ar-EG"/>
        </w:rPr>
        <w:t xml:space="preserve">an 5 </w:t>
      </w:r>
      <w:r w:rsidRPr="009245A9">
        <w:rPr>
          <w:rFonts w:asciiTheme="majorBidi" w:hAnsiTheme="majorBidi" w:cstheme="majorBidi"/>
          <w:iCs/>
          <w:lang w:bidi="ar-EG"/>
        </w:rPr>
        <w:t>d</w:t>
      </w:r>
      <w:r>
        <w:rPr>
          <w:rFonts w:asciiTheme="majorBidi" w:hAnsiTheme="majorBidi" w:cstheme="majorBidi"/>
          <w:iCs/>
          <w:lang w:bidi="ar-EG"/>
        </w:rPr>
        <w:t xml:space="preserve">rama </w:t>
      </w:r>
      <w:proofErr w:type="spellStart"/>
      <w:r>
        <w:rPr>
          <w:rFonts w:asciiTheme="majorBidi" w:hAnsiTheme="majorBidi" w:cstheme="majorBidi"/>
          <w:iCs/>
          <w:lang w:bidi="ar-EG"/>
        </w:rPr>
        <w:t>panggung</w:t>
      </w:r>
      <w:proofErr w:type="spellEnd"/>
      <w:r>
        <w:rPr>
          <w:rFonts w:asciiTheme="majorBidi" w:hAnsiTheme="majorBidi" w:cstheme="majorBidi"/>
          <w:iCs/>
          <w:lang w:bidi="ar-EG"/>
        </w:rPr>
        <w:t xml:space="preserve">. </w:t>
      </w:r>
    </w:p>
    <w:p w14:paraId="2B931AE2" w14:textId="77777777" w:rsidR="00364583" w:rsidRDefault="00364583" w:rsidP="00364583">
      <w:pPr>
        <w:pStyle w:val="ListParagraph"/>
        <w:spacing w:line="360" w:lineRule="auto"/>
        <w:ind w:left="0" w:hanging="2"/>
        <w:jc w:val="both"/>
        <w:rPr>
          <w:rFonts w:asciiTheme="majorBidi" w:hAnsiTheme="majorBidi" w:cstheme="majorBidi"/>
          <w:iCs/>
          <w:lang w:bidi="ar-EG"/>
        </w:rPr>
      </w:pPr>
      <w:r>
        <w:rPr>
          <w:rFonts w:asciiTheme="majorBidi" w:hAnsiTheme="majorBidi" w:cstheme="majorBidi"/>
          <w:iCs/>
          <w:lang w:bidi="ar-EG"/>
        </w:rPr>
        <w:t xml:space="preserve">Maka </w:t>
      </w:r>
      <w:proofErr w:type="spellStart"/>
      <w:r>
        <w:rPr>
          <w:rFonts w:asciiTheme="majorBidi" w:hAnsiTheme="majorBidi" w:cstheme="majorBidi"/>
          <w:iCs/>
          <w:lang w:bidi="ar-EG"/>
        </w:rPr>
        <w:t>dari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itu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peneliti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melihat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bahwasannya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untuk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bisa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memahami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isi</w:t>
      </w:r>
      <w:proofErr w:type="spellEnd"/>
      <w:r>
        <w:rPr>
          <w:rFonts w:asciiTheme="majorBidi" w:hAnsiTheme="majorBidi" w:cstheme="majorBidi"/>
          <w:iCs/>
          <w:lang w:bidi="ar-EG"/>
        </w:rPr>
        <w:t xml:space="preserve"> pada </w:t>
      </w:r>
      <w:proofErr w:type="spellStart"/>
      <w:r>
        <w:rPr>
          <w:rFonts w:asciiTheme="majorBidi" w:hAnsiTheme="majorBidi" w:cstheme="majorBidi"/>
          <w:iCs/>
          <w:lang w:bidi="ar-EG"/>
        </w:rPr>
        <w:t>cerpen</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berjudul</w:t>
      </w:r>
      <w:proofErr w:type="spellEnd"/>
      <w:r>
        <w:rPr>
          <w:rFonts w:asciiTheme="majorBidi" w:hAnsiTheme="majorBidi" w:cstheme="majorBidi"/>
          <w:iCs/>
          <w:lang w:bidi="ar-EG"/>
        </w:rPr>
        <w:t xml:space="preserve"> Ahlan </w:t>
      </w:r>
      <w:proofErr w:type="spellStart"/>
      <w:r>
        <w:rPr>
          <w:rFonts w:asciiTheme="majorBidi" w:hAnsiTheme="majorBidi" w:cstheme="majorBidi"/>
          <w:iCs/>
          <w:lang w:bidi="ar-EG"/>
        </w:rPr>
        <w:t>tidak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cukup</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hanya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dengan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bentuk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teks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kalimat</w:t>
      </w:r>
      <w:proofErr w:type="spellEnd"/>
      <w:r>
        <w:rPr>
          <w:rFonts w:asciiTheme="majorBidi" w:hAnsiTheme="majorBidi" w:cstheme="majorBidi"/>
          <w:iCs/>
          <w:lang w:bidi="ar-EG"/>
        </w:rPr>
        <w:t xml:space="preserve"> Arab yang </w:t>
      </w:r>
      <w:proofErr w:type="spellStart"/>
      <w:r>
        <w:rPr>
          <w:rFonts w:asciiTheme="majorBidi" w:hAnsiTheme="majorBidi" w:cstheme="majorBidi"/>
          <w:iCs/>
          <w:lang w:bidi="ar-EG"/>
        </w:rPr>
        <w:t>dipindahkan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bahasa</w:t>
      </w:r>
      <w:proofErr w:type="spellEnd"/>
      <w:r>
        <w:rPr>
          <w:rFonts w:asciiTheme="majorBidi" w:hAnsiTheme="majorBidi" w:cstheme="majorBidi"/>
          <w:iCs/>
          <w:lang w:bidi="ar-EG"/>
        </w:rPr>
        <w:t xml:space="preserve"> Indonesia. </w:t>
      </w:r>
      <w:proofErr w:type="spellStart"/>
      <w:r>
        <w:rPr>
          <w:rFonts w:asciiTheme="majorBidi" w:hAnsiTheme="majorBidi" w:cstheme="majorBidi"/>
          <w:iCs/>
          <w:lang w:bidi="ar-EG"/>
        </w:rPr>
        <w:t>Sehingga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pesan</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ingin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disampaikan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tidak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mudah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dipahami</w:t>
      </w:r>
      <w:proofErr w:type="spellEnd"/>
      <w:r>
        <w:rPr>
          <w:rFonts w:asciiTheme="majorBidi" w:hAnsiTheme="majorBidi" w:cstheme="majorBidi"/>
          <w:iCs/>
          <w:lang w:bidi="ar-EG"/>
        </w:rPr>
        <w:t xml:space="preserve"> oleh </w:t>
      </w:r>
      <w:proofErr w:type="spellStart"/>
      <w:r>
        <w:rPr>
          <w:rFonts w:asciiTheme="majorBidi" w:hAnsiTheme="majorBidi" w:cstheme="majorBidi"/>
          <w:iCs/>
          <w:lang w:bidi="ar-EG"/>
        </w:rPr>
        <w:t>pembaca</w:t>
      </w:r>
      <w:proofErr w:type="spellEnd"/>
      <w:r>
        <w:rPr>
          <w:rFonts w:asciiTheme="majorBidi" w:hAnsiTheme="majorBidi" w:cstheme="majorBidi"/>
          <w:iCs/>
          <w:lang w:bidi="ar-EG"/>
        </w:rPr>
        <w:t xml:space="preserve">. Supaya </w:t>
      </w:r>
      <w:proofErr w:type="spellStart"/>
      <w:r>
        <w:rPr>
          <w:rFonts w:asciiTheme="majorBidi" w:hAnsiTheme="majorBidi" w:cstheme="majorBidi"/>
          <w:iCs/>
          <w:lang w:bidi="ar-EG"/>
        </w:rPr>
        <w:t>bisa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memahami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kepaduan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ataupun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makna</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terdapat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dalam</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cerita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pendek</w:t>
      </w:r>
      <w:proofErr w:type="spellEnd"/>
      <w:r>
        <w:rPr>
          <w:rFonts w:asciiTheme="majorBidi" w:hAnsiTheme="majorBidi" w:cstheme="majorBidi"/>
          <w:iCs/>
          <w:lang w:bidi="ar-EG"/>
        </w:rPr>
        <w:t xml:space="preserve"> </w:t>
      </w:r>
      <w:r w:rsidRPr="00AE464E">
        <w:rPr>
          <w:rFonts w:asciiTheme="majorBidi" w:hAnsiTheme="majorBidi" w:cstheme="majorBidi"/>
          <w:i/>
          <w:lang w:bidi="ar-EG"/>
        </w:rPr>
        <w:t>Ahlan</w:t>
      </w:r>
      <w:r>
        <w:rPr>
          <w:rFonts w:asciiTheme="majorBidi" w:hAnsiTheme="majorBidi" w:cstheme="majorBidi"/>
          <w:iCs/>
          <w:lang w:bidi="ar-EG"/>
        </w:rPr>
        <w:t xml:space="preserve"> </w:t>
      </w:r>
      <w:proofErr w:type="spellStart"/>
      <w:r>
        <w:rPr>
          <w:rFonts w:asciiTheme="majorBidi" w:hAnsiTheme="majorBidi" w:cstheme="majorBidi"/>
          <w:iCs/>
          <w:lang w:bidi="ar-EG"/>
        </w:rPr>
        <w:t>perlu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adannya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pengkajian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menggunakan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pendekatan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analisis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wacana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dari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sudut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kohesi</w:t>
      </w:r>
      <w:proofErr w:type="spellEnd"/>
      <w:r>
        <w:rPr>
          <w:rFonts w:asciiTheme="majorBidi" w:hAnsiTheme="majorBidi" w:cstheme="majorBidi"/>
          <w:iCs/>
          <w:lang w:bidi="ar-EG"/>
        </w:rPr>
        <w:t xml:space="preserve"> dan </w:t>
      </w:r>
      <w:proofErr w:type="spellStart"/>
      <w:r>
        <w:rPr>
          <w:rFonts w:asciiTheme="majorBidi" w:hAnsiTheme="majorBidi" w:cstheme="majorBidi"/>
          <w:iCs/>
          <w:lang w:bidi="ar-EG"/>
        </w:rPr>
        <w:t>koherensi</w:t>
      </w:r>
      <w:proofErr w:type="spellEnd"/>
      <w:r>
        <w:rPr>
          <w:rFonts w:asciiTheme="majorBidi" w:hAnsiTheme="majorBidi" w:cstheme="majorBidi"/>
          <w:iCs/>
          <w:lang w:bidi="ar-EG"/>
        </w:rPr>
        <w:t xml:space="preserve">. Hal </w:t>
      </w:r>
      <w:proofErr w:type="spellStart"/>
      <w:r>
        <w:rPr>
          <w:rFonts w:asciiTheme="majorBidi" w:hAnsiTheme="majorBidi" w:cstheme="majorBidi"/>
          <w:iCs/>
          <w:lang w:bidi="ar-EG"/>
        </w:rPr>
        <w:t>ini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dilakukan</w:t>
      </w:r>
      <w:proofErr w:type="spellEnd"/>
      <w:r>
        <w:rPr>
          <w:rFonts w:asciiTheme="majorBidi" w:hAnsiTheme="majorBidi" w:cstheme="majorBidi"/>
          <w:iCs/>
          <w:lang w:bidi="ar-EG"/>
        </w:rPr>
        <w:t xml:space="preserve"> guna </w:t>
      </w:r>
      <w:proofErr w:type="spellStart"/>
      <w:r>
        <w:rPr>
          <w:rFonts w:asciiTheme="majorBidi" w:hAnsiTheme="majorBidi" w:cstheme="majorBidi"/>
          <w:iCs/>
          <w:lang w:bidi="ar-EG"/>
        </w:rPr>
        <w:t>sebagai</w:t>
      </w:r>
      <w:proofErr w:type="spellEnd"/>
      <w:r>
        <w:rPr>
          <w:rFonts w:asciiTheme="majorBidi" w:hAnsiTheme="majorBidi" w:cstheme="majorBidi"/>
          <w:iCs/>
          <w:lang w:bidi="ar-EG"/>
        </w:rPr>
        <w:t xml:space="preserve"> salah </w:t>
      </w:r>
      <w:proofErr w:type="spellStart"/>
      <w:r>
        <w:rPr>
          <w:rFonts w:asciiTheme="majorBidi" w:hAnsiTheme="majorBidi" w:cstheme="majorBidi"/>
          <w:iCs/>
          <w:lang w:bidi="ar-EG"/>
        </w:rPr>
        <w:t>satu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bukti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adanya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keutuhan</w:t>
      </w:r>
      <w:proofErr w:type="spellEnd"/>
      <w:r>
        <w:rPr>
          <w:rFonts w:asciiTheme="majorBidi" w:hAnsiTheme="majorBidi" w:cstheme="majorBidi"/>
          <w:iCs/>
          <w:lang w:bidi="ar-EG"/>
        </w:rPr>
        <w:t xml:space="preserve"> dan </w:t>
      </w:r>
      <w:proofErr w:type="spellStart"/>
      <w:r>
        <w:rPr>
          <w:rFonts w:asciiTheme="majorBidi" w:hAnsiTheme="majorBidi" w:cstheme="majorBidi"/>
          <w:iCs/>
          <w:lang w:bidi="ar-EG"/>
        </w:rPr>
        <w:t>kepaduan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teks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wacana</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diterapkan</w:t>
      </w:r>
      <w:proofErr w:type="spellEnd"/>
      <w:r>
        <w:rPr>
          <w:rFonts w:asciiTheme="majorBidi" w:hAnsiTheme="majorBidi" w:cstheme="majorBidi"/>
          <w:iCs/>
          <w:lang w:bidi="ar-EG"/>
        </w:rPr>
        <w:t xml:space="preserve"> pada </w:t>
      </w:r>
      <w:proofErr w:type="spellStart"/>
      <w:r>
        <w:rPr>
          <w:rFonts w:asciiTheme="majorBidi" w:hAnsiTheme="majorBidi" w:cstheme="majorBidi"/>
          <w:iCs/>
          <w:lang w:bidi="ar-EG"/>
        </w:rPr>
        <w:t>teks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dalam</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aspek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kohesi</w:t>
      </w:r>
      <w:proofErr w:type="spellEnd"/>
      <w:r>
        <w:rPr>
          <w:rFonts w:asciiTheme="majorBidi" w:hAnsiTheme="majorBidi" w:cstheme="majorBidi"/>
          <w:iCs/>
          <w:lang w:bidi="ar-EG"/>
        </w:rPr>
        <w:t xml:space="preserve"> dan </w:t>
      </w:r>
      <w:proofErr w:type="spellStart"/>
      <w:r>
        <w:rPr>
          <w:rFonts w:asciiTheme="majorBidi" w:hAnsiTheme="majorBidi" w:cstheme="majorBidi"/>
          <w:iCs/>
          <w:lang w:bidi="ar-EG"/>
        </w:rPr>
        <w:t>koherensi</w:t>
      </w:r>
      <w:proofErr w:type="spellEnd"/>
      <w:r>
        <w:rPr>
          <w:rFonts w:asciiTheme="majorBidi" w:hAnsiTheme="majorBidi" w:cstheme="majorBidi"/>
          <w:iCs/>
          <w:lang w:bidi="ar-EG"/>
        </w:rPr>
        <w:t>.</w:t>
      </w:r>
    </w:p>
    <w:p w14:paraId="457B0B4B" w14:textId="77777777" w:rsidR="00364583" w:rsidRDefault="00364583" w:rsidP="00364583">
      <w:pPr>
        <w:pStyle w:val="ListParagraph"/>
        <w:spacing w:line="360" w:lineRule="auto"/>
        <w:ind w:left="0" w:hanging="2"/>
        <w:jc w:val="both"/>
        <w:rPr>
          <w:rFonts w:asciiTheme="majorBidi" w:hAnsiTheme="majorBidi" w:cstheme="majorBidi"/>
          <w:iCs/>
          <w:lang w:bidi="ar-EG"/>
        </w:rPr>
      </w:pPr>
      <w:r>
        <w:rPr>
          <w:rFonts w:asciiTheme="majorBidi" w:hAnsiTheme="majorBidi" w:cstheme="majorBidi"/>
          <w:iCs/>
          <w:lang w:bidi="ar-EG"/>
        </w:rPr>
        <w:t xml:space="preserve">Adapun di </w:t>
      </w:r>
      <w:proofErr w:type="spellStart"/>
      <w:r>
        <w:rPr>
          <w:rFonts w:asciiTheme="majorBidi" w:hAnsiTheme="majorBidi" w:cstheme="majorBidi"/>
          <w:iCs/>
          <w:lang w:bidi="ar-EG"/>
        </w:rPr>
        <w:t>dalam</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cerita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pendek</w:t>
      </w:r>
      <w:proofErr w:type="spellEnd"/>
      <w:r>
        <w:rPr>
          <w:rFonts w:asciiTheme="majorBidi" w:hAnsiTheme="majorBidi" w:cstheme="majorBidi"/>
          <w:iCs/>
          <w:lang w:bidi="ar-EG"/>
        </w:rPr>
        <w:t xml:space="preserve"> </w:t>
      </w:r>
      <w:r>
        <w:rPr>
          <w:rFonts w:asciiTheme="majorBidi" w:hAnsiTheme="majorBidi" w:cstheme="majorBidi"/>
          <w:i/>
          <w:lang w:bidi="ar-EG"/>
        </w:rPr>
        <w:t xml:space="preserve">Ahlan </w:t>
      </w:r>
      <w:proofErr w:type="spellStart"/>
      <w:r>
        <w:rPr>
          <w:rFonts w:asciiTheme="majorBidi" w:hAnsiTheme="majorBidi" w:cstheme="majorBidi"/>
          <w:iCs/>
          <w:lang w:bidi="ar-EG"/>
        </w:rPr>
        <w:t>ini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peneliti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menemukan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adanya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unsur</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kohesi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leksikal</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Repitisi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pengulangan</w:t>
      </w:r>
      <w:proofErr w:type="spellEnd"/>
      <w:r>
        <w:rPr>
          <w:rFonts w:asciiTheme="majorBidi" w:hAnsiTheme="majorBidi" w:cstheme="majorBidi"/>
          <w:iCs/>
          <w:lang w:bidi="ar-EG"/>
        </w:rPr>
        <w:t xml:space="preserve"> di </w:t>
      </w:r>
      <w:proofErr w:type="spellStart"/>
      <w:r>
        <w:rPr>
          <w:rFonts w:asciiTheme="majorBidi" w:hAnsiTheme="majorBidi" w:cstheme="majorBidi"/>
          <w:iCs/>
          <w:lang w:bidi="ar-EG"/>
        </w:rPr>
        <w:t>dalamnya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Repitisi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pengulangan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itu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sendiri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merupakan</w:t>
      </w:r>
      <w:proofErr w:type="spellEnd"/>
      <w:r>
        <w:rPr>
          <w:rFonts w:asciiTheme="majorBidi" w:hAnsiTheme="majorBidi" w:cstheme="majorBidi"/>
          <w:iCs/>
          <w:lang w:bidi="ar-EG"/>
        </w:rPr>
        <w:t xml:space="preserve"> salah </w:t>
      </w:r>
      <w:proofErr w:type="spellStart"/>
      <w:r>
        <w:rPr>
          <w:rFonts w:asciiTheme="majorBidi" w:hAnsiTheme="majorBidi" w:cstheme="majorBidi"/>
          <w:iCs/>
          <w:lang w:bidi="ar-EG"/>
        </w:rPr>
        <w:t>satu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cara</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digunakan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untuk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dapat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mempertahankan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hubungan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kohesif</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antar</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kalimat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Repetisi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adalah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pengulangan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satuan</w:t>
      </w:r>
      <w:proofErr w:type="spellEnd"/>
      <w:r>
        <w:rPr>
          <w:rFonts w:asciiTheme="majorBidi" w:hAnsiTheme="majorBidi" w:cstheme="majorBidi"/>
          <w:iCs/>
          <w:lang w:bidi="ar-EG"/>
        </w:rPr>
        <w:t xml:space="preserve"> lingual </w:t>
      </w:r>
      <w:proofErr w:type="spellStart"/>
      <w:r>
        <w:rPr>
          <w:rFonts w:asciiTheme="majorBidi" w:hAnsiTheme="majorBidi" w:cstheme="majorBidi"/>
          <w:iCs/>
          <w:lang w:bidi="ar-EG"/>
        </w:rPr>
        <w:t>seperti</w:t>
      </w:r>
      <w:proofErr w:type="spellEnd"/>
      <w:r>
        <w:rPr>
          <w:rFonts w:asciiTheme="majorBidi" w:hAnsiTheme="majorBidi" w:cstheme="majorBidi"/>
          <w:iCs/>
          <w:lang w:bidi="ar-EG"/>
        </w:rPr>
        <w:t xml:space="preserve"> kata, </w:t>
      </w:r>
      <w:proofErr w:type="spellStart"/>
      <w:r>
        <w:rPr>
          <w:rFonts w:asciiTheme="majorBidi" w:hAnsiTheme="majorBidi" w:cstheme="majorBidi"/>
          <w:iCs/>
          <w:lang w:bidi="ar-EG"/>
        </w:rPr>
        <w:t>frasa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klausa</w:t>
      </w:r>
      <w:proofErr w:type="spellEnd"/>
      <w:r>
        <w:rPr>
          <w:rFonts w:asciiTheme="majorBidi" w:hAnsiTheme="majorBidi" w:cstheme="majorBidi"/>
          <w:iCs/>
          <w:lang w:bidi="ar-EG"/>
        </w:rPr>
        <w:t xml:space="preserve"> pada </w:t>
      </w:r>
      <w:proofErr w:type="spellStart"/>
      <w:r>
        <w:rPr>
          <w:rFonts w:asciiTheme="majorBidi" w:hAnsiTheme="majorBidi" w:cstheme="majorBidi"/>
          <w:iCs/>
          <w:lang w:bidi="ar-EG"/>
        </w:rPr>
        <w:t>kalimat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sesudahnya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Berikut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peneliti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menemukan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satu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kalimat</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mengandung</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unsur</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kohesi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leksikal</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repitisi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pengulangan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sebagai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berikut</w:t>
      </w:r>
      <w:proofErr w:type="spellEnd"/>
      <w:r>
        <w:rPr>
          <w:rFonts w:asciiTheme="majorBidi" w:hAnsiTheme="majorBidi" w:cstheme="majorBidi"/>
          <w:iCs/>
          <w:lang w:bidi="ar-EG"/>
        </w:rPr>
        <w:t>:</w:t>
      </w:r>
    </w:p>
    <w:p w14:paraId="1C6D291F" w14:textId="77777777" w:rsidR="00364583" w:rsidRPr="002044DA" w:rsidRDefault="00364583" w:rsidP="00364583">
      <w:pPr>
        <w:pStyle w:val="NoSpacing"/>
        <w:ind w:left="1" w:hanging="3"/>
        <w:jc w:val="right"/>
        <w:rPr>
          <w:rFonts w:ascii="Traditional Arabic" w:hAnsi="Traditional Arabic" w:cs="Traditional Arabic"/>
          <w:sz w:val="32"/>
          <w:szCs w:val="32"/>
          <w:lang w:bidi="ar-EG"/>
        </w:rPr>
      </w:pPr>
      <w:r w:rsidRPr="002044DA">
        <w:rPr>
          <w:rFonts w:ascii="Traditional Arabic" w:hAnsi="Traditional Arabic" w:cs="Traditional Arabic"/>
          <w:sz w:val="32"/>
          <w:szCs w:val="32"/>
          <w:rtl/>
          <w:lang w:bidi="ar-EG"/>
        </w:rPr>
        <w:t>لم تغير يابيك والحمدالله</w:t>
      </w:r>
      <w:r w:rsidRPr="002044DA">
        <w:rPr>
          <w:rFonts w:ascii="Traditional Arabic" w:hAnsi="Traditional Arabic" w:cs="Traditional Arabic" w:hint="cs"/>
          <w:sz w:val="32"/>
          <w:szCs w:val="32"/>
          <w:rtl/>
          <w:lang w:bidi="ar-EG"/>
        </w:rPr>
        <w:t>.</w:t>
      </w:r>
    </w:p>
    <w:p w14:paraId="22CF3AD1" w14:textId="77777777" w:rsidR="00364583" w:rsidRPr="002044DA" w:rsidRDefault="00364583" w:rsidP="00364583">
      <w:pPr>
        <w:pStyle w:val="NoSpacing"/>
        <w:ind w:left="1" w:hanging="3"/>
        <w:jc w:val="right"/>
        <w:rPr>
          <w:rFonts w:ascii="Traditional Arabic" w:hAnsi="Traditional Arabic" w:cs="Traditional Arabic"/>
          <w:sz w:val="32"/>
          <w:szCs w:val="32"/>
          <w:lang w:bidi="ar-EG"/>
        </w:rPr>
      </w:pPr>
      <w:r w:rsidRPr="002044DA">
        <w:rPr>
          <w:rFonts w:ascii="Traditional Arabic" w:hAnsi="Traditional Arabic" w:cs="Traditional Arabic"/>
          <w:sz w:val="32"/>
          <w:szCs w:val="32"/>
          <w:rtl/>
          <w:lang w:bidi="ar-EG"/>
        </w:rPr>
        <w:t xml:space="preserve"> انت ايضا لم تغير</w:t>
      </w:r>
      <w:r w:rsidRPr="002044DA">
        <w:rPr>
          <w:rFonts w:ascii="Traditional Arabic" w:hAnsi="Traditional Arabic" w:cs="Traditional Arabic" w:hint="cs"/>
          <w:sz w:val="32"/>
          <w:szCs w:val="32"/>
          <w:rtl/>
          <w:lang w:bidi="ar-EG"/>
        </w:rPr>
        <w:t>.</w:t>
      </w:r>
    </w:p>
    <w:p w14:paraId="03103261" w14:textId="77777777" w:rsidR="00364583" w:rsidRDefault="00364583" w:rsidP="00364583">
      <w:pPr>
        <w:pStyle w:val="ListParagraph"/>
        <w:spacing w:line="240" w:lineRule="auto"/>
        <w:ind w:left="0" w:hanging="2"/>
        <w:jc w:val="both"/>
        <w:rPr>
          <w:rFonts w:asciiTheme="majorBidi" w:hAnsiTheme="majorBidi" w:cstheme="majorBidi"/>
          <w:iCs/>
          <w:lang w:bidi="ar-EG"/>
        </w:rPr>
      </w:pPr>
      <w:r>
        <w:rPr>
          <w:rFonts w:asciiTheme="majorBidi" w:hAnsiTheme="majorBidi" w:cstheme="majorBidi"/>
          <w:iCs/>
          <w:lang w:bidi="ar-EG"/>
        </w:rPr>
        <w:t>“</w:t>
      </w:r>
      <w:proofErr w:type="spellStart"/>
      <w:proofErr w:type="gramStart"/>
      <w:r>
        <w:rPr>
          <w:rFonts w:asciiTheme="majorBidi" w:hAnsiTheme="majorBidi" w:cstheme="majorBidi"/>
          <w:iCs/>
          <w:lang w:bidi="ar-EG"/>
        </w:rPr>
        <w:t>kamu</w:t>
      </w:r>
      <w:proofErr w:type="spellEnd"/>
      <w:proofErr w:type="gramEnd"/>
      <w:r>
        <w:rPr>
          <w:rFonts w:asciiTheme="majorBidi" w:hAnsiTheme="majorBidi" w:cstheme="majorBidi"/>
          <w:iCs/>
          <w:lang w:bidi="ar-EG"/>
        </w:rPr>
        <w:t xml:space="preserve"> </w:t>
      </w:r>
      <w:proofErr w:type="spellStart"/>
      <w:r w:rsidRPr="00F12867">
        <w:rPr>
          <w:rFonts w:asciiTheme="majorBidi" w:hAnsiTheme="majorBidi" w:cstheme="majorBidi"/>
          <w:iCs/>
          <w:u w:val="single"/>
          <w:lang w:bidi="ar-EG"/>
        </w:rPr>
        <w:t>tidak</w:t>
      </w:r>
      <w:proofErr w:type="spellEnd"/>
      <w:r w:rsidRPr="00F12867">
        <w:rPr>
          <w:rFonts w:asciiTheme="majorBidi" w:hAnsiTheme="majorBidi" w:cstheme="majorBidi"/>
          <w:iCs/>
          <w:u w:val="single"/>
          <w:lang w:bidi="ar-EG"/>
        </w:rPr>
        <w:t xml:space="preserve"> </w:t>
      </w:r>
      <w:proofErr w:type="spellStart"/>
      <w:r w:rsidRPr="00F12867">
        <w:rPr>
          <w:rFonts w:asciiTheme="majorBidi" w:hAnsiTheme="majorBidi" w:cstheme="majorBidi"/>
          <w:iCs/>
          <w:u w:val="single"/>
          <w:lang w:bidi="ar-EG"/>
        </w:rPr>
        <w:t>berubah</w:t>
      </w:r>
      <w:proofErr w:type="spellEnd"/>
      <w:r>
        <w:rPr>
          <w:rFonts w:asciiTheme="majorBidi" w:hAnsiTheme="majorBidi" w:cstheme="majorBidi"/>
          <w:iCs/>
          <w:lang w:bidi="ar-EG"/>
        </w:rPr>
        <w:t xml:space="preserve"> beck dan </w:t>
      </w:r>
      <w:proofErr w:type="spellStart"/>
      <w:r>
        <w:rPr>
          <w:rFonts w:asciiTheme="majorBidi" w:hAnsiTheme="majorBidi" w:cstheme="majorBidi"/>
          <w:iCs/>
          <w:lang w:bidi="ar-EG"/>
        </w:rPr>
        <w:t>terima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kasih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tuhan</w:t>
      </w:r>
      <w:proofErr w:type="spellEnd"/>
      <w:r>
        <w:rPr>
          <w:rFonts w:asciiTheme="majorBidi" w:hAnsiTheme="majorBidi" w:cstheme="majorBidi"/>
          <w:iCs/>
          <w:lang w:bidi="ar-EG"/>
        </w:rPr>
        <w:t>”</w:t>
      </w:r>
    </w:p>
    <w:p w14:paraId="1F696D89" w14:textId="77777777" w:rsidR="00364583" w:rsidRDefault="00364583" w:rsidP="00364583">
      <w:pPr>
        <w:pStyle w:val="ListParagraph"/>
        <w:spacing w:line="240" w:lineRule="auto"/>
        <w:ind w:left="0" w:hanging="2"/>
        <w:jc w:val="both"/>
        <w:rPr>
          <w:rFonts w:asciiTheme="majorBidi" w:hAnsiTheme="majorBidi" w:cstheme="majorBidi"/>
          <w:iCs/>
          <w:lang w:bidi="ar-EG"/>
        </w:rPr>
      </w:pPr>
      <w:r>
        <w:rPr>
          <w:rFonts w:asciiTheme="majorBidi" w:hAnsiTheme="majorBidi" w:cstheme="majorBidi"/>
          <w:iCs/>
          <w:lang w:bidi="ar-EG"/>
        </w:rPr>
        <w:t>“</w:t>
      </w:r>
      <w:proofErr w:type="spellStart"/>
      <w:proofErr w:type="gramStart"/>
      <w:r>
        <w:rPr>
          <w:rFonts w:asciiTheme="majorBidi" w:hAnsiTheme="majorBidi" w:cstheme="majorBidi"/>
          <w:iCs/>
          <w:lang w:bidi="ar-EG"/>
        </w:rPr>
        <w:t>kamu</w:t>
      </w:r>
      <w:proofErr w:type="spellEnd"/>
      <w:proofErr w:type="gramEnd"/>
      <w:r>
        <w:rPr>
          <w:rFonts w:asciiTheme="majorBidi" w:hAnsiTheme="majorBidi" w:cstheme="majorBidi"/>
          <w:iCs/>
          <w:lang w:bidi="ar-EG"/>
        </w:rPr>
        <w:t xml:space="preserve"> juga </w:t>
      </w:r>
      <w:proofErr w:type="spellStart"/>
      <w:r w:rsidRPr="00F12867">
        <w:rPr>
          <w:rFonts w:asciiTheme="majorBidi" w:hAnsiTheme="majorBidi" w:cstheme="majorBidi"/>
          <w:iCs/>
          <w:u w:val="single"/>
          <w:lang w:bidi="ar-EG"/>
        </w:rPr>
        <w:t>tidak</w:t>
      </w:r>
      <w:proofErr w:type="spellEnd"/>
      <w:r w:rsidRPr="00F12867">
        <w:rPr>
          <w:rFonts w:asciiTheme="majorBidi" w:hAnsiTheme="majorBidi" w:cstheme="majorBidi"/>
          <w:iCs/>
          <w:u w:val="single"/>
          <w:lang w:bidi="ar-EG"/>
        </w:rPr>
        <w:t xml:space="preserve"> </w:t>
      </w:r>
      <w:proofErr w:type="spellStart"/>
      <w:r w:rsidRPr="00F12867">
        <w:rPr>
          <w:rFonts w:asciiTheme="majorBidi" w:hAnsiTheme="majorBidi" w:cstheme="majorBidi"/>
          <w:iCs/>
          <w:u w:val="single"/>
          <w:lang w:bidi="ar-EG"/>
        </w:rPr>
        <w:t>berubah</w:t>
      </w:r>
      <w:proofErr w:type="spellEnd"/>
      <w:r w:rsidRPr="00F12867">
        <w:rPr>
          <w:rFonts w:asciiTheme="majorBidi" w:hAnsiTheme="majorBidi" w:cstheme="majorBidi"/>
          <w:iCs/>
          <w:lang w:bidi="ar-EG"/>
        </w:rPr>
        <w:t>”</w:t>
      </w:r>
      <w:r>
        <w:rPr>
          <w:rFonts w:asciiTheme="majorBidi" w:hAnsiTheme="majorBidi" w:cstheme="majorBidi"/>
          <w:iCs/>
          <w:lang w:bidi="ar-EG"/>
        </w:rPr>
        <w:t xml:space="preserve">. </w:t>
      </w:r>
    </w:p>
    <w:p w14:paraId="2A9BE063" w14:textId="77777777" w:rsidR="00364583" w:rsidRPr="001720B0" w:rsidRDefault="00364583" w:rsidP="00364583">
      <w:pPr>
        <w:pStyle w:val="ListParagraph"/>
        <w:spacing w:line="360" w:lineRule="auto"/>
        <w:ind w:left="0" w:hanging="2"/>
        <w:jc w:val="both"/>
        <w:rPr>
          <w:rFonts w:asciiTheme="majorBidi" w:hAnsiTheme="majorBidi" w:cstheme="majorBidi"/>
          <w:iCs/>
          <w:lang w:bidi="ar-EG"/>
        </w:rPr>
      </w:pPr>
      <w:r>
        <w:rPr>
          <w:rFonts w:asciiTheme="majorBidi" w:hAnsiTheme="majorBidi" w:cstheme="majorBidi"/>
          <w:iCs/>
          <w:lang w:bidi="ar-EG"/>
        </w:rPr>
        <w:t xml:space="preserve">Pada </w:t>
      </w:r>
      <w:proofErr w:type="spellStart"/>
      <w:r>
        <w:rPr>
          <w:rFonts w:asciiTheme="majorBidi" w:hAnsiTheme="majorBidi" w:cstheme="majorBidi"/>
          <w:iCs/>
          <w:lang w:bidi="ar-EG"/>
        </w:rPr>
        <w:t>kalimat</w:t>
      </w:r>
      <w:proofErr w:type="spellEnd"/>
      <w:r>
        <w:rPr>
          <w:rFonts w:asciiTheme="majorBidi" w:hAnsiTheme="majorBidi" w:cstheme="majorBidi"/>
          <w:iCs/>
          <w:lang w:bidi="ar-EG"/>
        </w:rPr>
        <w:t xml:space="preserve"> di </w:t>
      </w:r>
      <w:proofErr w:type="spellStart"/>
      <w:r>
        <w:rPr>
          <w:rFonts w:asciiTheme="majorBidi" w:hAnsiTheme="majorBidi" w:cstheme="majorBidi"/>
          <w:iCs/>
          <w:lang w:bidi="ar-EG"/>
        </w:rPr>
        <w:t>atas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terdapat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susunan</w:t>
      </w:r>
      <w:proofErr w:type="spellEnd"/>
      <w:r>
        <w:rPr>
          <w:rFonts w:asciiTheme="majorBidi" w:hAnsiTheme="majorBidi" w:cstheme="majorBidi"/>
          <w:iCs/>
          <w:lang w:bidi="ar-EG"/>
        </w:rPr>
        <w:t xml:space="preserve"> kata </w:t>
      </w:r>
      <w:r w:rsidRPr="00CA4E06">
        <w:rPr>
          <w:rFonts w:ascii="Traditional Arabic" w:hAnsi="Traditional Arabic" w:cs="Traditional Arabic"/>
          <w:b/>
          <w:bCs/>
          <w:i/>
          <w:sz w:val="32"/>
          <w:szCs w:val="32"/>
          <w:rtl/>
          <w:lang w:bidi="ar-EG"/>
        </w:rPr>
        <w:t>لم تغير</w:t>
      </w:r>
      <w:r w:rsidRPr="00BE103B">
        <w:rPr>
          <w:rFonts w:asciiTheme="majorBidi" w:hAnsiTheme="majorBidi" w:cstheme="majorBidi"/>
          <w:i/>
          <w:sz w:val="44"/>
          <w:szCs w:val="44"/>
          <w:lang w:bidi="ar-EG"/>
        </w:rPr>
        <w:t xml:space="preserve"> </w:t>
      </w:r>
      <w:r>
        <w:rPr>
          <w:rFonts w:asciiTheme="majorBidi" w:hAnsiTheme="majorBidi" w:cstheme="majorBidi"/>
          <w:iCs/>
          <w:lang w:bidi="ar-EG"/>
        </w:rPr>
        <w:t xml:space="preserve">yang </w:t>
      </w:r>
      <w:proofErr w:type="spellStart"/>
      <w:r>
        <w:rPr>
          <w:rFonts w:asciiTheme="majorBidi" w:hAnsiTheme="majorBidi" w:cstheme="majorBidi"/>
          <w:iCs/>
          <w:lang w:bidi="ar-EG"/>
        </w:rPr>
        <w:t>artinya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kamu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tidak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berubah</w:t>
      </w:r>
      <w:proofErr w:type="spellEnd"/>
      <w:r>
        <w:rPr>
          <w:rFonts w:asciiTheme="majorBidi" w:hAnsiTheme="majorBidi" w:cstheme="majorBidi"/>
          <w:iCs/>
          <w:lang w:bidi="ar-EG"/>
        </w:rPr>
        <w:t xml:space="preserve"> yang di </w:t>
      </w:r>
      <w:proofErr w:type="spellStart"/>
      <w:r>
        <w:rPr>
          <w:rFonts w:asciiTheme="majorBidi" w:hAnsiTheme="majorBidi" w:cstheme="majorBidi"/>
          <w:iCs/>
          <w:lang w:bidi="ar-EG"/>
        </w:rPr>
        <w:t>ulang</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kembali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dengan</w:t>
      </w:r>
      <w:proofErr w:type="spellEnd"/>
      <w:r>
        <w:rPr>
          <w:rFonts w:asciiTheme="majorBidi" w:hAnsiTheme="majorBidi" w:cstheme="majorBidi"/>
          <w:iCs/>
          <w:lang w:bidi="ar-EG"/>
        </w:rPr>
        <w:t xml:space="preserve"> kata yang </w:t>
      </w:r>
      <w:proofErr w:type="spellStart"/>
      <w:r>
        <w:rPr>
          <w:rFonts w:asciiTheme="majorBidi" w:hAnsiTheme="majorBidi" w:cstheme="majorBidi"/>
          <w:iCs/>
          <w:lang w:bidi="ar-EG"/>
        </w:rPr>
        <w:t>sama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setelahnya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Pengulangan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ini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dimaksudkan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untuk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menunjukkan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sebuah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penegasan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atau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penekanan</w:t>
      </w:r>
      <w:proofErr w:type="spellEnd"/>
      <w:r>
        <w:rPr>
          <w:rFonts w:asciiTheme="majorBidi" w:hAnsiTheme="majorBidi" w:cstheme="majorBidi"/>
          <w:iCs/>
          <w:lang w:bidi="ar-EG"/>
        </w:rPr>
        <w:t xml:space="preserve"> pada kata “</w:t>
      </w:r>
      <w:proofErr w:type="spellStart"/>
      <w:r>
        <w:rPr>
          <w:rFonts w:asciiTheme="majorBidi" w:hAnsiTheme="majorBidi" w:cstheme="majorBidi"/>
          <w:iCs/>
          <w:lang w:bidi="ar-EG"/>
        </w:rPr>
        <w:t>tidak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berubah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karena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tidak</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berubah</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merupakan</w:t>
      </w:r>
      <w:proofErr w:type="spellEnd"/>
      <w:r>
        <w:rPr>
          <w:rFonts w:asciiTheme="majorBidi" w:hAnsiTheme="majorBidi" w:cstheme="majorBidi"/>
          <w:iCs/>
          <w:lang w:bidi="ar-EG"/>
        </w:rPr>
        <w:t xml:space="preserve"> salah </w:t>
      </w:r>
      <w:proofErr w:type="spellStart"/>
      <w:r>
        <w:rPr>
          <w:rFonts w:asciiTheme="majorBidi" w:hAnsiTheme="majorBidi" w:cstheme="majorBidi"/>
          <w:iCs/>
          <w:lang w:bidi="ar-EG"/>
        </w:rPr>
        <w:t>satu</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sifat</w:t>
      </w:r>
      <w:proofErr w:type="spellEnd"/>
      <w:r>
        <w:rPr>
          <w:rFonts w:asciiTheme="majorBidi" w:hAnsiTheme="majorBidi" w:cstheme="majorBidi"/>
          <w:iCs/>
          <w:lang w:bidi="ar-EG"/>
        </w:rPr>
        <w:t xml:space="preserve"> yang </w:t>
      </w:r>
      <w:proofErr w:type="spellStart"/>
      <w:r>
        <w:rPr>
          <w:rFonts w:asciiTheme="majorBidi" w:hAnsiTheme="majorBidi" w:cstheme="majorBidi"/>
          <w:iCs/>
          <w:lang w:bidi="ar-EG"/>
        </w:rPr>
        <w:t>dibenci</w:t>
      </w:r>
      <w:proofErr w:type="spellEnd"/>
      <w:r>
        <w:rPr>
          <w:rFonts w:asciiTheme="majorBidi" w:hAnsiTheme="majorBidi" w:cstheme="majorBidi"/>
          <w:iCs/>
          <w:lang w:bidi="ar-EG"/>
        </w:rPr>
        <w:t xml:space="preserve"> oleh Allah dan </w:t>
      </w:r>
      <w:proofErr w:type="spellStart"/>
      <w:r>
        <w:rPr>
          <w:rFonts w:asciiTheme="majorBidi" w:hAnsiTheme="majorBidi" w:cstheme="majorBidi"/>
          <w:iCs/>
          <w:lang w:bidi="ar-EG"/>
        </w:rPr>
        <w:t>dikalimat</w:t>
      </w:r>
      <w:proofErr w:type="spellEnd"/>
      <w:r>
        <w:rPr>
          <w:rFonts w:asciiTheme="majorBidi" w:hAnsiTheme="majorBidi" w:cstheme="majorBidi"/>
          <w:iCs/>
          <w:lang w:bidi="ar-EG"/>
        </w:rPr>
        <w:t xml:space="preserve"> di </w:t>
      </w:r>
      <w:proofErr w:type="spellStart"/>
      <w:r>
        <w:rPr>
          <w:rFonts w:asciiTheme="majorBidi" w:hAnsiTheme="majorBidi" w:cstheme="majorBidi"/>
          <w:iCs/>
          <w:lang w:bidi="ar-EG"/>
        </w:rPr>
        <w:t>atas</w:t>
      </w:r>
      <w:proofErr w:type="spellEnd"/>
      <w:r>
        <w:rPr>
          <w:rFonts w:asciiTheme="majorBidi" w:hAnsiTheme="majorBidi" w:cstheme="majorBidi"/>
          <w:iCs/>
          <w:lang w:bidi="ar-EG"/>
        </w:rPr>
        <w:t xml:space="preserve"> juga </w:t>
      </w:r>
      <w:proofErr w:type="spellStart"/>
      <w:r>
        <w:rPr>
          <w:rFonts w:asciiTheme="majorBidi" w:hAnsiTheme="majorBidi" w:cstheme="majorBidi"/>
          <w:iCs/>
          <w:lang w:bidi="ar-EG"/>
        </w:rPr>
        <w:t>menegaskan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bahwa</w:t>
      </w:r>
      <w:proofErr w:type="spellEnd"/>
      <w:r>
        <w:rPr>
          <w:rFonts w:asciiTheme="majorBidi" w:hAnsiTheme="majorBidi" w:cstheme="majorBidi"/>
          <w:iCs/>
          <w:lang w:bidi="ar-EG"/>
        </w:rPr>
        <w:t xml:space="preserve"> orang lain juga </w:t>
      </w:r>
      <w:proofErr w:type="spellStart"/>
      <w:r>
        <w:rPr>
          <w:rFonts w:asciiTheme="majorBidi" w:hAnsiTheme="majorBidi" w:cstheme="majorBidi"/>
          <w:iCs/>
          <w:lang w:bidi="ar-EG"/>
        </w:rPr>
        <w:t>harus</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berubah</w:t>
      </w:r>
      <w:proofErr w:type="spellEnd"/>
      <w:r>
        <w:rPr>
          <w:rFonts w:asciiTheme="majorBidi" w:hAnsiTheme="majorBidi" w:cstheme="majorBidi"/>
          <w:iCs/>
          <w:lang w:bidi="ar-EG"/>
        </w:rPr>
        <w:t xml:space="preserve">. Maka kata </w:t>
      </w:r>
      <w:proofErr w:type="spellStart"/>
      <w:r>
        <w:rPr>
          <w:rFonts w:asciiTheme="majorBidi" w:hAnsiTheme="majorBidi" w:cstheme="majorBidi"/>
          <w:iCs/>
          <w:lang w:bidi="ar-EG"/>
        </w:rPr>
        <w:t>tersebut</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merupakan</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kohesi</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leksikal</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berupa</w:t>
      </w:r>
      <w:proofErr w:type="spellEnd"/>
      <w:r>
        <w:rPr>
          <w:rFonts w:asciiTheme="majorBidi" w:hAnsiTheme="majorBidi" w:cstheme="majorBidi"/>
          <w:iCs/>
          <w:lang w:bidi="ar-EG"/>
        </w:rPr>
        <w:t xml:space="preserve"> </w:t>
      </w:r>
      <w:proofErr w:type="spellStart"/>
      <w:r>
        <w:rPr>
          <w:rFonts w:asciiTheme="majorBidi" w:hAnsiTheme="majorBidi" w:cstheme="majorBidi"/>
          <w:iCs/>
          <w:lang w:bidi="ar-EG"/>
        </w:rPr>
        <w:t>repetisi</w:t>
      </w:r>
      <w:proofErr w:type="spellEnd"/>
      <w:r>
        <w:rPr>
          <w:rFonts w:asciiTheme="majorBidi" w:hAnsiTheme="majorBidi" w:cstheme="majorBidi"/>
          <w:iCs/>
          <w:lang w:bidi="ar-EG"/>
        </w:rPr>
        <w:t>.</w:t>
      </w:r>
    </w:p>
    <w:p w14:paraId="6875D29E" w14:textId="77777777" w:rsidR="00AE1B6B" w:rsidRDefault="00AE1B6B" w:rsidP="00AE1B6B">
      <w:pPr>
        <w:widowControl w:val="0"/>
        <w:spacing w:after="80" w:line="240" w:lineRule="auto"/>
        <w:ind w:leftChars="0" w:left="0" w:firstLineChars="0" w:firstLine="0"/>
        <w:jc w:val="both"/>
        <w:rPr>
          <w:rFonts w:ascii="EB Garamond" w:eastAsia="EB Garamond" w:hAnsi="EB Garamond" w:cs="EB Garamond"/>
        </w:rPr>
      </w:pPr>
    </w:p>
    <w:p w14:paraId="0B1DEE3D" w14:textId="148F6A7C" w:rsidR="00AE1B6B" w:rsidRPr="00C806CF" w:rsidRDefault="00AE1B6B" w:rsidP="00AE1B6B">
      <w:pPr>
        <w:spacing w:line="240" w:lineRule="auto"/>
        <w:ind w:left="1" w:hanging="3"/>
        <w:rPr>
          <w:rFonts w:ascii="EB Garamond" w:eastAsia="EB Garamond" w:hAnsi="EB Garamond" w:cs="EB Garamond"/>
          <w:color w:val="000000"/>
          <w:sz w:val="28"/>
          <w:szCs w:val="28"/>
        </w:rPr>
      </w:pPr>
      <w:r w:rsidRPr="00C806CF">
        <w:rPr>
          <w:rFonts w:ascii="EB Garamond" w:eastAsia="EB Garamond" w:hAnsi="EB Garamond" w:cs="EB Garamond"/>
          <w:b/>
          <w:color w:val="000000"/>
          <w:sz w:val="28"/>
          <w:szCs w:val="28"/>
        </w:rPr>
        <w:t>M</w:t>
      </w:r>
      <w:r w:rsidR="00364583" w:rsidRPr="00C806CF">
        <w:rPr>
          <w:rFonts w:ascii="EB Garamond" w:eastAsia="EB Garamond" w:hAnsi="EB Garamond" w:cs="EB Garamond"/>
          <w:b/>
          <w:color w:val="000000"/>
          <w:sz w:val="28"/>
          <w:szCs w:val="28"/>
        </w:rPr>
        <w:t>etode</w:t>
      </w:r>
      <w:r w:rsidRPr="00C806CF">
        <w:rPr>
          <w:rFonts w:ascii="EB Garamond" w:eastAsia="EB Garamond" w:hAnsi="EB Garamond" w:cs="EB Garamond"/>
          <w:b/>
          <w:color w:val="000000"/>
          <w:sz w:val="28"/>
          <w:szCs w:val="28"/>
        </w:rPr>
        <w:t xml:space="preserve"> </w:t>
      </w:r>
    </w:p>
    <w:p w14:paraId="6FAC0BDF" w14:textId="77777777" w:rsidR="00364583" w:rsidRDefault="00364583" w:rsidP="00364583">
      <w:pPr>
        <w:pStyle w:val="ListParagraph"/>
        <w:spacing w:line="360" w:lineRule="auto"/>
        <w:ind w:left="0" w:hanging="2"/>
        <w:jc w:val="both"/>
        <w:rPr>
          <w:rFonts w:asciiTheme="majorBidi" w:hAnsiTheme="majorBidi" w:cstheme="majorBidi"/>
        </w:rPr>
      </w:pPr>
      <w:r>
        <w:rPr>
          <w:rFonts w:asciiTheme="majorBidi" w:hAnsiTheme="majorBidi" w:cstheme="majorBidi"/>
        </w:rPr>
        <w:t xml:space="preserve">Adapun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metode</w:t>
      </w:r>
      <w:proofErr w:type="spellEnd"/>
      <w:r>
        <w:rPr>
          <w:rFonts w:asciiTheme="majorBidi" w:hAnsiTheme="majorBidi" w:cstheme="majorBidi"/>
        </w:rPr>
        <w:t xml:space="preserve"> </w:t>
      </w:r>
      <w:proofErr w:type="spellStart"/>
      <w:r>
        <w:rPr>
          <w:rFonts w:asciiTheme="majorBidi" w:hAnsiTheme="majorBidi" w:cstheme="majorBidi"/>
        </w:rPr>
        <w:t>deskriptif</w:t>
      </w:r>
      <w:proofErr w:type="spellEnd"/>
      <w:r>
        <w:rPr>
          <w:rFonts w:asciiTheme="majorBidi" w:hAnsiTheme="majorBidi" w:cstheme="majorBidi"/>
        </w:rPr>
        <w:t xml:space="preserve"> </w:t>
      </w:r>
      <w:proofErr w:type="spellStart"/>
      <w:r>
        <w:rPr>
          <w:rFonts w:asciiTheme="majorBidi" w:hAnsiTheme="majorBidi" w:cstheme="majorBidi"/>
        </w:rPr>
        <w:t>kualitatif</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pendekatan</w:t>
      </w:r>
      <w:proofErr w:type="spellEnd"/>
      <w:r>
        <w:rPr>
          <w:rFonts w:asciiTheme="majorBidi" w:hAnsiTheme="majorBidi" w:cstheme="majorBidi"/>
        </w:rPr>
        <w:t xml:space="preserve"> </w:t>
      </w:r>
      <w:proofErr w:type="spellStart"/>
      <w:r>
        <w:rPr>
          <w:rFonts w:asciiTheme="majorBidi" w:hAnsiTheme="majorBidi" w:cstheme="majorBidi"/>
        </w:rPr>
        <w:t>analisis</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Metode </w:t>
      </w:r>
      <w:proofErr w:type="spellStart"/>
      <w:r>
        <w:rPr>
          <w:rFonts w:asciiTheme="majorBidi" w:hAnsiTheme="majorBidi" w:cstheme="majorBidi"/>
        </w:rPr>
        <w:t>deskriptif</w:t>
      </w:r>
      <w:proofErr w:type="spellEnd"/>
      <w:r>
        <w:rPr>
          <w:rFonts w:asciiTheme="majorBidi" w:hAnsiTheme="majorBidi" w:cstheme="majorBidi"/>
        </w:rPr>
        <w:t xml:space="preserve"> </w:t>
      </w:r>
      <w:proofErr w:type="spellStart"/>
      <w:r>
        <w:rPr>
          <w:rFonts w:asciiTheme="majorBidi" w:hAnsiTheme="majorBidi" w:cstheme="majorBidi"/>
        </w:rPr>
        <w:t>ialah</w:t>
      </w:r>
      <w:proofErr w:type="spellEnd"/>
      <w:r>
        <w:rPr>
          <w:rFonts w:asciiTheme="majorBidi" w:hAnsiTheme="majorBidi" w:cstheme="majorBidi"/>
        </w:rPr>
        <w:t xml:space="preserve"> </w:t>
      </w:r>
      <w:proofErr w:type="spellStart"/>
      <w:r w:rsidRPr="00862B89">
        <w:rPr>
          <w:rFonts w:asciiTheme="majorBidi" w:hAnsiTheme="majorBidi" w:cstheme="majorBidi"/>
        </w:rPr>
        <w:t>menjabarkan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menggambarkan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suatu</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teks</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atau</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fenomena</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telah</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terjadi</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melalui</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prosedur</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ilmiah</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tidak</w:t>
      </w:r>
      <w:proofErr w:type="spellEnd"/>
      <w:r w:rsidRPr="00862B89">
        <w:rPr>
          <w:rFonts w:asciiTheme="majorBidi" w:hAnsiTheme="majorBidi" w:cstheme="majorBidi"/>
        </w:rPr>
        <w:t xml:space="preserve"> lain </w:t>
      </w:r>
      <w:proofErr w:type="spellStart"/>
      <w:r w:rsidRPr="00862B89">
        <w:rPr>
          <w:rFonts w:asciiTheme="majorBidi" w:hAnsiTheme="majorBidi" w:cstheme="majorBidi"/>
        </w:rPr>
        <w:t>sebagai</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penjawab</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masalah</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dengan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cara</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aktual</w:t>
      </w:r>
      <w:proofErr w:type="spellEnd"/>
      <w:r w:rsidRPr="00862B89">
        <w:rPr>
          <w:rFonts w:asciiTheme="majorBidi" w:hAnsiTheme="majorBidi" w:cstheme="majorBidi"/>
        </w:rPr>
        <w:t xml:space="preserve"> dan </w:t>
      </w:r>
      <w:proofErr w:type="spellStart"/>
      <w:r w:rsidRPr="00862B89">
        <w:rPr>
          <w:rFonts w:asciiTheme="majorBidi" w:hAnsiTheme="majorBidi" w:cstheme="majorBidi"/>
        </w:rPr>
        <w:t>kontekstual</w:t>
      </w:r>
      <w:proofErr w:type="spellEnd"/>
      <w:r w:rsidRPr="00862B89">
        <w:rPr>
          <w:rFonts w:asciiTheme="majorBidi" w:hAnsiTheme="majorBidi" w:cstheme="majorBidi"/>
        </w:rPr>
        <w:t>.</w:t>
      </w:r>
      <w:r>
        <w:rPr>
          <w:rFonts w:asciiTheme="majorBidi" w:hAnsiTheme="majorBidi" w:cstheme="majorBidi"/>
        </w:rPr>
        <w:t xml:space="preserve"> </w:t>
      </w:r>
      <w:proofErr w:type="spellStart"/>
      <w:r>
        <w:rPr>
          <w:rFonts w:asciiTheme="majorBidi" w:hAnsiTheme="majorBidi" w:cstheme="majorBidi"/>
        </w:rPr>
        <w:lastRenderedPageBreak/>
        <w:t>Sedangkan</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kualitatif</w:t>
      </w:r>
      <w:proofErr w:type="spellEnd"/>
      <w:r>
        <w:rPr>
          <w:rFonts w:asciiTheme="majorBidi" w:hAnsiTheme="majorBidi" w:cstheme="majorBidi"/>
        </w:rPr>
        <w:t xml:space="preserve"> </w:t>
      </w:r>
      <w:proofErr w:type="spellStart"/>
      <w:r>
        <w:rPr>
          <w:rFonts w:asciiTheme="majorBidi" w:hAnsiTheme="majorBidi" w:cstheme="majorBidi"/>
        </w:rPr>
        <w:t>ialah</w:t>
      </w:r>
      <w:proofErr w:type="spellEnd"/>
      <w:r>
        <w:rPr>
          <w:rFonts w:asciiTheme="majorBidi" w:hAnsiTheme="majorBidi" w:cstheme="majorBidi"/>
        </w:rPr>
        <w:t xml:space="preserve"> </w:t>
      </w:r>
      <w:proofErr w:type="spellStart"/>
      <w:r w:rsidRPr="00862B89">
        <w:rPr>
          <w:rFonts w:asciiTheme="majorBidi" w:hAnsiTheme="majorBidi" w:cstheme="majorBidi"/>
        </w:rPr>
        <w:t>prosedur</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penelitian</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menghasilkan</w:t>
      </w:r>
      <w:proofErr w:type="spellEnd"/>
      <w:r w:rsidRPr="00862B89">
        <w:rPr>
          <w:rFonts w:asciiTheme="majorBidi" w:hAnsiTheme="majorBidi" w:cstheme="majorBidi"/>
        </w:rPr>
        <w:t xml:space="preserve"> data </w:t>
      </w:r>
      <w:proofErr w:type="spellStart"/>
      <w:r w:rsidRPr="00862B89">
        <w:rPr>
          <w:rFonts w:asciiTheme="majorBidi" w:hAnsiTheme="majorBidi" w:cstheme="majorBidi"/>
        </w:rPr>
        <w:t>deskriptif</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berupa</w:t>
      </w:r>
      <w:proofErr w:type="spellEnd"/>
      <w:r w:rsidRPr="00862B89">
        <w:rPr>
          <w:rFonts w:asciiTheme="majorBidi" w:hAnsiTheme="majorBidi" w:cstheme="majorBidi"/>
        </w:rPr>
        <w:t xml:space="preserve"> kata-kata </w:t>
      </w:r>
      <w:proofErr w:type="spellStart"/>
      <w:r w:rsidRPr="00862B89">
        <w:rPr>
          <w:rFonts w:asciiTheme="majorBidi" w:hAnsiTheme="majorBidi" w:cstheme="majorBidi"/>
        </w:rPr>
        <w:t>tertulis</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atau</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lisan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dari</w:t>
      </w:r>
      <w:proofErr w:type="spellEnd"/>
      <w:r w:rsidRPr="00862B89">
        <w:rPr>
          <w:rFonts w:asciiTheme="majorBidi" w:hAnsiTheme="majorBidi" w:cstheme="majorBidi"/>
        </w:rPr>
        <w:t xml:space="preserve"> orang-orang dan </w:t>
      </w:r>
      <w:proofErr w:type="spellStart"/>
      <w:r w:rsidRPr="00862B89">
        <w:rPr>
          <w:rFonts w:asciiTheme="majorBidi" w:hAnsiTheme="majorBidi" w:cstheme="majorBidi"/>
        </w:rPr>
        <w:t>perilaku</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diamati</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tidak</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menggunakan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angka</w:t>
      </w:r>
      <w:proofErr w:type="spellEnd"/>
      <w:r w:rsidRPr="00862B89">
        <w:rPr>
          <w:rFonts w:asciiTheme="majorBidi" w:hAnsiTheme="majorBidi" w:cstheme="majorBidi"/>
        </w:rPr>
        <w:t>.</w:t>
      </w:r>
      <w:r>
        <w:rPr>
          <w:rStyle w:val="FootnoteReference"/>
          <w:rFonts w:asciiTheme="majorBidi" w:eastAsiaTheme="majorEastAsia" w:hAnsiTheme="majorBidi"/>
        </w:rPr>
        <w:footnoteReference w:id="8"/>
      </w:r>
      <w:r>
        <w:rPr>
          <w:rFonts w:asciiTheme="majorBidi" w:hAnsiTheme="majorBidi" w:cstheme="majorBidi"/>
        </w:rPr>
        <w:t xml:space="preserve"> </w:t>
      </w:r>
      <w:r w:rsidRPr="00862B89">
        <w:rPr>
          <w:rFonts w:asciiTheme="majorBidi" w:hAnsiTheme="majorBidi" w:cstheme="majorBidi"/>
        </w:rPr>
        <w:t xml:space="preserve">Dalam </w:t>
      </w:r>
      <w:proofErr w:type="spellStart"/>
      <w:r w:rsidRPr="00862B89">
        <w:rPr>
          <w:rFonts w:asciiTheme="majorBidi" w:hAnsiTheme="majorBidi" w:cstheme="majorBidi"/>
        </w:rPr>
        <w:t>hal</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ini</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peneliti</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akan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menjelaskan</w:t>
      </w:r>
      <w:proofErr w:type="spellEnd"/>
      <w:r w:rsidRPr="00862B89">
        <w:rPr>
          <w:rFonts w:asciiTheme="majorBidi" w:hAnsiTheme="majorBidi" w:cstheme="majorBidi"/>
        </w:rPr>
        <w:t xml:space="preserve"> </w:t>
      </w:r>
      <w:proofErr w:type="spellStart"/>
      <w:r>
        <w:rPr>
          <w:rFonts w:asciiTheme="majorBidi" w:hAnsiTheme="majorBidi" w:cstheme="majorBidi"/>
        </w:rPr>
        <w:t>piranti</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kohesi</w:t>
      </w:r>
      <w:proofErr w:type="spellEnd"/>
      <w:r w:rsidRPr="00862B89">
        <w:rPr>
          <w:rFonts w:asciiTheme="majorBidi" w:hAnsiTheme="majorBidi" w:cstheme="majorBidi"/>
        </w:rPr>
        <w:t xml:space="preserve"> dan </w:t>
      </w:r>
      <w:proofErr w:type="spellStart"/>
      <w:r w:rsidRPr="00862B89">
        <w:rPr>
          <w:rFonts w:asciiTheme="majorBidi" w:hAnsiTheme="majorBidi" w:cstheme="majorBidi"/>
        </w:rPr>
        <w:t>koherensi</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terdapat</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dalam</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cerita</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pendek</w:t>
      </w:r>
      <w:proofErr w:type="spellEnd"/>
      <w:r w:rsidRPr="00862B89">
        <w:rPr>
          <w:rFonts w:asciiTheme="majorBidi" w:hAnsiTheme="majorBidi" w:cstheme="majorBidi"/>
        </w:rPr>
        <w:t xml:space="preserve"> </w:t>
      </w:r>
      <w:r w:rsidRPr="00862B89">
        <w:rPr>
          <w:rFonts w:asciiTheme="majorBidi" w:hAnsiTheme="majorBidi" w:cstheme="majorBidi"/>
          <w:i/>
          <w:iCs/>
        </w:rPr>
        <w:t>Ahlan</w:t>
      </w:r>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diwan Al-</w:t>
      </w:r>
      <w:proofErr w:type="spellStart"/>
      <w:r>
        <w:rPr>
          <w:rFonts w:asciiTheme="majorBidi" w:hAnsiTheme="majorBidi" w:cstheme="majorBidi"/>
        </w:rPr>
        <w:t>Jarimah</w:t>
      </w:r>
      <w:proofErr w:type="spellEnd"/>
      <w:r>
        <w:rPr>
          <w:rFonts w:asciiTheme="majorBidi" w:hAnsiTheme="majorBidi" w:cstheme="majorBidi"/>
        </w:rPr>
        <w:t xml:space="preserve"> </w:t>
      </w:r>
      <w:proofErr w:type="spellStart"/>
      <w:r>
        <w:rPr>
          <w:rFonts w:asciiTheme="majorBidi" w:hAnsiTheme="majorBidi" w:cstheme="majorBidi"/>
        </w:rPr>
        <w:t>karya</w:t>
      </w:r>
      <w:proofErr w:type="spellEnd"/>
      <w:r>
        <w:rPr>
          <w:rFonts w:asciiTheme="majorBidi" w:hAnsiTheme="majorBidi" w:cstheme="majorBidi"/>
        </w:rPr>
        <w:t xml:space="preserve"> Naguib Mahfouz.</w:t>
      </w:r>
      <w:r w:rsidRPr="00862B89">
        <w:rPr>
          <w:rFonts w:asciiTheme="majorBidi" w:hAnsiTheme="majorBidi" w:cstheme="majorBidi"/>
        </w:rPr>
        <w:t xml:space="preserve"> Tujuan </w:t>
      </w:r>
      <w:proofErr w:type="spellStart"/>
      <w:r w:rsidRPr="00862B89">
        <w:rPr>
          <w:rFonts w:asciiTheme="majorBidi" w:hAnsiTheme="majorBidi" w:cstheme="majorBidi"/>
        </w:rPr>
        <w:t>penelitian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deskriptif</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adalah</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untuk</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menjelaskan</w:t>
      </w:r>
      <w:proofErr w:type="spellEnd"/>
      <w:r w:rsidRPr="00862B89">
        <w:rPr>
          <w:rFonts w:asciiTheme="majorBidi" w:hAnsiTheme="majorBidi" w:cstheme="majorBidi"/>
        </w:rPr>
        <w:t xml:space="preserve"> dan </w:t>
      </w:r>
      <w:proofErr w:type="spellStart"/>
      <w:r w:rsidRPr="00862B89">
        <w:rPr>
          <w:rFonts w:asciiTheme="majorBidi" w:hAnsiTheme="majorBidi" w:cstheme="majorBidi"/>
        </w:rPr>
        <w:t>menjabarkan</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secara</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sistematis</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kohesi</w:t>
      </w:r>
      <w:proofErr w:type="spellEnd"/>
      <w:r w:rsidRPr="00862B89">
        <w:rPr>
          <w:rFonts w:asciiTheme="majorBidi" w:hAnsiTheme="majorBidi" w:cstheme="majorBidi"/>
        </w:rPr>
        <w:t xml:space="preserve"> dan </w:t>
      </w:r>
      <w:proofErr w:type="spellStart"/>
      <w:r w:rsidRPr="00862B89">
        <w:rPr>
          <w:rFonts w:asciiTheme="majorBidi" w:hAnsiTheme="majorBidi" w:cstheme="majorBidi"/>
        </w:rPr>
        <w:t>koherensi</w:t>
      </w:r>
      <w:proofErr w:type="spellEnd"/>
      <w:r w:rsidRPr="00862B89">
        <w:rPr>
          <w:rFonts w:asciiTheme="majorBidi" w:hAnsiTheme="majorBidi" w:cstheme="majorBidi"/>
        </w:rPr>
        <w:t xml:space="preserve"> yang </w:t>
      </w:r>
      <w:proofErr w:type="spellStart"/>
      <w:r w:rsidRPr="00862B89">
        <w:rPr>
          <w:rFonts w:asciiTheme="majorBidi" w:hAnsiTheme="majorBidi" w:cstheme="majorBidi"/>
        </w:rPr>
        <w:t>membentuk</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suatu</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wacana</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dalam</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cerita</w:t>
      </w:r>
      <w:proofErr w:type="spellEnd"/>
      <w:r w:rsidRPr="00862B89">
        <w:rPr>
          <w:rFonts w:asciiTheme="majorBidi" w:hAnsiTheme="majorBidi" w:cstheme="majorBidi"/>
        </w:rPr>
        <w:t xml:space="preserve"> </w:t>
      </w:r>
      <w:proofErr w:type="spellStart"/>
      <w:r w:rsidRPr="00862B89">
        <w:rPr>
          <w:rFonts w:asciiTheme="majorBidi" w:hAnsiTheme="majorBidi" w:cstheme="majorBidi"/>
        </w:rPr>
        <w:t>pendek</w:t>
      </w:r>
      <w:proofErr w:type="spellEnd"/>
      <w:r w:rsidRPr="00862B89">
        <w:rPr>
          <w:rFonts w:asciiTheme="majorBidi" w:hAnsiTheme="majorBidi" w:cstheme="majorBidi"/>
        </w:rPr>
        <w:t xml:space="preserve"> </w:t>
      </w:r>
      <w:r w:rsidRPr="00862B89">
        <w:rPr>
          <w:rFonts w:asciiTheme="majorBidi" w:hAnsiTheme="majorBidi" w:cstheme="majorBidi"/>
          <w:i/>
          <w:iCs/>
        </w:rPr>
        <w:t xml:space="preserve">Ahlan </w:t>
      </w:r>
      <w:r w:rsidRPr="00862B89">
        <w:rPr>
          <w:rFonts w:asciiTheme="majorBidi" w:hAnsiTheme="majorBidi" w:cstheme="majorBidi"/>
        </w:rPr>
        <w:t xml:space="preserve">yang </w:t>
      </w:r>
      <w:proofErr w:type="spellStart"/>
      <w:r w:rsidRPr="00862B89">
        <w:rPr>
          <w:rFonts w:asciiTheme="majorBidi" w:hAnsiTheme="majorBidi" w:cstheme="majorBidi"/>
        </w:rPr>
        <w:t>kohesif</w:t>
      </w:r>
      <w:proofErr w:type="spellEnd"/>
      <w:r w:rsidRPr="00862B89">
        <w:rPr>
          <w:rFonts w:asciiTheme="majorBidi" w:hAnsiTheme="majorBidi" w:cstheme="majorBidi"/>
        </w:rPr>
        <w:t>.</w:t>
      </w:r>
      <w:r>
        <w:rPr>
          <w:rFonts w:asciiTheme="majorBidi" w:hAnsiTheme="majorBidi" w:cstheme="majorBidi"/>
        </w:rPr>
        <w:t xml:space="preserve"> Selain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membantu</w:t>
      </w:r>
      <w:proofErr w:type="spellEnd"/>
      <w:r>
        <w:rPr>
          <w:rFonts w:asciiTheme="majorBidi" w:hAnsiTheme="majorBidi" w:cstheme="majorBidi"/>
        </w:rPr>
        <w:t xml:space="preserve"> </w:t>
      </w:r>
      <w:proofErr w:type="spellStart"/>
      <w:r>
        <w:rPr>
          <w:rFonts w:asciiTheme="majorBidi" w:hAnsiTheme="majorBidi" w:cstheme="majorBidi"/>
        </w:rPr>
        <w:t>pendalam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sumber</w:t>
      </w:r>
      <w:proofErr w:type="spellEnd"/>
      <w:r>
        <w:rPr>
          <w:rFonts w:asciiTheme="majorBidi" w:hAnsiTheme="majorBidi" w:cstheme="majorBidi"/>
        </w:rPr>
        <w:t xml:space="preserve"> yang </w:t>
      </w:r>
      <w:proofErr w:type="spellStart"/>
      <w:r>
        <w:rPr>
          <w:rFonts w:asciiTheme="majorBidi" w:hAnsiTheme="majorBidi" w:cstheme="majorBidi"/>
        </w:rPr>
        <w:t>dipakai</w:t>
      </w:r>
      <w:proofErr w:type="spellEnd"/>
      <w:r>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jurnal</w:t>
      </w:r>
      <w:proofErr w:type="spellEnd"/>
      <w:r>
        <w:rPr>
          <w:rFonts w:asciiTheme="majorBidi" w:hAnsiTheme="majorBidi" w:cstheme="majorBidi"/>
        </w:rPr>
        <w:t xml:space="preserve">, </w:t>
      </w:r>
      <w:proofErr w:type="spellStart"/>
      <w:r>
        <w:rPr>
          <w:rFonts w:asciiTheme="majorBidi" w:hAnsiTheme="majorBidi" w:cstheme="majorBidi"/>
        </w:rPr>
        <w:t>skripsi</w:t>
      </w:r>
      <w:proofErr w:type="spellEnd"/>
      <w:r>
        <w:rPr>
          <w:rFonts w:asciiTheme="majorBidi" w:hAnsiTheme="majorBidi" w:cstheme="majorBidi"/>
        </w:rPr>
        <w:t xml:space="preserve">, dan </w:t>
      </w:r>
      <w:proofErr w:type="spellStart"/>
      <w:r>
        <w:rPr>
          <w:rFonts w:asciiTheme="majorBidi" w:hAnsiTheme="majorBidi" w:cstheme="majorBidi"/>
        </w:rPr>
        <w:t>buku-buku</w:t>
      </w:r>
      <w:proofErr w:type="spellEnd"/>
      <w:r>
        <w:rPr>
          <w:rFonts w:asciiTheme="majorBidi" w:hAnsiTheme="majorBidi" w:cstheme="majorBidi"/>
        </w:rPr>
        <w:t xml:space="preserve"> yang </w:t>
      </w:r>
      <w:proofErr w:type="spellStart"/>
      <w:r>
        <w:rPr>
          <w:rFonts w:asciiTheme="majorBidi" w:hAnsiTheme="majorBidi" w:cstheme="majorBidi"/>
        </w:rPr>
        <w:t>bersangkutan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objek</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w:t>
      </w:r>
    </w:p>
    <w:p w14:paraId="2ACD52BA" w14:textId="5961FDB5" w:rsidR="00AE1B6B" w:rsidRDefault="00364583" w:rsidP="00364583">
      <w:pPr>
        <w:spacing w:line="240" w:lineRule="auto"/>
        <w:ind w:leftChars="0" w:firstLineChars="0" w:firstLine="0"/>
        <w:jc w:val="both"/>
        <w:rPr>
          <w:rFonts w:ascii="EB Garamond" w:eastAsia="EB Garamond" w:hAnsi="EB Garamond" w:cs="EB Garamond"/>
          <w:color w:val="000000"/>
        </w:rPr>
      </w:pPr>
      <w:r w:rsidRPr="0063289F">
        <w:rPr>
          <w:rFonts w:asciiTheme="majorBidi" w:hAnsiTheme="majorBidi" w:cstheme="majorBidi"/>
        </w:rPr>
        <w:t xml:space="preserve">Dalam </w:t>
      </w:r>
      <w:proofErr w:type="spellStart"/>
      <w:r w:rsidRPr="0063289F">
        <w:rPr>
          <w:rFonts w:asciiTheme="majorBidi" w:hAnsiTheme="majorBidi" w:cstheme="majorBidi"/>
        </w:rPr>
        <w:t>penelitian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ini</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metode</w:t>
      </w:r>
      <w:proofErr w:type="spellEnd"/>
      <w:r w:rsidRPr="0063289F">
        <w:rPr>
          <w:rFonts w:asciiTheme="majorBidi" w:hAnsiTheme="majorBidi" w:cstheme="majorBidi"/>
        </w:rPr>
        <w:t xml:space="preserve"> yang </w:t>
      </w:r>
      <w:proofErr w:type="spellStart"/>
      <w:r w:rsidRPr="0063289F">
        <w:rPr>
          <w:rFonts w:asciiTheme="majorBidi" w:hAnsiTheme="majorBidi" w:cstheme="majorBidi"/>
        </w:rPr>
        <w:t>digunakan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dalam</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pengumpulan</w:t>
      </w:r>
      <w:proofErr w:type="spellEnd"/>
      <w:r w:rsidRPr="0063289F">
        <w:rPr>
          <w:rFonts w:asciiTheme="majorBidi" w:hAnsiTheme="majorBidi" w:cstheme="majorBidi"/>
        </w:rPr>
        <w:t xml:space="preserve"> data </w:t>
      </w:r>
      <w:proofErr w:type="spellStart"/>
      <w:r w:rsidRPr="0063289F">
        <w:rPr>
          <w:rFonts w:asciiTheme="majorBidi" w:hAnsiTheme="majorBidi" w:cstheme="majorBidi"/>
        </w:rPr>
        <w:t>yakni</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menggunakan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metode</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simak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istilah</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dalam</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menyimak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bukan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hanya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berkaitan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dengan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penggunaan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bahasa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secara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lisan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saja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tetapi</w:t>
      </w:r>
      <w:proofErr w:type="spellEnd"/>
      <w:r w:rsidRPr="0063289F">
        <w:rPr>
          <w:rFonts w:asciiTheme="majorBidi" w:hAnsiTheme="majorBidi" w:cstheme="majorBidi"/>
        </w:rPr>
        <w:t xml:space="preserve"> juga </w:t>
      </w:r>
      <w:proofErr w:type="spellStart"/>
      <w:r w:rsidRPr="0063289F">
        <w:rPr>
          <w:rFonts w:asciiTheme="majorBidi" w:hAnsiTheme="majorBidi" w:cstheme="majorBidi"/>
        </w:rPr>
        <w:t>penggunaan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bahasa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secara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tertulis</w:t>
      </w:r>
      <w:proofErr w:type="spellEnd"/>
      <w:r w:rsidRPr="0063289F">
        <w:rPr>
          <w:rFonts w:asciiTheme="majorBidi" w:hAnsiTheme="majorBidi" w:cstheme="majorBidi"/>
        </w:rPr>
        <w:t xml:space="preserve">. Metode </w:t>
      </w:r>
      <w:proofErr w:type="spellStart"/>
      <w:r w:rsidRPr="0063289F">
        <w:rPr>
          <w:rFonts w:asciiTheme="majorBidi" w:hAnsiTheme="majorBidi" w:cstheme="majorBidi"/>
        </w:rPr>
        <w:t>simak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ialah</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metode</w:t>
      </w:r>
      <w:proofErr w:type="spellEnd"/>
      <w:r w:rsidRPr="0063289F">
        <w:rPr>
          <w:rFonts w:asciiTheme="majorBidi" w:hAnsiTheme="majorBidi" w:cstheme="majorBidi"/>
        </w:rPr>
        <w:t xml:space="preserve"> yang </w:t>
      </w:r>
      <w:proofErr w:type="spellStart"/>
      <w:r w:rsidRPr="0063289F">
        <w:rPr>
          <w:rFonts w:asciiTheme="majorBidi" w:hAnsiTheme="majorBidi" w:cstheme="majorBidi"/>
        </w:rPr>
        <w:t>dipakai</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didalam</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suatu</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kajian</w:t>
      </w:r>
      <w:proofErr w:type="spellEnd"/>
      <w:r w:rsidRPr="0063289F">
        <w:rPr>
          <w:rFonts w:asciiTheme="majorBidi" w:hAnsiTheme="majorBidi" w:cstheme="majorBidi"/>
        </w:rPr>
        <w:t>/</w:t>
      </w:r>
      <w:proofErr w:type="spellStart"/>
      <w:r w:rsidRPr="0063289F">
        <w:rPr>
          <w:rFonts w:asciiTheme="majorBidi" w:hAnsiTheme="majorBidi" w:cstheme="majorBidi"/>
        </w:rPr>
        <w:t>penelitan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dengan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cara</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menyimak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penggunaan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bahasa</w:t>
      </w:r>
      <w:proofErr w:type="spellEnd"/>
      <w:r>
        <w:rPr>
          <w:rStyle w:val="FootnoteReference"/>
          <w:rFonts w:asciiTheme="majorBidi" w:eastAsiaTheme="majorEastAsia" w:hAnsiTheme="majorBidi"/>
        </w:rPr>
        <w:footnoteReference w:id="9"/>
      </w:r>
      <w:r w:rsidRPr="0063289F">
        <w:rPr>
          <w:rFonts w:asciiTheme="majorBidi" w:hAnsiTheme="majorBidi" w:cstheme="majorBidi"/>
        </w:rPr>
        <w:t xml:space="preserve">. Metode </w:t>
      </w:r>
      <w:proofErr w:type="spellStart"/>
      <w:r w:rsidRPr="0063289F">
        <w:rPr>
          <w:rFonts w:asciiTheme="majorBidi" w:hAnsiTheme="majorBidi" w:cstheme="majorBidi"/>
        </w:rPr>
        <w:t>simak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dilaksanakan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dengan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teknik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catat</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sebagai</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teknik</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lanjutannya</w:t>
      </w:r>
      <w:proofErr w:type="spellEnd"/>
      <w:r w:rsidRPr="0063289F">
        <w:rPr>
          <w:rFonts w:asciiTheme="majorBidi" w:hAnsiTheme="majorBidi" w:cstheme="majorBidi"/>
        </w:rPr>
        <w:t xml:space="preserve">. Adapun </w:t>
      </w:r>
      <w:proofErr w:type="spellStart"/>
      <w:r w:rsidRPr="0063289F">
        <w:rPr>
          <w:rFonts w:asciiTheme="majorBidi" w:hAnsiTheme="majorBidi" w:cstheme="majorBidi"/>
        </w:rPr>
        <w:t>dalam</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analisis</w:t>
      </w:r>
      <w:proofErr w:type="spellEnd"/>
      <w:r w:rsidRPr="0063289F">
        <w:rPr>
          <w:rFonts w:asciiTheme="majorBidi" w:hAnsiTheme="majorBidi" w:cstheme="majorBidi"/>
        </w:rPr>
        <w:t xml:space="preserve"> data </w:t>
      </w:r>
      <w:proofErr w:type="spellStart"/>
      <w:r w:rsidRPr="0063289F">
        <w:rPr>
          <w:rFonts w:asciiTheme="majorBidi" w:hAnsiTheme="majorBidi" w:cstheme="majorBidi"/>
        </w:rPr>
        <w:t>penelitian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ini</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menggunakan</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metode</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agih</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atau</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metode</w:t>
      </w:r>
      <w:proofErr w:type="spellEnd"/>
      <w:r w:rsidRPr="0063289F">
        <w:rPr>
          <w:rFonts w:asciiTheme="majorBidi" w:hAnsiTheme="majorBidi" w:cstheme="majorBidi"/>
        </w:rPr>
        <w:t xml:space="preserve"> </w:t>
      </w:r>
      <w:proofErr w:type="spellStart"/>
      <w:r w:rsidRPr="0063289F">
        <w:rPr>
          <w:rFonts w:asciiTheme="majorBidi" w:hAnsiTheme="majorBidi" w:cstheme="majorBidi"/>
        </w:rPr>
        <w:t>distribusional</w:t>
      </w:r>
      <w:proofErr w:type="spellEnd"/>
      <w:r>
        <w:rPr>
          <w:rFonts w:asciiTheme="majorBidi" w:hAnsiTheme="majorBidi" w:cstheme="majorBidi"/>
        </w:rPr>
        <w:t>.</w:t>
      </w:r>
    </w:p>
    <w:p w14:paraId="21EB7FAA" w14:textId="77777777" w:rsidR="00AE1B6B" w:rsidRDefault="00AE1B6B" w:rsidP="00AE1B6B">
      <w:pPr>
        <w:spacing w:line="240" w:lineRule="auto"/>
        <w:ind w:left="0" w:hanging="2"/>
        <w:jc w:val="both"/>
        <w:rPr>
          <w:rFonts w:ascii="EB Garamond" w:eastAsia="EB Garamond" w:hAnsi="EB Garamond" w:cs="EB Garamond"/>
          <w:color w:val="000000"/>
        </w:rPr>
      </w:pPr>
    </w:p>
    <w:p w14:paraId="628D6B48" w14:textId="4AB6B137" w:rsidR="00AE1B6B" w:rsidRDefault="00364583" w:rsidP="00AE1B6B">
      <w:pPr>
        <w:spacing w:line="240" w:lineRule="auto"/>
        <w:ind w:leftChars="0" w:left="0" w:firstLineChars="0" w:firstLine="0"/>
        <w:rPr>
          <w:rFonts w:ascii="EB Garamond" w:eastAsia="EB Garamond" w:hAnsi="EB Garamond" w:cs="EB Garamond"/>
          <w:color w:val="000000"/>
        </w:rPr>
      </w:pPr>
      <w:r>
        <w:rPr>
          <w:rFonts w:ascii="EB Garamond" w:eastAsia="EB Garamond" w:hAnsi="EB Garamond" w:cs="EB Garamond"/>
          <w:b/>
          <w:color w:val="000000"/>
        </w:rPr>
        <w:t xml:space="preserve">Hasil dan </w:t>
      </w:r>
      <w:proofErr w:type="spellStart"/>
      <w:r>
        <w:rPr>
          <w:rFonts w:ascii="EB Garamond" w:eastAsia="EB Garamond" w:hAnsi="EB Garamond" w:cs="EB Garamond"/>
          <w:b/>
          <w:color w:val="000000"/>
        </w:rPr>
        <w:t>Pembahasan</w:t>
      </w:r>
      <w:proofErr w:type="spellEnd"/>
      <w:r w:rsidR="00AE1B6B">
        <w:rPr>
          <w:rFonts w:ascii="EB Garamond" w:eastAsia="EB Garamond" w:hAnsi="EB Garamond" w:cs="EB Garamond"/>
          <w:color w:val="000000"/>
        </w:rPr>
        <w:t xml:space="preserve"> </w:t>
      </w:r>
    </w:p>
    <w:p w14:paraId="665990C8" w14:textId="534EC469" w:rsidR="00AE1B6B" w:rsidRDefault="00364583" w:rsidP="00C806CF">
      <w:pPr>
        <w:pStyle w:val="ListParagraph"/>
        <w:numPr>
          <w:ilvl w:val="0"/>
          <w:numId w:val="2"/>
        </w:numPr>
        <w:spacing w:line="240" w:lineRule="auto"/>
        <w:ind w:leftChars="0" w:firstLineChars="0"/>
        <w:jc w:val="both"/>
        <w:rPr>
          <w:rFonts w:ascii="EB Garamond" w:eastAsia="EB Garamond" w:hAnsi="EB Garamond" w:cs="EB Garamond"/>
          <w:b/>
          <w:i/>
          <w:color w:val="000000"/>
        </w:rPr>
      </w:pPr>
      <w:proofErr w:type="spellStart"/>
      <w:r w:rsidRPr="00C806CF">
        <w:rPr>
          <w:rFonts w:ascii="EB Garamond" w:eastAsia="EB Garamond" w:hAnsi="EB Garamond" w:cs="EB Garamond"/>
          <w:b/>
          <w:iCs/>
          <w:color w:val="000000"/>
        </w:rPr>
        <w:t>Kohesi</w:t>
      </w:r>
      <w:proofErr w:type="spellEnd"/>
      <w:r w:rsidRPr="00C806CF">
        <w:rPr>
          <w:rFonts w:ascii="EB Garamond" w:eastAsia="EB Garamond" w:hAnsi="EB Garamond" w:cs="EB Garamond"/>
          <w:b/>
          <w:iCs/>
          <w:color w:val="000000"/>
        </w:rPr>
        <w:t xml:space="preserve"> </w:t>
      </w:r>
      <w:proofErr w:type="spellStart"/>
      <w:r w:rsidRPr="00C806CF">
        <w:rPr>
          <w:rFonts w:ascii="EB Garamond" w:eastAsia="EB Garamond" w:hAnsi="EB Garamond" w:cs="EB Garamond"/>
          <w:b/>
          <w:iCs/>
          <w:color w:val="000000"/>
        </w:rPr>
        <w:t>dalam</w:t>
      </w:r>
      <w:proofErr w:type="spellEnd"/>
      <w:r w:rsidRPr="00C806CF">
        <w:rPr>
          <w:rFonts w:ascii="EB Garamond" w:eastAsia="EB Garamond" w:hAnsi="EB Garamond" w:cs="EB Garamond"/>
          <w:b/>
          <w:iCs/>
          <w:color w:val="000000"/>
        </w:rPr>
        <w:t xml:space="preserve"> </w:t>
      </w:r>
      <w:proofErr w:type="spellStart"/>
      <w:r w:rsidRPr="00C806CF">
        <w:rPr>
          <w:rFonts w:ascii="EB Garamond" w:eastAsia="EB Garamond" w:hAnsi="EB Garamond" w:cs="EB Garamond"/>
          <w:b/>
          <w:iCs/>
          <w:color w:val="000000"/>
        </w:rPr>
        <w:t>Cerpen</w:t>
      </w:r>
      <w:proofErr w:type="spellEnd"/>
      <w:r w:rsidRPr="00C806CF">
        <w:rPr>
          <w:rFonts w:ascii="EB Garamond" w:eastAsia="EB Garamond" w:hAnsi="EB Garamond" w:cs="EB Garamond"/>
          <w:b/>
          <w:iCs/>
          <w:color w:val="000000"/>
        </w:rPr>
        <w:t xml:space="preserve"> </w:t>
      </w:r>
      <w:r w:rsidRPr="00C806CF">
        <w:rPr>
          <w:rFonts w:ascii="EB Garamond" w:eastAsia="EB Garamond" w:hAnsi="EB Garamond" w:cs="EB Garamond"/>
          <w:b/>
          <w:i/>
          <w:color w:val="000000"/>
        </w:rPr>
        <w:t>Ahlan</w:t>
      </w:r>
    </w:p>
    <w:p w14:paraId="46AD33C0" w14:textId="191EC3AD" w:rsidR="00C806CF" w:rsidRPr="001817BC" w:rsidRDefault="00C806CF" w:rsidP="00C806CF">
      <w:pPr>
        <w:pStyle w:val="ListParagraph"/>
        <w:spacing w:line="360" w:lineRule="auto"/>
        <w:ind w:leftChars="0" w:left="0" w:firstLineChars="0" w:firstLine="0"/>
        <w:jc w:val="both"/>
        <w:textDirection w:val="lrTb"/>
        <w:textAlignment w:val="auto"/>
        <w:outlineLvl w:val="9"/>
        <w:rPr>
          <w:rFonts w:asciiTheme="majorBidi" w:hAnsiTheme="majorBidi" w:cstheme="majorBidi"/>
          <w:b/>
          <w:bCs/>
        </w:rPr>
      </w:pPr>
      <w:r w:rsidRPr="00C806CF">
        <w:rPr>
          <w:rFonts w:asciiTheme="majorBidi" w:hAnsiTheme="majorBidi" w:cstheme="majorBidi"/>
          <w:b/>
          <w:bCs/>
        </w:rPr>
        <w:t xml:space="preserve"> </w:t>
      </w:r>
      <w:proofErr w:type="spellStart"/>
      <w:r w:rsidRPr="001817BC">
        <w:rPr>
          <w:rFonts w:asciiTheme="majorBidi" w:hAnsiTheme="majorBidi" w:cstheme="majorBidi"/>
          <w:b/>
          <w:bCs/>
        </w:rPr>
        <w:t>Kohesi</w:t>
      </w:r>
      <w:proofErr w:type="spellEnd"/>
      <w:r w:rsidRPr="001817BC">
        <w:rPr>
          <w:rFonts w:asciiTheme="majorBidi" w:hAnsiTheme="majorBidi" w:cstheme="majorBidi"/>
          <w:b/>
          <w:bCs/>
        </w:rPr>
        <w:t xml:space="preserve"> </w:t>
      </w:r>
      <w:proofErr w:type="spellStart"/>
      <w:r w:rsidRPr="001817BC">
        <w:rPr>
          <w:rFonts w:asciiTheme="majorBidi" w:hAnsiTheme="majorBidi" w:cstheme="majorBidi"/>
          <w:b/>
          <w:bCs/>
        </w:rPr>
        <w:t>Gramatikal</w:t>
      </w:r>
      <w:proofErr w:type="spellEnd"/>
    </w:p>
    <w:p w14:paraId="7DA71D25" w14:textId="77777777" w:rsidR="00C806CF" w:rsidRDefault="00C806CF" w:rsidP="00C806CF">
      <w:pPr>
        <w:pStyle w:val="ListParagraph"/>
        <w:spacing w:line="360" w:lineRule="auto"/>
        <w:ind w:left="0" w:hanging="2"/>
        <w:jc w:val="both"/>
        <w:rPr>
          <w:rFonts w:asciiTheme="majorBidi" w:hAnsiTheme="majorBidi" w:cstheme="majorBidi"/>
        </w:rPr>
      </w:pPr>
      <w:r w:rsidRPr="00C24C92">
        <w:rPr>
          <w:rFonts w:asciiTheme="majorBidi" w:hAnsiTheme="majorBidi" w:cstheme="majorBidi"/>
        </w:rPr>
        <w:t xml:space="preserve">Dalam </w:t>
      </w:r>
      <w:proofErr w:type="spellStart"/>
      <w:r w:rsidRPr="00C24C92">
        <w:rPr>
          <w:rFonts w:asciiTheme="majorBidi" w:hAnsiTheme="majorBidi" w:cstheme="majorBidi"/>
        </w:rPr>
        <w:t>cerpen</w:t>
      </w:r>
      <w:proofErr w:type="spellEnd"/>
      <w:r w:rsidRPr="00C24C92">
        <w:rPr>
          <w:rFonts w:asciiTheme="majorBidi" w:hAnsiTheme="majorBidi" w:cstheme="majorBidi"/>
        </w:rPr>
        <w:t xml:space="preserve"> </w:t>
      </w:r>
      <w:r w:rsidRPr="00C24C92">
        <w:rPr>
          <w:rFonts w:asciiTheme="majorBidi" w:hAnsiTheme="majorBidi" w:cstheme="majorBidi"/>
          <w:i/>
          <w:iCs/>
        </w:rPr>
        <w:t xml:space="preserve">Ahlan </w:t>
      </w:r>
      <w:proofErr w:type="spellStart"/>
      <w:r w:rsidRPr="00C24C92">
        <w:rPr>
          <w:rFonts w:asciiTheme="majorBidi" w:hAnsiTheme="majorBidi" w:cstheme="majorBidi"/>
        </w:rPr>
        <w:t>karya</w:t>
      </w:r>
      <w:proofErr w:type="spellEnd"/>
      <w:r w:rsidRPr="00C24C92">
        <w:rPr>
          <w:rFonts w:asciiTheme="majorBidi" w:hAnsiTheme="majorBidi" w:cstheme="majorBidi"/>
        </w:rPr>
        <w:t xml:space="preserve"> Naguib Mahfouz </w:t>
      </w:r>
      <w:proofErr w:type="spellStart"/>
      <w:r w:rsidRPr="00C24C92">
        <w:rPr>
          <w:rFonts w:asciiTheme="majorBidi" w:hAnsiTheme="majorBidi" w:cstheme="majorBidi"/>
        </w:rPr>
        <w:t>peneliti</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menemukan</w:t>
      </w:r>
      <w:proofErr w:type="spellEnd"/>
      <w:r w:rsidRPr="00C24C92">
        <w:rPr>
          <w:rFonts w:asciiTheme="majorBidi" w:hAnsiTheme="majorBidi" w:cstheme="majorBidi"/>
        </w:rPr>
        <w:t xml:space="preserve"> data-data yang </w:t>
      </w:r>
      <w:proofErr w:type="spellStart"/>
      <w:r w:rsidRPr="00C24C92">
        <w:rPr>
          <w:rFonts w:asciiTheme="majorBidi" w:hAnsiTheme="majorBidi" w:cstheme="majorBidi"/>
        </w:rPr>
        <w:t>mengandung</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unsur</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kohesi</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gramatikal</w:t>
      </w:r>
      <w:proofErr w:type="spellEnd"/>
      <w:r w:rsidRPr="00C24C92">
        <w:rPr>
          <w:rFonts w:asciiTheme="majorBidi" w:hAnsiTheme="majorBidi" w:cstheme="majorBidi"/>
        </w:rPr>
        <w:t xml:space="preserve"> yang </w:t>
      </w:r>
      <w:proofErr w:type="spellStart"/>
      <w:r w:rsidRPr="00C24C92">
        <w:rPr>
          <w:rFonts w:asciiTheme="majorBidi" w:hAnsiTheme="majorBidi" w:cstheme="majorBidi"/>
        </w:rPr>
        <w:t>ditunjukkan</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dengan</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penggunaan</w:t>
      </w:r>
      <w:proofErr w:type="spellEnd"/>
      <w:r w:rsidRPr="00C24C92">
        <w:rPr>
          <w:rFonts w:asciiTheme="majorBidi" w:hAnsiTheme="majorBidi" w:cstheme="majorBidi"/>
        </w:rPr>
        <w:t xml:space="preserve"> kata, </w:t>
      </w:r>
      <w:proofErr w:type="spellStart"/>
      <w:r w:rsidRPr="00C24C92">
        <w:rPr>
          <w:rFonts w:asciiTheme="majorBidi" w:hAnsiTheme="majorBidi" w:cstheme="majorBidi"/>
        </w:rPr>
        <w:t>frasa</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klausa</w:t>
      </w:r>
      <w:proofErr w:type="spellEnd"/>
      <w:r w:rsidRPr="00C24C92">
        <w:rPr>
          <w:rFonts w:asciiTheme="majorBidi" w:hAnsiTheme="majorBidi" w:cstheme="majorBidi"/>
        </w:rPr>
        <w:t xml:space="preserve">, dan </w:t>
      </w:r>
      <w:proofErr w:type="spellStart"/>
      <w:r w:rsidRPr="00C24C92">
        <w:rPr>
          <w:rFonts w:asciiTheme="majorBidi" w:hAnsiTheme="majorBidi" w:cstheme="majorBidi"/>
        </w:rPr>
        <w:t>kalimat</w:t>
      </w:r>
      <w:proofErr w:type="spellEnd"/>
      <w:r w:rsidRPr="00C24C92">
        <w:rPr>
          <w:rFonts w:asciiTheme="majorBidi" w:hAnsiTheme="majorBidi" w:cstheme="majorBidi"/>
        </w:rPr>
        <w:t xml:space="preserve"> yang </w:t>
      </w:r>
      <w:proofErr w:type="spellStart"/>
      <w:r w:rsidRPr="00C24C92">
        <w:rPr>
          <w:rFonts w:asciiTheme="majorBidi" w:hAnsiTheme="majorBidi" w:cstheme="majorBidi"/>
        </w:rPr>
        <w:t>mengandung</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piranti</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kohesi</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gramatikal</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berupa</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referensi</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su</w:t>
      </w:r>
      <w:r>
        <w:rPr>
          <w:rFonts w:asciiTheme="majorBidi" w:hAnsiTheme="majorBidi" w:cstheme="majorBidi"/>
        </w:rPr>
        <w:t>btitusi</w:t>
      </w:r>
      <w:proofErr w:type="spellEnd"/>
      <w:r>
        <w:rPr>
          <w:rFonts w:asciiTheme="majorBidi" w:hAnsiTheme="majorBidi" w:cstheme="majorBidi"/>
        </w:rPr>
        <w:t xml:space="preserve">, </w:t>
      </w:r>
      <w:proofErr w:type="spellStart"/>
      <w:r>
        <w:rPr>
          <w:rFonts w:asciiTheme="majorBidi" w:hAnsiTheme="majorBidi" w:cstheme="majorBidi"/>
        </w:rPr>
        <w:t>elipsis</w:t>
      </w:r>
      <w:proofErr w:type="spellEnd"/>
      <w:r>
        <w:rPr>
          <w:rFonts w:asciiTheme="majorBidi" w:hAnsiTheme="majorBidi" w:cstheme="majorBidi"/>
        </w:rPr>
        <w:t xml:space="preserve">, dan </w:t>
      </w:r>
      <w:proofErr w:type="spellStart"/>
      <w:r>
        <w:rPr>
          <w:rFonts w:asciiTheme="majorBidi" w:hAnsiTheme="majorBidi" w:cstheme="majorBidi"/>
        </w:rPr>
        <w:t>konjungsi</w:t>
      </w:r>
      <w:proofErr w:type="spellEnd"/>
      <w:r>
        <w:rPr>
          <w:rFonts w:asciiTheme="majorBidi" w:hAnsiTheme="majorBidi" w:cstheme="majorBidi"/>
        </w:rPr>
        <w:t>.</w:t>
      </w:r>
    </w:p>
    <w:p w14:paraId="0F1610D3" w14:textId="77777777" w:rsidR="00C806CF" w:rsidRPr="001817BC" w:rsidRDefault="00C806CF" w:rsidP="00C806CF">
      <w:pPr>
        <w:pStyle w:val="ListParagraph"/>
        <w:numPr>
          <w:ilvl w:val="0"/>
          <w:numId w:val="7"/>
        </w:numPr>
        <w:spacing w:line="36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t>Referensi</w:t>
      </w:r>
      <w:proofErr w:type="spellEnd"/>
      <w:r>
        <w:rPr>
          <w:rFonts w:asciiTheme="majorBidi" w:hAnsiTheme="majorBidi" w:cstheme="majorBidi"/>
        </w:rPr>
        <w:t>/</w:t>
      </w:r>
      <w:r w:rsidRPr="001817BC">
        <w:rPr>
          <w:rFonts w:ascii="Traditional Arabic" w:hAnsi="Traditional Arabic" w:cs="Traditional Arabic"/>
          <w:b/>
          <w:bCs/>
          <w:sz w:val="32"/>
          <w:szCs w:val="32"/>
          <w:rtl/>
          <w:lang w:bidi="ar-EG"/>
        </w:rPr>
        <w:t xml:space="preserve"> </w:t>
      </w:r>
      <w:r w:rsidRPr="00C24C92">
        <w:rPr>
          <w:rFonts w:ascii="Traditional Arabic" w:hAnsi="Traditional Arabic" w:cs="Traditional Arabic"/>
          <w:b/>
          <w:bCs/>
          <w:sz w:val="32"/>
          <w:szCs w:val="32"/>
          <w:rtl/>
          <w:lang w:bidi="ar-EG"/>
        </w:rPr>
        <w:t>المرجع</w:t>
      </w:r>
    </w:p>
    <w:p w14:paraId="5C903635" w14:textId="77777777" w:rsidR="00C806CF" w:rsidRDefault="00C806CF" w:rsidP="00C806CF">
      <w:pPr>
        <w:pStyle w:val="ListParagraph"/>
        <w:spacing w:line="360" w:lineRule="auto"/>
        <w:ind w:left="0" w:hanging="2"/>
        <w:jc w:val="both"/>
        <w:rPr>
          <w:rFonts w:asciiTheme="majorBidi" w:hAnsiTheme="majorBidi" w:cstheme="majorBidi"/>
        </w:rPr>
      </w:pPr>
      <w:r>
        <w:rPr>
          <w:rFonts w:asciiTheme="majorBidi" w:hAnsiTheme="majorBidi" w:cstheme="majorBidi"/>
        </w:rPr>
        <w:t xml:space="preserve">Adapun </w:t>
      </w:r>
      <w:proofErr w:type="spellStart"/>
      <w:r>
        <w:rPr>
          <w:rFonts w:asciiTheme="majorBidi" w:hAnsiTheme="majorBidi" w:cstheme="majorBidi"/>
        </w:rPr>
        <w:t>alat-alat</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kata </w:t>
      </w:r>
      <w:proofErr w:type="spellStart"/>
      <w:r>
        <w:rPr>
          <w:rFonts w:asciiTheme="majorBidi" w:hAnsiTheme="majorBidi" w:cstheme="majorBidi"/>
        </w:rPr>
        <w:t>ganti</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bahasa</w:t>
      </w:r>
      <w:proofErr w:type="spellEnd"/>
      <w:r>
        <w:rPr>
          <w:rFonts w:asciiTheme="majorBidi" w:hAnsiTheme="majorBidi" w:cstheme="majorBidi"/>
        </w:rPr>
        <w:t xml:space="preserve"> Arab </w:t>
      </w:r>
      <w:proofErr w:type="spellStart"/>
      <w:r>
        <w:rPr>
          <w:rFonts w:asciiTheme="majorBidi" w:hAnsiTheme="majorBidi" w:cstheme="majorBidi"/>
        </w:rPr>
        <w:t>terbagi</w:t>
      </w:r>
      <w:proofErr w:type="spellEnd"/>
      <w:r>
        <w:rPr>
          <w:rFonts w:asciiTheme="majorBidi" w:hAnsiTheme="majorBidi" w:cstheme="majorBidi"/>
        </w:rPr>
        <w:t xml:space="preserve">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jenis</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personal, </w:t>
      </w: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demonstratif</w:t>
      </w:r>
      <w:proofErr w:type="spellEnd"/>
      <w:r>
        <w:rPr>
          <w:rFonts w:asciiTheme="majorBidi" w:hAnsiTheme="majorBidi" w:cstheme="majorBidi"/>
        </w:rPr>
        <w:t xml:space="preserve">, dan </w:t>
      </w: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komparatif</w:t>
      </w:r>
      <w:proofErr w:type="spellEnd"/>
      <w:r>
        <w:rPr>
          <w:rFonts w:asciiTheme="majorBidi" w:hAnsiTheme="majorBidi" w:cstheme="majorBidi"/>
        </w:rPr>
        <w:t xml:space="preserve">. </w:t>
      </w: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konsep</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kita</w:t>
      </w:r>
      <w:proofErr w:type="spellEnd"/>
      <w:r>
        <w:rPr>
          <w:rFonts w:asciiTheme="majorBidi" w:hAnsiTheme="majorBidi" w:cstheme="majorBidi"/>
        </w:rPr>
        <w:t xml:space="preserve"> </w:t>
      </w:r>
      <w:proofErr w:type="spellStart"/>
      <w:r>
        <w:rPr>
          <w:rFonts w:asciiTheme="majorBidi" w:hAnsiTheme="majorBidi" w:cstheme="majorBidi"/>
        </w:rPr>
        <w:t>temukan</w:t>
      </w:r>
      <w:proofErr w:type="spellEnd"/>
      <w:r>
        <w:rPr>
          <w:rFonts w:asciiTheme="majorBidi" w:hAnsiTheme="majorBidi" w:cstheme="majorBidi"/>
        </w:rPr>
        <w:t xml:space="preserve"> </w:t>
      </w:r>
      <w:proofErr w:type="spellStart"/>
      <w:r>
        <w:rPr>
          <w:rFonts w:asciiTheme="majorBidi" w:hAnsiTheme="majorBidi" w:cstheme="majorBidi"/>
        </w:rPr>
        <w:t>jenis-jenis</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berikut</w:t>
      </w:r>
      <w:proofErr w:type="spellEnd"/>
      <w:r>
        <w:rPr>
          <w:rFonts w:asciiTheme="majorBidi" w:hAnsiTheme="majorBidi" w:cstheme="majorBidi"/>
        </w:rPr>
        <w:t>.</w:t>
      </w:r>
    </w:p>
    <w:p w14:paraId="237C7B01" w14:textId="77777777" w:rsidR="00C806CF" w:rsidRDefault="00C806CF" w:rsidP="00C806CF">
      <w:pPr>
        <w:pStyle w:val="ListParagraph"/>
        <w:numPr>
          <w:ilvl w:val="0"/>
          <w:numId w:val="8"/>
        </w:numPr>
        <w:spacing w:line="36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t>Referen</w:t>
      </w:r>
      <w:proofErr w:type="spellEnd"/>
      <w:r>
        <w:rPr>
          <w:rFonts w:asciiTheme="majorBidi" w:hAnsiTheme="majorBidi" w:cstheme="majorBidi"/>
        </w:rPr>
        <w:t xml:space="preserve"> personal</w:t>
      </w:r>
    </w:p>
    <w:p w14:paraId="7987907B" w14:textId="77777777" w:rsidR="00C806CF" w:rsidRDefault="00C806CF" w:rsidP="00C806CF">
      <w:pPr>
        <w:pStyle w:val="ListParagraph"/>
        <w:spacing w:line="360" w:lineRule="auto"/>
        <w:ind w:left="0" w:hanging="2"/>
        <w:jc w:val="both"/>
        <w:rPr>
          <w:rFonts w:asciiTheme="majorBidi" w:hAnsiTheme="majorBidi" w:cstheme="majorBidi"/>
        </w:rPr>
      </w:pPr>
      <w:proofErr w:type="spellStart"/>
      <w:r>
        <w:rPr>
          <w:rFonts w:asciiTheme="majorBidi" w:hAnsiTheme="majorBidi" w:cstheme="majorBidi"/>
        </w:rPr>
        <w:t>Referen</w:t>
      </w:r>
      <w:proofErr w:type="spellEnd"/>
      <w:r>
        <w:rPr>
          <w:rFonts w:asciiTheme="majorBidi" w:hAnsiTheme="majorBidi" w:cstheme="majorBidi"/>
        </w:rPr>
        <w:t xml:space="preserve"> personal (kata </w:t>
      </w:r>
      <w:proofErr w:type="spellStart"/>
      <w:r>
        <w:rPr>
          <w:rFonts w:asciiTheme="majorBidi" w:hAnsiTheme="majorBidi" w:cstheme="majorBidi"/>
        </w:rPr>
        <w:t>ganti</w:t>
      </w:r>
      <w:proofErr w:type="spellEnd"/>
      <w:r>
        <w:rPr>
          <w:rFonts w:asciiTheme="majorBidi" w:hAnsiTheme="majorBidi" w:cstheme="majorBidi"/>
        </w:rPr>
        <w:t xml:space="preserve"> orang)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bahasa</w:t>
      </w:r>
      <w:proofErr w:type="spellEnd"/>
      <w:r>
        <w:rPr>
          <w:rFonts w:asciiTheme="majorBidi" w:hAnsiTheme="majorBidi" w:cstheme="majorBidi"/>
        </w:rPr>
        <w:t xml:space="preserve"> Arab </w:t>
      </w:r>
      <w:proofErr w:type="spellStart"/>
      <w:r>
        <w:rPr>
          <w:rFonts w:asciiTheme="majorBidi" w:hAnsiTheme="majorBidi" w:cstheme="majorBidi"/>
        </w:rPr>
        <w:t>disebut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isim</w:t>
      </w:r>
      <w:proofErr w:type="spellEnd"/>
      <w:r>
        <w:rPr>
          <w:rFonts w:asciiTheme="majorBidi" w:hAnsiTheme="majorBidi" w:cstheme="majorBidi"/>
        </w:rPr>
        <w:t xml:space="preserve"> </w:t>
      </w:r>
      <w:proofErr w:type="spellStart"/>
      <w:r>
        <w:rPr>
          <w:rFonts w:asciiTheme="majorBidi" w:hAnsiTheme="majorBidi" w:cstheme="majorBidi"/>
        </w:rPr>
        <w:t>dhomir</w:t>
      </w:r>
      <w:proofErr w:type="spellEnd"/>
      <w:r>
        <w:rPr>
          <w:rFonts w:asciiTheme="majorBidi" w:hAnsiTheme="majorBidi" w:cstheme="majorBidi"/>
        </w:rPr>
        <w:t xml:space="preserve">. Adapun </w:t>
      </w:r>
      <w:proofErr w:type="spellStart"/>
      <w:r>
        <w:rPr>
          <w:rFonts w:asciiTheme="majorBidi" w:hAnsiTheme="majorBidi" w:cstheme="majorBidi"/>
        </w:rPr>
        <w:t>jenis-jenis</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personal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berikut</w:t>
      </w:r>
      <w:proofErr w:type="spellEnd"/>
      <w:r>
        <w:rPr>
          <w:rFonts w:asciiTheme="majorBidi" w:hAnsiTheme="majorBidi" w:cstheme="majorBidi"/>
        </w:rPr>
        <w:t>.</w:t>
      </w:r>
    </w:p>
    <w:p w14:paraId="60BEA496" w14:textId="77777777" w:rsidR="00C806CF" w:rsidRPr="009D10D5" w:rsidRDefault="00C806CF" w:rsidP="00C806CF">
      <w:pPr>
        <w:pStyle w:val="ListParagraph"/>
        <w:bidi/>
        <w:spacing w:line="360" w:lineRule="auto"/>
        <w:ind w:left="1" w:hanging="3"/>
        <w:rPr>
          <w:rFonts w:ascii="Traditional Arabic" w:hAnsi="Traditional Arabic" w:cs="Traditional Arabic"/>
          <w:sz w:val="32"/>
          <w:szCs w:val="32"/>
        </w:rPr>
      </w:pPr>
      <w:r w:rsidRPr="00671782">
        <w:rPr>
          <w:rFonts w:ascii="Traditional Arabic" w:hAnsi="Traditional Arabic" w:cs="Traditional Arabic"/>
          <w:sz w:val="32"/>
          <w:szCs w:val="32"/>
          <w:rtl/>
        </w:rPr>
        <w:t>١</w:t>
      </w:r>
      <w:r w:rsidRPr="009D10D5">
        <w:rPr>
          <w:rFonts w:ascii="Traditional Arabic" w:hAnsi="Traditional Arabic" w:cs="Traditional Arabic"/>
          <w:sz w:val="32"/>
          <w:szCs w:val="32"/>
          <w:rtl/>
        </w:rPr>
        <w:t>.</w:t>
      </w:r>
      <w:r w:rsidRPr="009D10D5">
        <w:rPr>
          <w:rFonts w:ascii="Traditional Arabic" w:hAnsi="Traditional Arabic" w:cs="Traditional Arabic" w:hint="cs"/>
          <w:sz w:val="32"/>
          <w:szCs w:val="32"/>
          <w:rtl/>
        </w:rPr>
        <w:t xml:space="preserve"> </w:t>
      </w:r>
      <w:r w:rsidRPr="009D10D5">
        <w:rPr>
          <w:rFonts w:ascii="Traditional Arabic" w:hAnsi="Traditional Arabic" w:cs="Traditional Arabic"/>
          <w:sz w:val="32"/>
          <w:szCs w:val="32"/>
          <w:rtl/>
        </w:rPr>
        <w:t>ها</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u w:val="single"/>
          <w:rtl/>
        </w:rPr>
        <w:t>أنا</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rtl/>
        </w:rPr>
        <w:t>أرجع</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rtl/>
        </w:rPr>
        <w:t>إليه</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rtl/>
        </w:rPr>
        <w:t>عند</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rtl/>
        </w:rPr>
        <w:t>أول</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rtl/>
        </w:rPr>
        <w:t>فرصة</w:t>
      </w:r>
      <w:r w:rsidRPr="009D10D5">
        <w:rPr>
          <w:rFonts w:ascii="Traditional Arabic" w:hAnsi="Traditional Arabic" w:cs="Traditional Arabic"/>
          <w:sz w:val="32"/>
          <w:szCs w:val="32"/>
        </w:rPr>
        <w:t xml:space="preserve"> </w:t>
      </w:r>
      <w:r w:rsidRPr="009D10D5">
        <w:rPr>
          <w:rFonts w:ascii="Traditional Arabic" w:hAnsi="Traditional Arabic" w:cs="Traditional Arabic"/>
          <w:sz w:val="32"/>
          <w:szCs w:val="32"/>
          <w:rtl/>
        </w:rPr>
        <w:t>فراغ.</w:t>
      </w:r>
      <w:r w:rsidRPr="009D10D5">
        <w:rPr>
          <w:rFonts w:ascii="Traditional Arabic" w:hAnsi="Traditional Arabic" w:cs="Traditional Arabic" w:hint="cs"/>
          <w:sz w:val="32"/>
          <w:szCs w:val="32"/>
          <w:rtl/>
        </w:rPr>
        <w:t xml:space="preserve"> (ف</w:t>
      </w:r>
      <w:r w:rsidRPr="009D10D5">
        <w:rPr>
          <w:rFonts w:ascii="Traditional Arabic" w:hAnsi="Traditional Arabic" w:cs="Traditional Arabic"/>
          <w:sz w:val="32"/>
          <w:szCs w:val="32"/>
          <w:rtl/>
        </w:rPr>
        <w:t>.١٥,</w:t>
      </w:r>
      <w:r w:rsidRPr="009D10D5">
        <w:rPr>
          <w:rFonts w:ascii="Traditional Arabic" w:hAnsi="Traditional Arabic" w:cs="Traditional Arabic" w:hint="cs"/>
          <w:sz w:val="32"/>
          <w:szCs w:val="32"/>
          <w:rtl/>
        </w:rPr>
        <w:t xml:space="preserve"> ص. </w:t>
      </w:r>
      <w:r w:rsidRPr="009D10D5">
        <w:rPr>
          <w:rFonts w:ascii="Traditional Arabic" w:hAnsi="Traditional Arabic" w:cs="Traditional Arabic"/>
          <w:sz w:val="32"/>
          <w:szCs w:val="32"/>
          <w:rtl/>
        </w:rPr>
        <w:t>٦٨۲</w:t>
      </w:r>
      <w:r w:rsidRPr="009D10D5">
        <w:rPr>
          <w:rFonts w:ascii="Traditional Arabic" w:hAnsi="Traditional Arabic" w:cs="Traditional Arabic" w:hint="cs"/>
          <w:sz w:val="32"/>
          <w:szCs w:val="32"/>
          <w:rtl/>
        </w:rPr>
        <w:t>)</w:t>
      </w:r>
    </w:p>
    <w:p w14:paraId="0CBCE989" w14:textId="77777777" w:rsidR="00C806CF" w:rsidRPr="009D10D5" w:rsidRDefault="00C806CF" w:rsidP="00C806CF">
      <w:pPr>
        <w:pStyle w:val="ListParagraph"/>
        <w:bidi/>
        <w:spacing w:line="360" w:lineRule="auto"/>
        <w:ind w:left="1" w:hanging="3"/>
        <w:rPr>
          <w:rFonts w:ascii="Traditional Arabic" w:hAnsi="Traditional Arabic" w:cs="Traditional Arabic"/>
          <w:sz w:val="32"/>
          <w:szCs w:val="32"/>
          <w:rtl/>
        </w:rPr>
      </w:pPr>
      <w:r w:rsidRPr="009D10D5">
        <w:rPr>
          <w:rFonts w:ascii="Traditional Arabic" w:hAnsi="Traditional Arabic" w:cs="Traditional Arabic"/>
          <w:sz w:val="32"/>
          <w:szCs w:val="32"/>
          <w:rtl/>
        </w:rPr>
        <w:t>۲</w:t>
      </w:r>
      <w:r w:rsidRPr="009D10D5">
        <w:rPr>
          <w:rFonts w:ascii="Traditional Arabic" w:hAnsi="Traditional Arabic" w:cs="Traditional Arabic" w:hint="cs"/>
          <w:sz w:val="32"/>
          <w:szCs w:val="32"/>
          <w:rtl/>
        </w:rPr>
        <w:t xml:space="preserve">. </w:t>
      </w:r>
      <w:r w:rsidRPr="009D10D5">
        <w:rPr>
          <w:rFonts w:ascii="Traditional Arabic" w:hAnsi="Traditional Arabic" w:cs="Traditional Arabic"/>
          <w:sz w:val="32"/>
          <w:szCs w:val="32"/>
          <w:rtl/>
        </w:rPr>
        <w:t>هل أضايق</w:t>
      </w:r>
      <w:r w:rsidRPr="009D10D5">
        <w:rPr>
          <w:rFonts w:ascii="Traditional Arabic" w:hAnsi="Traditional Arabic" w:cs="Traditional Arabic"/>
          <w:sz w:val="32"/>
          <w:szCs w:val="32"/>
          <w:u w:val="single"/>
          <w:rtl/>
        </w:rPr>
        <w:t>ك</w:t>
      </w:r>
      <w:r w:rsidRPr="009D10D5">
        <w:rPr>
          <w:rFonts w:ascii="Traditional Arabic" w:hAnsi="Traditional Arabic" w:cs="Traditional Arabic"/>
          <w:sz w:val="32"/>
          <w:szCs w:val="32"/>
          <w:rtl/>
        </w:rPr>
        <w:t xml:space="preserve"> يا بيك ؟ (ف. ٥١,</w:t>
      </w:r>
      <w:r w:rsidRPr="009D10D5">
        <w:rPr>
          <w:rFonts w:ascii="Traditional Arabic" w:hAnsi="Traditional Arabic" w:cs="Traditional Arabic" w:hint="cs"/>
          <w:sz w:val="32"/>
          <w:szCs w:val="32"/>
          <w:rtl/>
        </w:rPr>
        <w:t xml:space="preserve"> ص. </w:t>
      </w:r>
      <w:r w:rsidRPr="009D10D5">
        <w:rPr>
          <w:rFonts w:ascii="Traditional Arabic" w:hAnsi="Traditional Arabic" w:cs="Traditional Arabic"/>
          <w:sz w:val="32"/>
          <w:szCs w:val="32"/>
          <w:rtl/>
        </w:rPr>
        <w:t>٦٨٤</w:t>
      </w:r>
      <w:r w:rsidRPr="009D10D5">
        <w:rPr>
          <w:rFonts w:ascii="Traditional Arabic" w:hAnsi="Traditional Arabic" w:cs="Traditional Arabic" w:hint="cs"/>
          <w:sz w:val="32"/>
          <w:szCs w:val="32"/>
          <w:rtl/>
        </w:rPr>
        <w:t>)</w:t>
      </w:r>
    </w:p>
    <w:p w14:paraId="4657D47B" w14:textId="77777777" w:rsidR="00C806CF" w:rsidRPr="00671782" w:rsidRDefault="00C806CF" w:rsidP="00C806CF">
      <w:pPr>
        <w:pStyle w:val="ListParagraph"/>
        <w:bidi/>
        <w:spacing w:line="360" w:lineRule="auto"/>
        <w:ind w:left="1" w:hanging="3"/>
        <w:rPr>
          <w:rFonts w:ascii="Traditional Arabic" w:hAnsi="Traditional Arabic" w:cs="Traditional Arabic"/>
          <w:sz w:val="32"/>
          <w:szCs w:val="32"/>
          <w:rtl/>
          <w:lang w:bidi="ar-EG"/>
        </w:rPr>
      </w:pPr>
      <w:r w:rsidRPr="009D10D5">
        <w:rPr>
          <w:rFonts w:ascii="Traditional Arabic" w:hAnsi="Traditional Arabic" w:cs="Traditional Arabic"/>
          <w:sz w:val="32"/>
          <w:szCs w:val="32"/>
          <w:rtl/>
        </w:rPr>
        <w:t>۳.</w:t>
      </w:r>
      <w:r w:rsidRPr="009D10D5">
        <w:rPr>
          <w:rFonts w:ascii="Traditional Arabic" w:hAnsi="Traditional Arabic" w:cs="Traditional Arabic" w:hint="cs"/>
          <w:sz w:val="32"/>
          <w:szCs w:val="32"/>
          <w:rtl/>
        </w:rPr>
        <w:t xml:space="preserve"> </w:t>
      </w:r>
      <w:r w:rsidRPr="009D10D5">
        <w:rPr>
          <w:rFonts w:ascii="Traditional Arabic" w:hAnsi="Traditional Arabic" w:cs="Traditional Arabic"/>
          <w:sz w:val="32"/>
          <w:szCs w:val="32"/>
          <w:rtl/>
        </w:rPr>
        <w:t xml:space="preserve">أرجع فردة الحذاء وتناول الأخرى ثم </w:t>
      </w:r>
      <w:r w:rsidRPr="009D10D5">
        <w:rPr>
          <w:rFonts w:ascii="Traditional Arabic" w:hAnsi="Traditional Arabic" w:cs="Traditional Arabic"/>
          <w:sz w:val="32"/>
          <w:szCs w:val="32"/>
          <w:u w:val="single"/>
          <w:rtl/>
        </w:rPr>
        <w:t>قال</w:t>
      </w:r>
      <w:r w:rsidRPr="009D10D5">
        <w:rPr>
          <w:rFonts w:ascii="Traditional Arabic" w:hAnsi="Traditional Arabic" w:cs="Traditional Arabic"/>
          <w:sz w:val="32"/>
          <w:szCs w:val="32"/>
          <w:rtl/>
        </w:rPr>
        <w:t xml:space="preserve"> : (ف. ٨٤,</w:t>
      </w:r>
      <w:r w:rsidRPr="009D10D5">
        <w:rPr>
          <w:rFonts w:ascii="Traditional Arabic" w:hAnsi="Traditional Arabic" w:cs="Traditional Arabic" w:hint="cs"/>
          <w:sz w:val="32"/>
          <w:szCs w:val="32"/>
          <w:rtl/>
        </w:rPr>
        <w:t xml:space="preserve"> ص. </w:t>
      </w:r>
      <w:r w:rsidRPr="009D10D5">
        <w:rPr>
          <w:rFonts w:ascii="Traditional Arabic" w:hAnsi="Traditional Arabic" w:cs="Traditional Arabic"/>
          <w:sz w:val="32"/>
          <w:szCs w:val="32"/>
          <w:rtl/>
        </w:rPr>
        <w:t>٦٨٥)</w:t>
      </w:r>
    </w:p>
    <w:p w14:paraId="327F56DD" w14:textId="77777777" w:rsidR="00C806CF" w:rsidRDefault="00C806CF" w:rsidP="00C806CF">
      <w:pPr>
        <w:pStyle w:val="ListParagraph"/>
        <w:numPr>
          <w:ilvl w:val="0"/>
          <w:numId w:val="9"/>
        </w:numPr>
        <w:spacing w:line="24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t>Haruskah</w:t>
      </w:r>
      <w:proofErr w:type="spellEnd"/>
      <w:r>
        <w:rPr>
          <w:rFonts w:asciiTheme="majorBidi" w:hAnsiTheme="majorBidi" w:cstheme="majorBidi"/>
        </w:rPr>
        <w:t xml:space="preserve"> </w:t>
      </w:r>
      <w:proofErr w:type="spellStart"/>
      <w:r>
        <w:rPr>
          <w:rFonts w:asciiTheme="majorBidi" w:hAnsiTheme="majorBidi" w:cstheme="majorBidi"/>
        </w:rPr>
        <w:t>saya</w:t>
      </w:r>
      <w:proofErr w:type="spellEnd"/>
      <w:r>
        <w:rPr>
          <w:rFonts w:asciiTheme="majorBidi" w:hAnsiTheme="majorBidi" w:cstheme="majorBidi"/>
        </w:rPr>
        <w:t xml:space="preserve"> </w:t>
      </w:r>
      <w:proofErr w:type="spellStart"/>
      <w:r>
        <w:rPr>
          <w:rFonts w:asciiTheme="majorBidi" w:hAnsiTheme="majorBidi" w:cstheme="majorBidi"/>
        </w:rPr>
        <w:t>kembali</w:t>
      </w:r>
      <w:proofErr w:type="spellEnd"/>
      <w:r>
        <w:rPr>
          <w:rFonts w:asciiTheme="majorBidi" w:hAnsiTheme="majorBidi" w:cstheme="majorBidi"/>
        </w:rPr>
        <w:t xml:space="preserve"> </w:t>
      </w:r>
      <w:proofErr w:type="spellStart"/>
      <w:r>
        <w:rPr>
          <w:rFonts w:asciiTheme="majorBidi" w:hAnsiTheme="majorBidi" w:cstheme="majorBidi"/>
        </w:rPr>
        <w:t>dengannya</w:t>
      </w:r>
      <w:proofErr w:type="spellEnd"/>
      <w:r>
        <w:rPr>
          <w:rFonts w:asciiTheme="majorBidi" w:hAnsiTheme="majorBidi" w:cstheme="majorBidi"/>
        </w:rPr>
        <w:t xml:space="preserve"> pada </w:t>
      </w:r>
      <w:proofErr w:type="spellStart"/>
      <w:r>
        <w:rPr>
          <w:rFonts w:asciiTheme="majorBidi" w:hAnsiTheme="majorBidi" w:cstheme="majorBidi"/>
        </w:rPr>
        <w:t>kesempatan</w:t>
      </w:r>
      <w:proofErr w:type="spellEnd"/>
      <w:r>
        <w:rPr>
          <w:rFonts w:asciiTheme="majorBidi" w:hAnsiTheme="majorBidi" w:cstheme="majorBidi"/>
        </w:rPr>
        <w:t xml:space="preserve"> </w:t>
      </w:r>
      <w:proofErr w:type="spellStart"/>
      <w:r>
        <w:rPr>
          <w:rFonts w:asciiTheme="majorBidi" w:hAnsiTheme="majorBidi" w:cstheme="majorBidi"/>
        </w:rPr>
        <w:t>pertama</w:t>
      </w:r>
      <w:proofErr w:type="spellEnd"/>
      <w:r>
        <w:rPr>
          <w:rFonts w:asciiTheme="majorBidi" w:hAnsiTheme="majorBidi" w:cstheme="majorBidi"/>
        </w:rPr>
        <w:t xml:space="preserve"> yang </w:t>
      </w:r>
      <w:proofErr w:type="spellStart"/>
      <w:r>
        <w:rPr>
          <w:rFonts w:asciiTheme="majorBidi" w:hAnsiTheme="majorBidi" w:cstheme="majorBidi"/>
        </w:rPr>
        <w:t>saya</w:t>
      </w:r>
      <w:proofErr w:type="spellEnd"/>
      <w:r>
        <w:rPr>
          <w:rFonts w:asciiTheme="majorBidi" w:hAnsiTheme="majorBidi" w:cstheme="majorBidi"/>
        </w:rPr>
        <w:t xml:space="preserve"> </w:t>
      </w:r>
      <w:proofErr w:type="spellStart"/>
      <w:r>
        <w:rPr>
          <w:rFonts w:asciiTheme="majorBidi" w:hAnsiTheme="majorBidi" w:cstheme="majorBidi"/>
        </w:rPr>
        <w:t>dapatkan</w:t>
      </w:r>
      <w:proofErr w:type="spellEnd"/>
      <w:r>
        <w:rPr>
          <w:rFonts w:asciiTheme="majorBidi" w:hAnsiTheme="majorBidi" w:cstheme="majorBidi"/>
        </w:rPr>
        <w:t>. (</w:t>
      </w:r>
      <w:proofErr w:type="gramStart"/>
      <w:r>
        <w:rPr>
          <w:rFonts w:asciiTheme="majorBidi" w:hAnsiTheme="majorBidi" w:cstheme="majorBidi"/>
        </w:rPr>
        <w:t>baris</w:t>
      </w:r>
      <w:proofErr w:type="gram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15, </w:t>
      </w:r>
      <w:proofErr w:type="spellStart"/>
      <w:r>
        <w:rPr>
          <w:rFonts w:asciiTheme="majorBidi" w:hAnsiTheme="majorBidi" w:cstheme="majorBidi"/>
        </w:rPr>
        <w:t>hlm</w:t>
      </w:r>
      <w:proofErr w:type="spellEnd"/>
      <w:r>
        <w:rPr>
          <w:rFonts w:asciiTheme="majorBidi" w:hAnsiTheme="majorBidi" w:cstheme="majorBidi"/>
        </w:rPr>
        <w:t>. 682)</w:t>
      </w:r>
    </w:p>
    <w:p w14:paraId="5A343081" w14:textId="77777777" w:rsidR="00C806CF" w:rsidRDefault="00C806CF" w:rsidP="00C806CF">
      <w:pPr>
        <w:pStyle w:val="ListParagraph"/>
        <w:numPr>
          <w:ilvl w:val="0"/>
          <w:numId w:val="9"/>
        </w:numPr>
        <w:spacing w:line="24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lastRenderedPageBreak/>
        <w:t>Apakah</w:t>
      </w:r>
      <w:proofErr w:type="spellEnd"/>
      <w:r>
        <w:rPr>
          <w:rFonts w:asciiTheme="majorBidi" w:hAnsiTheme="majorBidi" w:cstheme="majorBidi"/>
        </w:rPr>
        <w:t xml:space="preserve"> </w:t>
      </w:r>
      <w:proofErr w:type="spellStart"/>
      <w:r>
        <w:rPr>
          <w:rFonts w:asciiTheme="majorBidi" w:hAnsiTheme="majorBidi" w:cstheme="majorBidi"/>
        </w:rPr>
        <w:t>aku</w:t>
      </w:r>
      <w:proofErr w:type="spellEnd"/>
      <w:r>
        <w:rPr>
          <w:rFonts w:asciiTheme="majorBidi" w:hAnsiTheme="majorBidi" w:cstheme="majorBidi"/>
        </w:rPr>
        <w:t xml:space="preserve"> </w:t>
      </w:r>
      <w:proofErr w:type="spellStart"/>
      <w:r>
        <w:rPr>
          <w:rFonts w:asciiTheme="majorBidi" w:hAnsiTheme="majorBidi" w:cstheme="majorBidi"/>
        </w:rPr>
        <w:t>mengganggumu</w:t>
      </w:r>
      <w:proofErr w:type="spellEnd"/>
      <w:r>
        <w:rPr>
          <w:rFonts w:asciiTheme="majorBidi" w:hAnsiTheme="majorBidi" w:cstheme="majorBidi"/>
        </w:rPr>
        <w:t>, Beck? (</w:t>
      </w:r>
      <w:proofErr w:type="gramStart"/>
      <w:r>
        <w:rPr>
          <w:rFonts w:asciiTheme="majorBidi" w:hAnsiTheme="majorBidi" w:cstheme="majorBidi"/>
        </w:rPr>
        <w:t>baris</w:t>
      </w:r>
      <w:proofErr w:type="gram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51, </w:t>
      </w:r>
      <w:proofErr w:type="spellStart"/>
      <w:r>
        <w:rPr>
          <w:rFonts w:asciiTheme="majorBidi" w:hAnsiTheme="majorBidi" w:cstheme="majorBidi"/>
        </w:rPr>
        <w:t>hlm</w:t>
      </w:r>
      <w:proofErr w:type="spellEnd"/>
      <w:r>
        <w:rPr>
          <w:rFonts w:asciiTheme="majorBidi" w:hAnsiTheme="majorBidi" w:cstheme="majorBidi"/>
        </w:rPr>
        <w:t>. 684)</w:t>
      </w:r>
    </w:p>
    <w:p w14:paraId="1F35A500" w14:textId="77777777" w:rsidR="00C806CF" w:rsidRPr="00671782" w:rsidRDefault="00C806CF" w:rsidP="00C806CF">
      <w:pPr>
        <w:pStyle w:val="ListParagraph"/>
        <w:numPr>
          <w:ilvl w:val="0"/>
          <w:numId w:val="9"/>
        </w:numPr>
        <w:spacing w:line="240" w:lineRule="auto"/>
        <w:ind w:leftChars="0" w:left="0" w:firstLineChars="0" w:hanging="2"/>
        <w:jc w:val="both"/>
        <w:textDirection w:val="lrTb"/>
        <w:textAlignment w:val="auto"/>
        <w:outlineLvl w:val="9"/>
        <w:rPr>
          <w:rFonts w:asciiTheme="majorBidi" w:hAnsiTheme="majorBidi" w:cstheme="majorBidi"/>
        </w:rPr>
      </w:pPr>
      <w:r>
        <w:t xml:space="preserve">Saya </w:t>
      </w:r>
      <w:proofErr w:type="spellStart"/>
      <w:r>
        <w:t>kembali</w:t>
      </w:r>
      <w:proofErr w:type="spellEnd"/>
      <w:r>
        <w:t xml:space="preserve"> </w:t>
      </w:r>
      <w:proofErr w:type="spellStart"/>
      <w:r>
        <w:t>dengan</w:t>
      </w:r>
      <w:proofErr w:type="spellEnd"/>
      <w:r>
        <w:t xml:space="preserve"> </w:t>
      </w:r>
      <w:proofErr w:type="spellStart"/>
      <w:r>
        <w:t>satu</w:t>
      </w:r>
      <w:proofErr w:type="spellEnd"/>
      <w:r>
        <w:t xml:space="preserve"> </w:t>
      </w:r>
      <w:proofErr w:type="spellStart"/>
      <w:r>
        <w:t>tatapan</w:t>
      </w:r>
      <w:proofErr w:type="spellEnd"/>
      <w:r>
        <w:t xml:space="preserve"> dan </w:t>
      </w:r>
      <w:proofErr w:type="spellStart"/>
      <w:r>
        <w:t>menerima</w:t>
      </w:r>
      <w:proofErr w:type="spellEnd"/>
      <w:r>
        <w:t xml:space="preserve"> </w:t>
      </w:r>
      <w:proofErr w:type="spellStart"/>
      <w:r>
        <w:t>tatapan</w:t>
      </w:r>
      <w:proofErr w:type="spellEnd"/>
      <w:r>
        <w:t xml:space="preserve"> yang lain, </w:t>
      </w:r>
      <w:proofErr w:type="spellStart"/>
      <w:r>
        <w:t>lalu</w:t>
      </w:r>
      <w:proofErr w:type="spellEnd"/>
      <w:r>
        <w:t xml:space="preserve"> </w:t>
      </w:r>
      <w:proofErr w:type="spellStart"/>
      <w:r>
        <w:t>ia</w:t>
      </w:r>
      <w:proofErr w:type="spellEnd"/>
      <w:r>
        <w:t xml:space="preserve"> </w:t>
      </w:r>
      <w:proofErr w:type="spellStart"/>
      <w:r>
        <w:t>berkata</w:t>
      </w:r>
      <w:proofErr w:type="spellEnd"/>
      <w:r>
        <w:t>. (</w:t>
      </w:r>
      <w:proofErr w:type="gramStart"/>
      <w:r>
        <w:t>baris</w:t>
      </w:r>
      <w:proofErr w:type="gramEnd"/>
      <w:r>
        <w:t xml:space="preserve"> </w:t>
      </w:r>
      <w:proofErr w:type="spellStart"/>
      <w:r>
        <w:t>ke</w:t>
      </w:r>
      <w:proofErr w:type="spellEnd"/>
      <w:r>
        <w:t xml:space="preserve"> 84, </w:t>
      </w:r>
      <w:proofErr w:type="spellStart"/>
      <w:r>
        <w:t>hlm</w:t>
      </w:r>
      <w:proofErr w:type="spellEnd"/>
      <w:r>
        <w:t>. 685)</w:t>
      </w:r>
    </w:p>
    <w:p w14:paraId="6807A632" w14:textId="77777777" w:rsidR="00C806CF" w:rsidRPr="00671782" w:rsidRDefault="00C806CF" w:rsidP="00C806CF">
      <w:pPr>
        <w:pStyle w:val="ListParagraph"/>
        <w:spacing w:line="240" w:lineRule="auto"/>
        <w:ind w:left="0" w:hanging="2"/>
        <w:jc w:val="both"/>
        <w:rPr>
          <w:rFonts w:asciiTheme="majorBidi" w:hAnsiTheme="majorBidi" w:cstheme="majorBidi"/>
        </w:rPr>
      </w:pPr>
    </w:p>
    <w:p w14:paraId="087FCB05" w14:textId="77777777" w:rsidR="00C806CF" w:rsidRDefault="00C806CF" w:rsidP="00C806CF">
      <w:pPr>
        <w:pStyle w:val="ListParagraph"/>
        <w:spacing w:line="360" w:lineRule="auto"/>
        <w:ind w:left="0" w:hanging="2"/>
        <w:jc w:val="both"/>
        <w:rPr>
          <w:rFonts w:asciiTheme="majorBidi" w:hAnsiTheme="majorBidi" w:cstheme="majorBidi"/>
        </w:rPr>
      </w:pPr>
      <w:proofErr w:type="spellStart"/>
      <w:r>
        <w:rPr>
          <w:rFonts w:asciiTheme="majorBidi" w:hAnsiTheme="majorBidi" w:cstheme="majorBidi"/>
        </w:rPr>
        <w:t>Ketiga</w:t>
      </w:r>
      <w:proofErr w:type="spellEnd"/>
      <w:r>
        <w:rPr>
          <w:rFonts w:asciiTheme="majorBidi" w:hAnsiTheme="majorBidi" w:cstheme="majorBidi"/>
        </w:rPr>
        <w:t xml:space="preserve"> data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rFonts w:asciiTheme="majorBidi" w:hAnsiTheme="majorBidi" w:cstheme="majorBidi"/>
        </w:rPr>
        <w:t>merupakan</w:t>
      </w:r>
      <w:proofErr w:type="spellEnd"/>
      <w:r>
        <w:rPr>
          <w:rFonts w:asciiTheme="majorBidi" w:hAnsiTheme="majorBidi" w:cstheme="majorBidi"/>
        </w:rPr>
        <w:t xml:space="preserve">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cerpen</w:t>
      </w:r>
      <w:proofErr w:type="spellEnd"/>
      <w:r>
        <w:rPr>
          <w:rFonts w:asciiTheme="majorBidi" w:hAnsiTheme="majorBidi" w:cstheme="majorBidi"/>
        </w:rPr>
        <w:t xml:space="preserve"> yang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persona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piranti</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gramatikal</w:t>
      </w:r>
      <w:proofErr w:type="spellEnd"/>
      <w:r>
        <w:rPr>
          <w:rFonts w:asciiTheme="majorBidi" w:hAnsiTheme="majorBidi" w:cstheme="majorBidi"/>
        </w:rPr>
        <w:t xml:space="preserve">. Pada data </w:t>
      </w:r>
      <w:proofErr w:type="spellStart"/>
      <w:r>
        <w:rPr>
          <w:rFonts w:asciiTheme="majorBidi" w:hAnsiTheme="majorBidi" w:cstheme="majorBidi"/>
        </w:rPr>
        <w:t>ke</w:t>
      </w:r>
      <w:proofErr w:type="spellEnd"/>
      <w:r>
        <w:rPr>
          <w:rFonts w:asciiTheme="majorBidi" w:hAnsiTheme="majorBidi" w:cstheme="majorBidi"/>
        </w:rPr>
        <w:t xml:space="preserve"> 1 </w:t>
      </w:r>
      <w:proofErr w:type="spellStart"/>
      <w:r>
        <w:rPr>
          <w:rFonts w:asciiTheme="majorBidi" w:hAnsiTheme="majorBidi" w:cstheme="majorBidi"/>
        </w:rPr>
        <w:t>kita</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melihat</w:t>
      </w:r>
      <w:proofErr w:type="spellEnd"/>
      <w:r>
        <w:rPr>
          <w:rFonts w:asciiTheme="majorBidi" w:hAnsiTheme="majorBidi" w:cstheme="majorBidi"/>
        </w:rPr>
        <w:t xml:space="preserve"> </w:t>
      </w:r>
      <w:proofErr w:type="spellStart"/>
      <w:r>
        <w:rPr>
          <w:rFonts w:asciiTheme="majorBidi" w:hAnsiTheme="majorBidi" w:cstheme="majorBidi"/>
        </w:rPr>
        <w:t>terdapat</w:t>
      </w:r>
      <w:proofErr w:type="spellEnd"/>
      <w:r>
        <w:rPr>
          <w:rFonts w:asciiTheme="majorBidi" w:hAnsiTheme="majorBidi" w:cstheme="majorBidi"/>
        </w:rPr>
        <w:t xml:space="preserve"> kata </w:t>
      </w:r>
      <w:r>
        <w:t>“</w:t>
      </w:r>
      <w:r w:rsidRPr="00671782">
        <w:rPr>
          <w:rFonts w:ascii="Traditional Arabic" w:hAnsi="Traditional Arabic" w:cs="Traditional Arabic"/>
          <w:sz w:val="32"/>
          <w:szCs w:val="32"/>
          <w:rtl/>
          <w:lang w:bidi="ar-EG"/>
        </w:rPr>
        <w:t>انا</w:t>
      </w:r>
      <w:r>
        <w:rPr>
          <w:lang w:bidi="ar-EG"/>
        </w:rPr>
        <w:t>/</w:t>
      </w:r>
      <w:proofErr w:type="spellStart"/>
      <w:r>
        <w:rPr>
          <w:lang w:bidi="ar-EG"/>
        </w:rPr>
        <w:t>saya</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piranti</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gramatikal</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kalimat</w:t>
      </w:r>
      <w:proofErr w:type="spellEnd"/>
      <w:r>
        <w:rPr>
          <w:lang w:bidi="ar-EG"/>
        </w:rPr>
        <w:t xml:space="preserve">. </w:t>
      </w:r>
      <w:proofErr w:type="spellStart"/>
      <w:r>
        <w:rPr>
          <w:lang w:bidi="ar-EG"/>
        </w:rPr>
        <w:t>Keberadaan</w:t>
      </w:r>
      <w:proofErr w:type="spellEnd"/>
      <w:r>
        <w:rPr>
          <w:lang w:bidi="ar-EG"/>
        </w:rPr>
        <w:t xml:space="preserve"> kata </w:t>
      </w:r>
      <w:r>
        <w:t>“</w:t>
      </w:r>
      <w:r w:rsidRPr="00CA4E06">
        <w:rPr>
          <w:rFonts w:ascii="Traditional Arabic" w:hAnsi="Traditional Arabic" w:cs="Traditional Arabic"/>
          <w:sz w:val="32"/>
          <w:szCs w:val="32"/>
          <w:rtl/>
          <w:lang w:bidi="ar-EG"/>
        </w:rPr>
        <w:t>انا</w:t>
      </w:r>
      <w:r>
        <w:rPr>
          <w:lang w:bidi="ar-EG"/>
        </w:rPr>
        <w:t>/</w:t>
      </w:r>
      <w:proofErr w:type="spellStart"/>
      <w:r>
        <w:rPr>
          <w:lang w:bidi="ar-EG"/>
        </w:rPr>
        <w:t>saya</w:t>
      </w:r>
      <w:proofErr w:type="spellEnd"/>
      <w:r>
        <w:rPr>
          <w:lang w:bidi="ar-EG"/>
        </w:rPr>
        <w:t xml:space="preserve">” </w:t>
      </w:r>
      <w:proofErr w:type="spellStart"/>
      <w:r>
        <w:rPr>
          <w:lang w:bidi="ar-EG"/>
        </w:rPr>
        <w:t>berada</w:t>
      </w:r>
      <w:proofErr w:type="spellEnd"/>
      <w:r>
        <w:rPr>
          <w:lang w:bidi="ar-EG"/>
        </w:rPr>
        <w:t xml:space="preserve"> </w:t>
      </w:r>
      <w:proofErr w:type="spellStart"/>
      <w:r>
        <w:rPr>
          <w:lang w:bidi="ar-EG"/>
        </w:rPr>
        <w:t>sebelum</w:t>
      </w:r>
      <w:proofErr w:type="spellEnd"/>
      <w:r>
        <w:rPr>
          <w:lang w:bidi="ar-EG"/>
        </w:rPr>
        <w:t xml:space="preserve"> kata </w:t>
      </w:r>
      <w:r w:rsidRPr="00CA4E06">
        <w:rPr>
          <w:rFonts w:ascii="Traditional Arabic" w:hAnsi="Traditional Arabic" w:cs="Traditional Arabic"/>
          <w:sz w:val="32"/>
          <w:szCs w:val="32"/>
          <w:rtl/>
        </w:rPr>
        <w:t>أرجع</w:t>
      </w:r>
      <w:r>
        <w:rPr>
          <w:lang w:bidi="ar-EG"/>
        </w:rPr>
        <w:t xml:space="preserve"> yang </w:t>
      </w:r>
      <w:proofErr w:type="spellStart"/>
      <w:r>
        <w:rPr>
          <w:lang w:bidi="ar-EG"/>
        </w:rPr>
        <w:t>merupakan</w:t>
      </w:r>
      <w:proofErr w:type="spellEnd"/>
      <w:r>
        <w:rPr>
          <w:lang w:bidi="ar-EG"/>
        </w:rPr>
        <w:t xml:space="preserve"> </w:t>
      </w:r>
      <w:proofErr w:type="spellStart"/>
      <w:r>
        <w:rPr>
          <w:rFonts w:asciiTheme="majorBidi" w:hAnsiTheme="majorBidi" w:cstheme="majorBidi"/>
        </w:rPr>
        <w:t>fiil</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kata </w:t>
      </w:r>
      <w:proofErr w:type="spellStart"/>
      <w:r>
        <w:rPr>
          <w:rFonts w:asciiTheme="majorBidi" w:hAnsiTheme="majorBidi" w:cstheme="majorBidi"/>
        </w:rPr>
        <w:t>kerja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bentuk</w:t>
      </w:r>
      <w:proofErr w:type="spellEnd"/>
      <w:r>
        <w:rPr>
          <w:rFonts w:asciiTheme="majorBidi" w:hAnsiTheme="majorBidi" w:cstheme="majorBidi"/>
        </w:rPr>
        <w:t xml:space="preserve"> </w:t>
      </w:r>
      <w:proofErr w:type="spellStart"/>
      <w:r>
        <w:rPr>
          <w:rFonts w:asciiTheme="majorBidi" w:hAnsiTheme="majorBidi" w:cstheme="majorBidi"/>
        </w:rPr>
        <w:t>fiil</w:t>
      </w:r>
      <w:proofErr w:type="spellEnd"/>
      <w:r>
        <w:rPr>
          <w:rFonts w:asciiTheme="majorBidi" w:hAnsiTheme="majorBidi" w:cstheme="majorBidi"/>
        </w:rPr>
        <w:t xml:space="preserve"> </w:t>
      </w:r>
      <w:proofErr w:type="spellStart"/>
      <w:r>
        <w:rPr>
          <w:rFonts w:asciiTheme="majorBidi" w:hAnsiTheme="majorBidi" w:cstheme="majorBidi"/>
        </w:rPr>
        <w:t>mudhori</w:t>
      </w:r>
      <w:proofErr w:type="spellEnd"/>
      <w:r>
        <w:rPr>
          <w:rFonts w:asciiTheme="majorBidi" w:hAnsiTheme="majorBidi" w:cstheme="majorBidi"/>
        </w:rPr>
        <w:t xml:space="preserve"> yang </w:t>
      </w:r>
      <w:proofErr w:type="spellStart"/>
      <w:r>
        <w:rPr>
          <w:rFonts w:asciiTheme="majorBidi" w:hAnsiTheme="majorBidi" w:cstheme="majorBidi"/>
        </w:rPr>
        <w:t>berasal</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kata </w:t>
      </w:r>
      <w:r w:rsidRPr="00CA4E06">
        <w:rPr>
          <w:rFonts w:ascii="Traditional Arabic" w:hAnsi="Traditional Arabic" w:cs="Traditional Arabic"/>
          <w:sz w:val="32"/>
          <w:szCs w:val="32"/>
          <w:rtl/>
        </w:rPr>
        <w:t>رجع</w:t>
      </w:r>
      <w:r w:rsidRPr="00CA4E06">
        <w:rPr>
          <w:rFonts w:ascii="Traditional Arabic" w:hAnsi="Traditional Arabic" w:cs="Traditional Arabic" w:hint="cs"/>
          <w:sz w:val="32"/>
          <w:szCs w:val="32"/>
          <w:rtl/>
          <w:lang w:bidi="ar-EG"/>
        </w:rPr>
        <w:t>-يرجع</w:t>
      </w:r>
      <w:r w:rsidRPr="00CA4E06">
        <w:rPr>
          <w:rFonts w:ascii="Traditional Arabic" w:hAnsi="Traditional Arabic" w:cs="Traditional Arabic"/>
          <w:sz w:val="32"/>
          <w:szCs w:val="32"/>
          <w:lang w:bidi="ar-EG"/>
        </w:rPr>
        <w:t>.</w:t>
      </w:r>
      <w:r>
        <w:rPr>
          <w:rFonts w:ascii="Traditional Arabic" w:hAnsi="Traditional Arabic" w:cs="Traditional Arabic"/>
          <w:sz w:val="44"/>
          <w:szCs w:val="44"/>
          <w:lang w:bidi="ar-EG"/>
        </w:rPr>
        <w:t xml:space="preserve"> </w:t>
      </w:r>
      <w:proofErr w:type="spellStart"/>
      <w:r>
        <w:rPr>
          <w:lang w:bidi="ar-EG"/>
        </w:rPr>
        <w:t>Dengan</w:t>
      </w:r>
      <w:proofErr w:type="spellEnd"/>
      <w:r>
        <w:rPr>
          <w:lang w:bidi="ar-EG"/>
        </w:rPr>
        <w:t xml:space="preserve"> </w:t>
      </w:r>
      <w:proofErr w:type="spellStart"/>
      <w:r>
        <w:rPr>
          <w:lang w:bidi="ar-EG"/>
        </w:rPr>
        <w:t>demikian</w:t>
      </w:r>
      <w:proofErr w:type="spellEnd"/>
      <w:r>
        <w:rPr>
          <w:lang w:bidi="ar-EG"/>
        </w:rPr>
        <w:t xml:space="preserve">, </w:t>
      </w:r>
      <w:r w:rsidRPr="00562DAA">
        <w:rPr>
          <w:lang w:bidi="ar-EG"/>
        </w:rPr>
        <w:t xml:space="preserve">kata </w:t>
      </w:r>
      <w:r w:rsidRPr="00562DAA">
        <w:t>“</w:t>
      </w:r>
      <w:r w:rsidRPr="00CA4E06">
        <w:rPr>
          <w:rFonts w:ascii="Traditional Arabic" w:hAnsi="Traditional Arabic" w:cs="Traditional Arabic"/>
          <w:sz w:val="32"/>
          <w:szCs w:val="32"/>
          <w:rtl/>
          <w:lang w:bidi="ar-EG"/>
        </w:rPr>
        <w:t>انا</w:t>
      </w:r>
      <w:r>
        <w:rPr>
          <w:lang w:bidi="ar-EG"/>
        </w:rPr>
        <w:t>/</w:t>
      </w:r>
      <w:proofErr w:type="spellStart"/>
      <w:r w:rsidRPr="00562DAA">
        <w:rPr>
          <w:lang w:bidi="ar-EG"/>
        </w:rPr>
        <w:t>saya</w:t>
      </w:r>
      <w:proofErr w:type="spellEnd"/>
      <w:r w:rsidRPr="00562DAA">
        <w:rPr>
          <w:lang w:bidi="ar-EG"/>
        </w:rPr>
        <w:t xml:space="preserve">” </w:t>
      </w:r>
      <w:proofErr w:type="spellStart"/>
      <w:r w:rsidRPr="00562DAA">
        <w:rPr>
          <w:lang w:bidi="ar-EG"/>
        </w:rPr>
        <w:t>merupakan</w:t>
      </w:r>
      <w:proofErr w:type="spellEnd"/>
      <w:r w:rsidRPr="00562DAA">
        <w:rPr>
          <w:lang w:bidi="ar-EG"/>
        </w:rPr>
        <w:t xml:space="preserve"> </w:t>
      </w:r>
      <w:proofErr w:type="spellStart"/>
      <w:r w:rsidRPr="00562DAA">
        <w:rPr>
          <w:lang w:bidi="ar-EG"/>
        </w:rPr>
        <w:t>referen</w:t>
      </w:r>
      <w:proofErr w:type="spellEnd"/>
      <w:r w:rsidRPr="00562DAA">
        <w:rPr>
          <w:lang w:bidi="ar-EG"/>
        </w:rPr>
        <w:t xml:space="preserve"> persona </w:t>
      </w:r>
      <w:proofErr w:type="spellStart"/>
      <w:r w:rsidRPr="00562DAA">
        <w:rPr>
          <w:lang w:bidi="ar-EG"/>
        </w:rPr>
        <w:t>pertama</w:t>
      </w:r>
      <w:proofErr w:type="spellEnd"/>
      <w:r w:rsidRPr="00562DAA">
        <w:rPr>
          <w:lang w:bidi="ar-EG"/>
        </w:rPr>
        <w:t xml:space="preserve"> </w:t>
      </w:r>
      <w:proofErr w:type="spellStart"/>
      <w:r w:rsidRPr="00562DAA">
        <w:rPr>
          <w:lang w:bidi="ar-EG"/>
        </w:rPr>
        <w:t>tunggal</w:t>
      </w:r>
      <w:proofErr w:type="spellEnd"/>
      <w:r w:rsidRPr="00562DAA">
        <w:rPr>
          <w:lang w:bidi="ar-EG"/>
        </w:rPr>
        <w:t xml:space="preserve"> </w:t>
      </w:r>
      <w:proofErr w:type="spellStart"/>
      <w:r w:rsidRPr="00562DAA">
        <w:rPr>
          <w:lang w:bidi="ar-EG"/>
        </w:rPr>
        <w:t>dalam</w:t>
      </w:r>
      <w:proofErr w:type="spellEnd"/>
      <w:r w:rsidRPr="00562DAA">
        <w:rPr>
          <w:lang w:bidi="ar-EG"/>
        </w:rPr>
        <w:t xml:space="preserve"> </w:t>
      </w:r>
      <w:proofErr w:type="spellStart"/>
      <w:r w:rsidRPr="00562DAA">
        <w:rPr>
          <w:lang w:bidi="ar-EG"/>
        </w:rPr>
        <w:t>bahasa</w:t>
      </w:r>
      <w:proofErr w:type="spellEnd"/>
      <w:r w:rsidRPr="00562DAA">
        <w:rPr>
          <w:lang w:bidi="ar-EG"/>
        </w:rPr>
        <w:t xml:space="preserve"> Arab </w:t>
      </w:r>
      <w:proofErr w:type="spellStart"/>
      <w:r w:rsidRPr="00562DAA">
        <w:rPr>
          <w:lang w:bidi="ar-EG"/>
        </w:rPr>
        <w:t>kita</w:t>
      </w:r>
      <w:proofErr w:type="spellEnd"/>
      <w:r w:rsidRPr="00562DAA">
        <w:rPr>
          <w:lang w:bidi="ar-EG"/>
        </w:rPr>
        <w:t xml:space="preserve"> </w:t>
      </w:r>
      <w:proofErr w:type="spellStart"/>
      <w:r w:rsidRPr="00562DAA">
        <w:rPr>
          <w:lang w:bidi="ar-EG"/>
        </w:rPr>
        <w:t>dapat</w:t>
      </w:r>
      <w:proofErr w:type="spellEnd"/>
      <w:r w:rsidRPr="00562DAA">
        <w:rPr>
          <w:lang w:bidi="ar-EG"/>
        </w:rPr>
        <w:t xml:space="preserve"> </w:t>
      </w:r>
      <w:proofErr w:type="spellStart"/>
      <w:r w:rsidRPr="00562DAA">
        <w:rPr>
          <w:lang w:bidi="ar-EG"/>
        </w:rPr>
        <w:t>menyimpulkan</w:t>
      </w:r>
      <w:proofErr w:type="spellEnd"/>
      <w:r w:rsidRPr="00562DAA">
        <w:rPr>
          <w:lang w:bidi="ar-EG"/>
        </w:rPr>
        <w:t xml:space="preserve"> </w:t>
      </w:r>
      <w:proofErr w:type="spellStart"/>
      <w:r w:rsidRPr="00562DAA">
        <w:rPr>
          <w:lang w:bidi="ar-EG"/>
        </w:rPr>
        <w:t>bahwa</w:t>
      </w:r>
      <w:proofErr w:type="spellEnd"/>
      <w:r w:rsidRPr="00562DAA">
        <w:rPr>
          <w:lang w:bidi="ar-EG"/>
        </w:rPr>
        <w:t xml:space="preserve"> kata </w:t>
      </w:r>
      <w:r w:rsidRPr="00562DAA">
        <w:t>“</w:t>
      </w:r>
      <w:r w:rsidRPr="00CA4E06">
        <w:rPr>
          <w:rFonts w:ascii="Traditional Arabic" w:hAnsi="Traditional Arabic" w:cs="Traditional Arabic"/>
          <w:sz w:val="32"/>
          <w:szCs w:val="32"/>
          <w:rtl/>
          <w:lang w:bidi="ar-EG"/>
        </w:rPr>
        <w:t>انا</w:t>
      </w:r>
      <w:r>
        <w:rPr>
          <w:lang w:bidi="ar-EG"/>
        </w:rPr>
        <w:t>/</w:t>
      </w:r>
      <w:proofErr w:type="spellStart"/>
      <w:r w:rsidRPr="00562DAA">
        <w:rPr>
          <w:lang w:bidi="ar-EG"/>
        </w:rPr>
        <w:t>saya</w:t>
      </w:r>
      <w:proofErr w:type="spellEnd"/>
      <w:r w:rsidRPr="00562DAA">
        <w:rPr>
          <w:lang w:bidi="ar-EG"/>
        </w:rPr>
        <w:t xml:space="preserve">” </w:t>
      </w:r>
      <w:proofErr w:type="spellStart"/>
      <w:r w:rsidRPr="00562DAA">
        <w:rPr>
          <w:lang w:bidi="ar-EG"/>
        </w:rPr>
        <w:t>ini</w:t>
      </w:r>
      <w:proofErr w:type="spellEnd"/>
      <w:r w:rsidRPr="00562DAA">
        <w:rPr>
          <w:lang w:bidi="ar-EG"/>
        </w:rPr>
        <w:t xml:space="preserve"> </w:t>
      </w:r>
      <w:proofErr w:type="spellStart"/>
      <w:r w:rsidRPr="00562DAA">
        <w:rPr>
          <w:lang w:bidi="ar-EG"/>
        </w:rPr>
        <w:t>merupakan</w:t>
      </w:r>
      <w:proofErr w:type="spellEnd"/>
      <w:r w:rsidRPr="00562DAA">
        <w:rPr>
          <w:lang w:bidi="ar-EG"/>
        </w:rPr>
        <w:t xml:space="preserve"> </w:t>
      </w:r>
      <w:proofErr w:type="spellStart"/>
      <w:r w:rsidRPr="00562DAA">
        <w:rPr>
          <w:lang w:bidi="ar-EG"/>
        </w:rPr>
        <w:t>piranti</w:t>
      </w:r>
      <w:proofErr w:type="spellEnd"/>
      <w:r w:rsidRPr="00562DAA">
        <w:rPr>
          <w:lang w:bidi="ar-EG"/>
        </w:rPr>
        <w:t xml:space="preserve"> </w:t>
      </w:r>
      <w:proofErr w:type="spellStart"/>
      <w:r>
        <w:rPr>
          <w:lang w:bidi="ar-EG"/>
        </w:rPr>
        <w:t>kohesi</w:t>
      </w:r>
      <w:proofErr w:type="spellEnd"/>
      <w:r>
        <w:rPr>
          <w:lang w:bidi="ar-EG"/>
        </w:rPr>
        <w:t xml:space="preserve"> </w:t>
      </w:r>
      <w:proofErr w:type="spellStart"/>
      <w:r>
        <w:rPr>
          <w:lang w:bidi="ar-EG"/>
        </w:rPr>
        <w:t>gramatikal</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kalimat</w:t>
      </w:r>
      <w:proofErr w:type="spellEnd"/>
      <w:r>
        <w:rPr>
          <w:lang w:bidi="ar-EG"/>
        </w:rPr>
        <w:t xml:space="preserve"> yang </w:t>
      </w:r>
      <w:proofErr w:type="spellStart"/>
      <w:r>
        <w:rPr>
          <w:rFonts w:asciiTheme="majorBidi" w:hAnsiTheme="majorBidi" w:cstheme="majorBidi"/>
        </w:rPr>
        <w:t>merujuk</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tokoh</w:t>
      </w:r>
      <w:proofErr w:type="spellEnd"/>
      <w:r>
        <w:rPr>
          <w:rFonts w:asciiTheme="majorBidi" w:hAnsiTheme="majorBidi" w:cstheme="majorBidi"/>
        </w:rPr>
        <w:t xml:space="preserve"> </w:t>
      </w:r>
      <w:proofErr w:type="spellStart"/>
      <w:r>
        <w:rPr>
          <w:rFonts w:asciiTheme="majorBidi" w:hAnsiTheme="majorBidi" w:cstheme="majorBidi"/>
        </w:rPr>
        <w:t>utama</w:t>
      </w:r>
      <w:proofErr w:type="spellEnd"/>
      <w:r>
        <w:rPr>
          <w:rFonts w:asciiTheme="majorBidi" w:hAnsiTheme="majorBidi" w:cstheme="majorBidi"/>
        </w:rPr>
        <w:t xml:space="preserve"> </w:t>
      </w:r>
      <w:proofErr w:type="spellStart"/>
      <w:r>
        <w:rPr>
          <w:rFonts w:asciiTheme="majorBidi" w:hAnsiTheme="majorBidi" w:cstheme="majorBidi"/>
        </w:rPr>
        <w:t>saya</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r w:rsidRPr="00CA4E06">
        <w:rPr>
          <w:rFonts w:ascii="Traditional Arabic" w:hAnsi="Traditional Arabic" w:cs="Traditional Arabic"/>
          <w:b/>
          <w:bCs/>
          <w:sz w:val="32"/>
          <w:szCs w:val="32"/>
          <w:rtl/>
          <w:lang w:bidi="ar-EG"/>
        </w:rPr>
        <w:t>بيك</w:t>
      </w:r>
      <w:r>
        <w:rPr>
          <w:rFonts w:asciiTheme="majorBidi" w:hAnsiTheme="majorBidi" w:cstheme="majorBidi"/>
        </w:rPr>
        <w:t xml:space="preserve"> yang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Dalam </w:t>
      </w:r>
      <w:proofErr w:type="spellStart"/>
      <w:r>
        <w:rPr>
          <w:rFonts w:asciiTheme="majorBidi" w:hAnsiTheme="majorBidi" w:cstheme="majorBidi"/>
        </w:rPr>
        <w:t>persfektif</w:t>
      </w:r>
      <w:proofErr w:type="spellEnd"/>
      <w:r>
        <w:rPr>
          <w:rFonts w:asciiTheme="majorBidi" w:hAnsiTheme="majorBidi" w:cstheme="majorBidi"/>
        </w:rPr>
        <w:t xml:space="preserve"> </w:t>
      </w:r>
      <w:proofErr w:type="spellStart"/>
      <w:r>
        <w:rPr>
          <w:rFonts w:asciiTheme="majorBidi" w:hAnsiTheme="majorBidi" w:cstheme="majorBidi"/>
        </w:rPr>
        <w:t>kajian</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yang </w:t>
      </w:r>
      <w:proofErr w:type="spellStart"/>
      <w:r>
        <w:rPr>
          <w:rFonts w:asciiTheme="majorBidi" w:hAnsiTheme="majorBidi" w:cstheme="majorBidi"/>
        </w:rPr>
        <w:t>mengacu</w:t>
      </w:r>
      <w:proofErr w:type="spellEnd"/>
      <w:r>
        <w:rPr>
          <w:rFonts w:asciiTheme="majorBidi" w:hAnsiTheme="majorBidi" w:cstheme="majorBidi"/>
        </w:rPr>
        <w:t xml:space="preserve"> pada </w:t>
      </w:r>
      <w:proofErr w:type="spellStart"/>
      <w:r>
        <w:rPr>
          <w:rFonts w:asciiTheme="majorBidi" w:hAnsiTheme="majorBidi" w:cstheme="majorBidi"/>
        </w:rPr>
        <w:t>satuan</w:t>
      </w:r>
      <w:proofErr w:type="spellEnd"/>
      <w:r>
        <w:rPr>
          <w:rFonts w:asciiTheme="majorBidi" w:hAnsiTheme="majorBidi" w:cstheme="majorBidi"/>
        </w:rPr>
        <w:t xml:space="preserve"> lingual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disebut</w:t>
      </w:r>
      <w:proofErr w:type="spellEnd"/>
      <w:r>
        <w:rPr>
          <w:rFonts w:asciiTheme="majorBidi" w:hAnsiTheme="majorBidi" w:cstheme="majorBidi"/>
        </w:rPr>
        <w:t xml:space="preserve"> </w:t>
      </w:r>
      <w:proofErr w:type="spellStart"/>
      <w:r>
        <w:rPr>
          <w:rFonts w:asciiTheme="majorBidi" w:hAnsiTheme="majorBidi" w:cstheme="majorBidi"/>
        </w:rPr>
        <w:t>katafora</w:t>
      </w:r>
      <w:proofErr w:type="spellEnd"/>
      <w:r>
        <w:rPr>
          <w:rFonts w:asciiTheme="majorBidi" w:hAnsiTheme="majorBidi" w:cstheme="majorBidi"/>
        </w:rPr>
        <w:t xml:space="preserve">. </w:t>
      </w:r>
    </w:p>
    <w:p w14:paraId="299C4626" w14:textId="77777777" w:rsidR="00C806CF" w:rsidRDefault="00C806CF" w:rsidP="00C806CF">
      <w:pPr>
        <w:pStyle w:val="ListParagraph"/>
        <w:spacing w:line="360" w:lineRule="auto"/>
        <w:ind w:left="0" w:hanging="2"/>
        <w:jc w:val="both"/>
        <w:rPr>
          <w:rFonts w:asciiTheme="majorBidi" w:hAnsiTheme="majorBidi" w:cstheme="majorBidi"/>
        </w:rPr>
      </w:pPr>
      <w:r w:rsidRPr="00951D09">
        <w:rPr>
          <w:rFonts w:asciiTheme="majorBidi" w:hAnsiTheme="majorBidi" w:cstheme="majorBidi"/>
        </w:rPr>
        <w:t xml:space="preserve">Pada data </w:t>
      </w:r>
      <w:proofErr w:type="spellStart"/>
      <w:r w:rsidRPr="00951D09">
        <w:rPr>
          <w:rFonts w:asciiTheme="majorBidi" w:hAnsiTheme="majorBidi" w:cstheme="majorBidi"/>
        </w:rPr>
        <w:t>ke</w:t>
      </w:r>
      <w:proofErr w:type="spellEnd"/>
      <w:r w:rsidRPr="00951D09">
        <w:rPr>
          <w:rFonts w:asciiTheme="majorBidi" w:hAnsiTheme="majorBidi" w:cstheme="majorBidi"/>
        </w:rPr>
        <w:t xml:space="preserve"> 2 </w:t>
      </w:r>
      <w:proofErr w:type="spellStart"/>
      <w:r w:rsidRPr="00951D09">
        <w:rPr>
          <w:rFonts w:asciiTheme="majorBidi" w:hAnsiTheme="majorBidi" w:cstheme="majorBidi"/>
        </w:rPr>
        <w:t>terdapat</w:t>
      </w:r>
      <w:proofErr w:type="spellEnd"/>
      <w:r w:rsidRPr="00951D09">
        <w:rPr>
          <w:rFonts w:asciiTheme="majorBidi" w:hAnsiTheme="majorBidi" w:cstheme="majorBidi"/>
        </w:rPr>
        <w:t xml:space="preserve"> kata </w:t>
      </w:r>
      <w:proofErr w:type="spellStart"/>
      <w:r w:rsidRPr="00951D09">
        <w:rPr>
          <w:rFonts w:asciiTheme="majorBidi" w:hAnsiTheme="majorBidi" w:cstheme="majorBidi"/>
        </w:rPr>
        <w:t>ganti</w:t>
      </w:r>
      <w:proofErr w:type="spellEnd"/>
      <w:r w:rsidRPr="00951D09">
        <w:rPr>
          <w:rFonts w:asciiTheme="majorBidi" w:hAnsiTheme="majorBidi" w:cstheme="majorBidi"/>
        </w:rPr>
        <w:t xml:space="preserve"> orang </w:t>
      </w:r>
      <w:proofErr w:type="spellStart"/>
      <w:r w:rsidRPr="00951D09">
        <w:rPr>
          <w:rFonts w:asciiTheme="majorBidi" w:hAnsiTheme="majorBidi" w:cstheme="majorBidi"/>
        </w:rPr>
        <w:t>kedua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tunggal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yaitu</w:t>
      </w:r>
      <w:proofErr w:type="spellEnd"/>
      <w:r w:rsidRPr="00951D09">
        <w:rPr>
          <w:rFonts w:asciiTheme="majorBidi" w:hAnsiTheme="majorBidi" w:cstheme="majorBidi"/>
        </w:rPr>
        <w:t xml:space="preserve"> </w:t>
      </w:r>
      <w:r w:rsidRPr="00951D09">
        <w:t>“</w:t>
      </w:r>
      <w:r w:rsidRPr="00951D09">
        <w:rPr>
          <w:rFonts w:ascii="Traditional Arabic" w:hAnsi="Traditional Arabic" w:cs="Traditional Arabic"/>
          <w:sz w:val="32"/>
          <w:szCs w:val="32"/>
          <w:rtl/>
          <w:lang w:bidi="ar-EG"/>
        </w:rPr>
        <w:t>انت</w:t>
      </w:r>
      <w:r w:rsidRPr="00951D09">
        <w:rPr>
          <w:lang w:bidi="ar-EG"/>
        </w:rPr>
        <w:t>/</w:t>
      </w:r>
      <w:proofErr w:type="spellStart"/>
      <w:r w:rsidRPr="00951D09">
        <w:rPr>
          <w:lang w:bidi="ar-EG"/>
        </w:rPr>
        <w:t>kamu</w:t>
      </w:r>
      <w:proofErr w:type="spellEnd"/>
      <w:r w:rsidRPr="00951D09">
        <w:rPr>
          <w:lang w:bidi="ar-EG"/>
        </w:rPr>
        <w:t xml:space="preserve">” </w:t>
      </w:r>
      <w:proofErr w:type="spellStart"/>
      <w:r w:rsidRPr="00951D09">
        <w:rPr>
          <w:lang w:bidi="ar-EG"/>
        </w:rPr>
        <w:t>sebagaimana</w:t>
      </w:r>
      <w:proofErr w:type="spellEnd"/>
      <w:r w:rsidRPr="00951D09">
        <w:rPr>
          <w:lang w:bidi="ar-EG"/>
        </w:rPr>
        <w:t xml:space="preserve"> yang </w:t>
      </w:r>
      <w:proofErr w:type="spellStart"/>
      <w:r w:rsidRPr="00951D09">
        <w:rPr>
          <w:lang w:bidi="ar-EG"/>
        </w:rPr>
        <w:t>kita</w:t>
      </w:r>
      <w:proofErr w:type="spellEnd"/>
      <w:r w:rsidRPr="00951D09">
        <w:rPr>
          <w:lang w:bidi="ar-EG"/>
        </w:rPr>
        <w:t xml:space="preserve"> </w:t>
      </w:r>
      <w:proofErr w:type="spellStart"/>
      <w:r w:rsidRPr="00951D09">
        <w:rPr>
          <w:lang w:bidi="ar-EG"/>
        </w:rPr>
        <w:t>ketahui</w:t>
      </w:r>
      <w:proofErr w:type="spellEnd"/>
      <w:r w:rsidRPr="00951D09">
        <w:rPr>
          <w:lang w:bidi="ar-EG"/>
        </w:rPr>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referen</w:t>
      </w:r>
      <w:proofErr w:type="spellEnd"/>
      <w:r w:rsidRPr="00951D09">
        <w:rPr>
          <w:lang w:bidi="ar-EG"/>
        </w:rPr>
        <w:t xml:space="preserve"> </w:t>
      </w:r>
      <w:proofErr w:type="spellStart"/>
      <w:r w:rsidRPr="00951D09">
        <w:rPr>
          <w:lang w:bidi="ar-EG"/>
        </w:rPr>
        <w:t>atau</w:t>
      </w:r>
      <w:proofErr w:type="spellEnd"/>
      <w:r w:rsidRPr="00951D09">
        <w:rPr>
          <w:lang w:bidi="ar-EG"/>
        </w:rPr>
        <w:t xml:space="preserve"> </w:t>
      </w:r>
      <w:proofErr w:type="spellStart"/>
      <w:r w:rsidRPr="00951D09">
        <w:rPr>
          <w:lang w:bidi="ar-EG"/>
        </w:rPr>
        <w:t>isim</w:t>
      </w:r>
      <w:proofErr w:type="spellEnd"/>
      <w:r w:rsidRPr="00951D09">
        <w:rPr>
          <w:lang w:bidi="ar-EG"/>
        </w:rPr>
        <w:t xml:space="preserve"> </w:t>
      </w:r>
      <w:proofErr w:type="spellStart"/>
      <w:r w:rsidRPr="00951D09">
        <w:rPr>
          <w:lang w:bidi="ar-EG"/>
        </w:rPr>
        <w:t>domir</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t>bahasa</w:t>
      </w:r>
      <w:proofErr w:type="spellEnd"/>
      <w:r w:rsidRPr="00951D09">
        <w:rPr>
          <w:lang w:bidi="ar-EG"/>
        </w:rPr>
        <w:t xml:space="preserve"> Arab yang </w:t>
      </w:r>
      <w:proofErr w:type="spellStart"/>
      <w:r w:rsidRPr="00951D09">
        <w:rPr>
          <w:lang w:bidi="ar-EG"/>
        </w:rPr>
        <w:t>menunjukkan</w:t>
      </w:r>
      <w:proofErr w:type="spellEnd"/>
      <w:r w:rsidRPr="00951D09">
        <w:rPr>
          <w:lang w:bidi="ar-EG"/>
        </w:rPr>
        <w:t xml:space="preserve"> pada orang </w:t>
      </w:r>
      <w:proofErr w:type="spellStart"/>
      <w:r w:rsidRPr="00951D09">
        <w:rPr>
          <w:lang w:bidi="ar-EG"/>
        </w:rPr>
        <w:t>kedua</w:t>
      </w:r>
      <w:proofErr w:type="spellEnd"/>
      <w:r w:rsidRPr="00951D09">
        <w:rPr>
          <w:lang w:bidi="ar-EG"/>
        </w:rPr>
        <w:t xml:space="preserve"> </w:t>
      </w:r>
      <w:proofErr w:type="spellStart"/>
      <w:r w:rsidRPr="00951D09">
        <w:rPr>
          <w:lang w:bidi="ar-EG"/>
        </w:rPr>
        <w:t>tunggal</w:t>
      </w:r>
      <w:proofErr w:type="spellEnd"/>
      <w:r w:rsidRPr="00951D09">
        <w:rPr>
          <w:lang w:bidi="ar-EG"/>
        </w:rPr>
        <w:t xml:space="preserve">, yang </w:t>
      </w:r>
      <w:proofErr w:type="spellStart"/>
      <w:r w:rsidRPr="00951D09">
        <w:rPr>
          <w:lang w:bidi="ar-EG"/>
        </w:rPr>
        <w:t>melekat</w:t>
      </w:r>
      <w:proofErr w:type="spellEnd"/>
      <w:r w:rsidRPr="00951D09">
        <w:rPr>
          <w:lang w:bidi="ar-EG"/>
        </w:rPr>
        <w:t xml:space="preserve"> pada kata </w:t>
      </w:r>
      <w:r w:rsidRPr="00951D09">
        <w:rPr>
          <w:rFonts w:ascii="Traditional Arabic" w:hAnsi="Traditional Arabic" w:cs="Traditional Arabic"/>
          <w:sz w:val="32"/>
          <w:szCs w:val="32"/>
          <w:rtl/>
        </w:rPr>
        <w:t>أضايقك</w:t>
      </w:r>
      <w:r w:rsidRPr="00951D09">
        <w:rPr>
          <w:rFonts w:asciiTheme="majorBidi" w:hAnsiTheme="majorBidi" w:cstheme="majorBidi"/>
        </w:rPr>
        <w:t>/</w:t>
      </w:r>
      <w:proofErr w:type="spellStart"/>
      <w:r w:rsidRPr="00951D09">
        <w:rPr>
          <w:rFonts w:asciiTheme="majorBidi" w:hAnsiTheme="majorBidi" w:cstheme="majorBidi"/>
        </w:rPr>
        <w:t>aku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mengganggumu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sebagai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piranti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kohesi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gramatikal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kalimat</w:t>
      </w:r>
      <w:proofErr w:type="spellEnd"/>
      <w:r w:rsidRPr="00951D09">
        <w:rPr>
          <w:rFonts w:asciiTheme="majorBidi" w:hAnsiTheme="majorBidi" w:cstheme="majorBidi"/>
        </w:rPr>
        <w:t xml:space="preserve">. </w:t>
      </w:r>
      <w:r w:rsidRPr="00951D09">
        <w:rPr>
          <w:rFonts w:ascii="Traditional Arabic" w:hAnsi="Traditional Arabic" w:cs="Traditional Arabic"/>
          <w:sz w:val="32"/>
          <w:szCs w:val="32"/>
          <w:rtl/>
        </w:rPr>
        <w:t>أضايقك</w:t>
      </w:r>
      <w:r w:rsidRPr="00951D09">
        <w:rPr>
          <w:rFonts w:asciiTheme="majorBidi" w:hAnsiTheme="majorBidi" w:cstheme="majorBidi"/>
        </w:rPr>
        <w:t>/</w:t>
      </w:r>
      <w:proofErr w:type="spellStart"/>
      <w:r w:rsidRPr="00951D09">
        <w:rPr>
          <w:rFonts w:asciiTheme="majorBidi" w:hAnsiTheme="majorBidi" w:cstheme="majorBidi"/>
        </w:rPr>
        <w:t>aku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mengganggumu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merupakan</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fiil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atau</w:t>
      </w:r>
      <w:proofErr w:type="spellEnd"/>
      <w:r w:rsidRPr="00951D09">
        <w:rPr>
          <w:rFonts w:asciiTheme="majorBidi" w:hAnsiTheme="majorBidi" w:cstheme="majorBidi"/>
        </w:rPr>
        <w:t xml:space="preserve"> kata </w:t>
      </w:r>
      <w:proofErr w:type="spellStart"/>
      <w:r w:rsidRPr="00951D09">
        <w:rPr>
          <w:rFonts w:asciiTheme="majorBidi" w:hAnsiTheme="majorBidi" w:cstheme="majorBidi"/>
        </w:rPr>
        <w:t>kerja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bentuk</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fiil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mudhori</w:t>
      </w:r>
      <w:proofErr w:type="spellEnd"/>
      <w:r w:rsidRPr="00951D09">
        <w:rPr>
          <w:rFonts w:asciiTheme="majorBidi" w:hAnsiTheme="majorBidi" w:cstheme="majorBidi"/>
        </w:rPr>
        <w:t xml:space="preserve"> yang </w:t>
      </w:r>
      <w:proofErr w:type="spellStart"/>
      <w:r w:rsidRPr="00951D09">
        <w:rPr>
          <w:rFonts w:asciiTheme="majorBidi" w:hAnsiTheme="majorBidi" w:cstheme="majorBidi"/>
        </w:rPr>
        <w:t>berasal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dari</w:t>
      </w:r>
      <w:proofErr w:type="spellEnd"/>
      <w:r w:rsidRPr="00951D09">
        <w:rPr>
          <w:rFonts w:asciiTheme="majorBidi" w:hAnsiTheme="majorBidi" w:cstheme="majorBidi"/>
        </w:rPr>
        <w:t xml:space="preserve"> kata </w:t>
      </w:r>
      <w:r w:rsidRPr="00951D09">
        <w:rPr>
          <w:rFonts w:ascii="Traditional Arabic" w:hAnsi="Traditional Arabic" w:cs="Traditional Arabic" w:hint="cs"/>
          <w:sz w:val="32"/>
          <w:szCs w:val="32"/>
          <w:rtl/>
        </w:rPr>
        <w:t>ضايق-يضايق</w:t>
      </w:r>
      <w:r w:rsidRPr="00951D09">
        <w:rPr>
          <w:rFonts w:ascii="Traditional Arabic" w:hAnsi="Traditional Arabic" w:cs="Traditional Arabic"/>
          <w:sz w:val="32"/>
          <w:szCs w:val="32"/>
          <w:lang w:bidi="ar-EG"/>
        </w:rPr>
        <w:t>.</w:t>
      </w:r>
      <w:r w:rsidRPr="00951D09">
        <w:rPr>
          <w:rFonts w:asciiTheme="majorBidi" w:hAnsiTheme="majorBidi" w:cstheme="majorBidi"/>
          <w:lang w:bidi="ar-EG"/>
        </w:rPr>
        <w:t xml:space="preserve"> </w:t>
      </w:r>
      <w:proofErr w:type="spellStart"/>
      <w:r w:rsidRPr="00951D09">
        <w:rPr>
          <w:lang w:bidi="ar-EG"/>
        </w:rPr>
        <w:t>Keberadaan</w:t>
      </w:r>
      <w:proofErr w:type="spellEnd"/>
      <w:r w:rsidRPr="00951D09">
        <w:rPr>
          <w:lang w:bidi="ar-EG"/>
        </w:rPr>
        <w:t xml:space="preserve"> kata </w:t>
      </w:r>
      <w:r w:rsidRPr="00951D09">
        <w:t>“</w:t>
      </w:r>
      <w:r w:rsidRPr="00951D09">
        <w:rPr>
          <w:rFonts w:ascii="Traditional Arabic" w:hAnsi="Traditional Arabic" w:cs="Traditional Arabic"/>
          <w:sz w:val="32"/>
          <w:szCs w:val="32"/>
          <w:rtl/>
        </w:rPr>
        <w:t>أضايقك</w:t>
      </w:r>
      <w:r w:rsidRPr="00951D09">
        <w:rPr>
          <w:rFonts w:asciiTheme="majorBidi" w:hAnsiTheme="majorBidi" w:cstheme="majorBidi"/>
        </w:rPr>
        <w:t>/</w:t>
      </w:r>
      <w:proofErr w:type="spellStart"/>
      <w:r w:rsidRPr="00951D09">
        <w:rPr>
          <w:rFonts w:asciiTheme="majorBidi" w:hAnsiTheme="majorBidi" w:cstheme="majorBidi"/>
        </w:rPr>
        <w:t>aku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mengganggumu</w:t>
      </w:r>
      <w:proofErr w:type="spellEnd"/>
      <w:r w:rsidRPr="00951D09">
        <w:rPr>
          <w:lang w:bidi="ar-EG"/>
        </w:rPr>
        <w:t xml:space="preserve">” </w:t>
      </w:r>
      <w:proofErr w:type="spellStart"/>
      <w:r w:rsidRPr="00951D09">
        <w:rPr>
          <w:lang w:bidi="ar-EG"/>
        </w:rPr>
        <w:t>berada</w:t>
      </w:r>
      <w:proofErr w:type="spellEnd"/>
      <w:r w:rsidRPr="00951D09">
        <w:rPr>
          <w:lang w:bidi="ar-EG"/>
        </w:rPr>
        <w:t xml:space="preserve"> </w:t>
      </w:r>
      <w:proofErr w:type="spellStart"/>
      <w:r w:rsidRPr="00951D09">
        <w:rPr>
          <w:lang w:bidi="ar-EG"/>
        </w:rPr>
        <w:t>sebelum</w:t>
      </w:r>
      <w:proofErr w:type="spellEnd"/>
      <w:r w:rsidRPr="00951D09">
        <w:rPr>
          <w:lang w:bidi="ar-EG"/>
        </w:rPr>
        <w:t xml:space="preserve"> kata </w:t>
      </w:r>
      <w:r w:rsidRPr="00951D09">
        <w:rPr>
          <w:rFonts w:ascii="Traditional Arabic" w:hAnsi="Traditional Arabic" w:cs="Traditional Arabic"/>
          <w:sz w:val="32"/>
          <w:szCs w:val="32"/>
          <w:rtl/>
        </w:rPr>
        <w:t>يا بيك</w:t>
      </w:r>
      <w:r w:rsidRPr="00951D09">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isim</w:t>
      </w:r>
      <w:proofErr w:type="spellEnd"/>
      <w:r w:rsidRPr="00951D09">
        <w:rPr>
          <w:lang w:bidi="ar-EG"/>
        </w:rPr>
        <w:t xml:space="preserve"> yang </w:t>
      </w:r>
      <w:proofErr w:type="spellStart"/>
      <w:r w:rsidRPr="00951D09">
        <w:rPr>
          <w:lang w:bidi="ar-EG"/>
        </w:rPr>
        <w:t>merujuk</w:t>
      </w:r>
      <w:proofErr w:type="spellEnd"/>
      <w:r w:rsidRPr="00951D09">
        <w:rPr>
          <w:lang w:bidi="ar-EG"/>
        </w:rPr>
        <w:t xml:space="preserve"> </w:t>
      </w:r>
      <w:proofErr w:type="spellStart"/>
      <w:r w:rsidRPr="00951D09">
        <w:rPr>
          <w:lang w:bidi="ar-EG"/>
        </w:rPr>
        <w:t>kepada</w:t>
      </w:r>
      <w:proofErr w:type="spellEnd"/>
      <w:r w:rsidRPr="00951D09">
        <w:rPr>
          <w:lang w:bidi="ar-EG"/>
        </w:rPr>
        <w:t xml:space="preserve"> </w:t>
      </w:r>
      <w:proofErr w:type="spellStart"/>
      <w:r w:rsidRPr="00951D09">
        <w:rPr>
          <w:lang w:bidi="ar-EG"/>
        </w:rPr>
        <w:t>sesuatu</w:t>
      </w:r>
      <w:proofErr w:type="spellEnd"/>
      <w:r w:rsidRPr="00951D09">
        <w:rPr>
          <w:lang w:bidi="ar-EG"/>
        </w:rPr>
        <w:t xml:space="preserve"> yang </w:t>
      </w:r>
      <w:proofErr w:type="spellStart"/>
      <w:r w:rsidRPr="00951D09">
        <w:rPr>
          <w:lang w:bidi="ar-EG"/>
        </w:rPr>
        <w:t>khusus</w:t>
      </w:r>
      <w:proofErr w:type="spellEnd"/>
      <w:r w:rsidRPr="00951D09">
        <w:rPr>
          <w:lang w:bidi="ar-EG"/>
        </w:rPr>
        <w:t xml:space="preserve"> yang </w:t>
      </w:r>
      <w:proofErr w:type="spellStart"/>
      <w:r w:rsidRPr="00951D09">
        <w:rPr>
          <w:lang w:bidi="ar-EG"/>
        </w:rPr>
        <w:t>sudah</w:t>
      </w:r>
      <w:proofErr w:type="spellEnd"/>
      <w:r w:rsidRPr="00951D09">
        <w:rPr>
          <w:lang w:bidi="ar-EG"/>
        </w:rPr>
        <w:t xml:space="preserve"> </w:t>
      </w:r>
      <w:proofErr w:type="spellStart"/>
      <w:r w:rsidRPr="00951D09">
        <w:rPr>
          <w:lang w:bidi="ar-EG"/>
        </w:rPr>
        <w:t>jelas</w:t>
      </w:r>
      <w:proofErr w:type="spellEnd"/>
      <w:r w:rsidRPr="00951D09">
        <w:rPr>
          <w:lang w:bidi="ar-EG"/>
        </w:rPr>
        <w:t xml:space="preserve"> yang </w:t>
      </w:r>
      <w:proofErr w:type="spellStart"/>
      <w:r w:rsidRPr="00951D09">
        <w:rPr>
          <w:lang w:bidi="ar-EG"/>
        </w:rPr>
        <w:t>dirujuk</w:t>
      </w:r>
      <w:proofErr w:type="spellEnd"/>
      <w:r w:rsidRPr="00951D09">
        <w:rPr>
          <w:lang w:bidi="ar-EG"/>
        </w:rPr>
        <w:t xml:space="preserve"> </w:t>
      </w:r>
      <w:proofErr w:type="spellStart"/>
      <w:r w:rsidRPr="00951D09">
        <w:rPr>
          <w:lang w:bidi="ar-EG"/>
        </w:rPr>
        <w:t>atau</w:t>
      </w:r>
      <w:proofErr w:type="spellEnd"/>
      <w:r w:rsidRPr="00951D09">
        <w:rPr>
          <w:lang w:bidi="ar-EG"/>
        </w:rPr>
        <w:t xml:space="preserve"> </w:t>
      </w:r>
      <w:proofErr w:type="spellStart"/>
      <w:r w:rsidRPr="00951D09">
        <w:rPr>
          <w:lang w:bidi="ar-EG"/>
        </w:rPr>
        <w:t>disebut</w:t>
      </w:r>
      <w:proofErr w:type="spellEnd"/>
      <w:r w:rsidRPr="00951D09">
        <w:rPr>
          <w:lang w:bidi="ar-EG"/>
        </w:rPr>
        <w:t xml:space="preserve"> </w:t>
      </w:r>
      <w:proofErr w:type="spellStart"/>
      <w:r w:rsidRPr="00951D09">
        <w:rPr>
          <w:lang w:bidi="ar-EG"/>
        </w:rPr>
        <w:t>dengan</w:t>
      </w:r>
      <w:proofErr w:type="spellEnd"/>
      <w:r w:rsidRPr="00951D09">
        <w:rPr>
          <w:lang w:bidi="ar-EG"/>
        </w:rPr>
        <w:t xml:space="preserve"> </w:t>
      </w:r>
      <w:proofErr w:type="spellStart"/>
      <w:r w:rsidRPr="00951D09">
        <w:rPr>
          <w:lang w:bidi="ar-EG"/>
        </w:rPr>
        <w:t>isim</w:t>
      </w:r>
      <w:proofErr w:type="spellEnd"/>
      <w:r w:rsidRPr="00951D09">
        <w:rPr>
          <w:lang w:bidi="ar-EG"/>
        </w:rPr>
        <w:t xml:space="preserve"> </w:t>
      </w:r>
      <w:proofErr w:type="spellStart"/>
      <w:r w:rsidRPr="00951D09">
        <w:rPr>
          <w:lang w:bidi="ar-EG"/>
        </w:rPr>
        <w:t>ma’rifat</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bentuk</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isim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dimana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isim</w:t>
      </w:r>
      <w:proofErr w:type="spellEnd"/>
      <w:r w:rsidRPr="00951D09">
        <w:rPr>
          <w:rFonts w:asciiTheme="majorBidi" w:hAnsiTheme="majorBidi" w:cstheme="majorBidi"/>
        </w:rPr>
        <w:t xml:space="preserve"> yang </w:t>
      </w:r>
      <w:proofErr w:type="spellStart"/>
      <w:r w:rsidRPr="00951D09">
        <w:rPr>
          <w:rFonts w:asciiTheme="majorBidi" w:hAnsiTheme="majorBidi" w:cstheme="majorBidi"/>
        </w:rPr>
        <w:t>menjelaskan</w:t>
      </w:r>
      <w:proofErr w:type="spellEnd"/>
      <w:r w:rsidRPr="00951D09">
        <w:rPr>
          <w:rFonts w:asciiTheme="majorBidi" w:hAnsiTheme="majorBidi" w:cstheme="majorBidi"/>
        </w:rPr>
        <w:t xml:space="preserve"> nama orang </w:t>
      </w:r>
      <w:proofErr w:type="spellStart"/>
      <w:r w:rsidRPr="00951D09">
        <w:rPr>
          <w:rFonts w:asciiTheme="majorBidi" w:hAnsiTheme="majorBidi" w:cstheme="majorBidi"/>
        </w:rPr>
        <w:t>yakni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si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tokoh</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utama</w:t>
      </w:r>
      <w:proofErr w:type="spellEnd"/>
      <w:r w:rsidRPr="00951D09">
        <w:rPr>
          <w:lang w:bidi="ar-EG"/>
        </w:rPr>
        <w:t xml:space="preserve">. </w:t>
      </w:r>
      <w:proofErr w:type="spellStart"/>
      <w:r w:rsidRPr="00951D09">
        <w:rPr>
          <w:lang w:bidi="ar-EG"/>
        </w:rPr>
        <w:t>Dengan</w:t>
      </w:r>
      <w:proofErr w:type="spellEnd"/>
      <w:r w:rsidRPr="00951D09">
        <w:rPr>
          <w:lang w:bidi="ar-EG"/>
        </w:rPr>
        <w:t xml:space="preserve"> </w:t>
      </w:r>
      <w:proofErr w:type="spellStart"/>
      <w:r w:rsidRPr="00951D09">
        <w:rPr>
          <w:lang w:bidi="ar-EG"/>
        </w:rPr>
        <w:t>demikian</w:t>
      </w:r>
      <w:proofErr w:type="spellEnd"/>
      <w:r w:rsidRPr="00951D09">
        <w:rPr>
          <w:lang w:bidi="ar-EG"/>
        </w:rPr>
        <w:t xml:space="preserve"> </w:t>
      </w:r>
      <w:proofErr w:type="spellStart"/>
      <w:r w:rsidRPr="00951D09">
        <w:rPr>
          <w:lang w:bidi="ar-EG"/>
        </w:rPr>
        <w:t>karena</w:t>
      </w:r>
      <w:proofErr w:type="spellEnd"/>
      <w:r w:rsidRPr="00951D09">
        <w:rPr>
          <w:lang w:bidi="ar-EG"/>
        </w:rPr>
        <w:t xml:space="preserve"> kata </w:t>
      </w:r>
      <w:r w:rsidRPr="00951D09">
        <w:t>“</w:t>
      </w:r>
      <w:r w:rsidRPr="00951D09">
        <w:rPr>
          <w:rFonts w:ascii="Traditional Arabic" w:hAnsi="Traditional Arabic" w:cs="Traditional Arabic"/>
          <w:sz w:val="32"/>
          <w:szCs w:val="32"/>
          <w:rtl/>
        </w:rPr>
        <w:t>أضايقك</w:t>
      </w:r>
      <w:r w:rsidRPr="00951D09">
        <w:rPr>
          <w:rFonts w:asciiTheme="majorBidi" w:hAnsiTheme="majorBidi" w:cstheme="majorBidi"/>
        </w:rPr>
        <w:t>/</w:t>
      </w:r>
      <w:proofErr w:type="spellStart"/>
      <w:r w:rsidRPr="00951D09">
        <w:rPr>
          <w:rFonts w:asciiTheme="majorBidi" w:hAnsiTheme="majorBidi" w:cstheme="majorBidi"/>
        </w:rPr>
        <w:t>aku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mengganggumu</w:t>
      </w:r>
      <w:proofErr w:type="spellEnd"/>
      <w:r w:rsidRPr="00951D09">
        <w:rPr>
          <w:lang w:bidi="ar-EG"/>
        </w:rPr>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referen</w:t>
      </w:r>
      <w:proofErr w:type="spellEnd"/>
      <w:r w:rsidRPr="00951D09">
        <w:rPr>
          <w:lang w:bidi="ar-EG"/>
        </w:rPr>
        <w:t xml:space="preserve"> persona </w:t>
      </w:r>
      <w:proofErr w:type="spellStart"/>
      <w:r w:rsidRPr="00951D09">
        <w:rPr>
          <w:lang w:bidi="ar-EG"/>
        </w:rPr>
        <w:t>kedua</w:t>
      </w:r>
      <w:proofErr w:type="spellEnd"/>
      <w:r w:rsidRPr="00951D09">
        <w:rPr>
          <w:lang w:bidi="ar-EG"/>
        </w:rPr>
        <w:t xml:space="preserve"> </w:t>
      </w:r>
      <w:proofErr w:type="spellStart"/>
      <w:r w:rsidRPr="00951D09">
        <w:rPr>
          <w:lang w:bidi="ar-EG"/>
        </w:rPr>
        <w:t>tunggal</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t>bahasa</w:t>
      </w:r>
      <w:proofErr w:type="spellEnd"/>
      <w:r w:rsidRPr="00951D09">
        <w:rPr>
          <w:lang w:bidi="ar-EG"/>
        </w:rPr>
        <w:t xml:space="preserve"> Arab, </w:t>
      </w:r>
      <w:proofErr w:type="spellStart"/>
      <w:r w:rsidRPr="00951D09">
        <w:rPr>
          <w:lang w:bidi="ar-EG"/>
        </w:rPr>
        <w:t>kita</w:t>
      </w:r>
      <w:proofErr w:type="spellEnd"/>
      <w:r w:rsidRPr="00951D09">
        <w:rPr>
          <w:lang w:bidi="ar-EG"/>
        </w:rPr>
        <w:t xml:space="preserve"> </w:t>
      </w:r>
      <w:proofErr w:type="spellStart"/>
      <w:r w:rsidRPr="00951D09">
        <w:rPr>
          <w:lang w:bidi="ar-EG"/>
        </w:rPr>
        <w:t>dapat</w:t>
      </w:r>
      <w:proofErr w:type="spellEnd"/>
      <w:r w:rsidRPr="00951D09">
        <w:rPr>
          <w:lang w:bidi="ar-EG"/>
        </w:rPr>
        <w:t xml:space="preserve"> </w:t>
      </w:r>
      <w:proofErr w:type="spellStart"/>
      <w:r w:rsidRPr="00951D09">
        <w:rPr>
          <w:lang w:bidi="ar-EG"/>
        </w:rPr>
        <w:t>menyimpulkan</w:t>
      </w:r>
      <w:proofErr w:type="spellEnd"/>
      <w:r w:rsidRPr="00951D09">
        <w:rPr>
          <w:lang w:bidi="ar-EG"/>
        </w:rPr>
        <w:t xml:space="preserve"> </w:t>
      </w:r>
      <w:proofErr w:type="spellStart"/>
      <w:r w:rsidRPr="00951D09">
        <w:rPr>
          <w:lang w:bidi="ar-EG"/>
        </w:rPr>
        <w:t>bahwa</w:t>
      </w:r>
      <w:proofErr w:type="spellEnd"/>
      <w:r w:rsidRPr="00951D09">
        <w:rPr>
          <w:lang w:bidi="ar-EG"/>
        </w:rPr>
        <w:t xml:space="preserve"> kata </w:t>
      </w:r>
      <w:r w:rsidRPr="00951D09">
        <w:t>“</w:t>
      </w:r>
      <w:r w:rsidRPr="00951D09">
        <w:rPr>
          <w:rFonts w:ascii="Traditional Arabic" w:hAnsi="Traditional Arabic" w:cs="Traditional Arabic"/>
          <w:sz w:val="32"/>
          <w:szCs w:val="32"/>
          <w:rtl/>
        </w:rPr>
        <w:t>أضايقك</w:t>
      </w:r>
      <w:r w:rsidRPr="00951D09">
        <w:rPr>
          <w:rFonts w:asciiTheme="majorBidi" w:hAnsiTheme="majorBidi" w:cstheme="majorBidi"/>
        </w:rPr>
        <w:t>/</w:t>
      </w:r>
      <w:proofErr w:type="spellStart"/>
      <w:r w:rsidRPr="00951D09">
        <w:rPr>
          <w:rFonts w:asciiTheme="majorBidi" w:hAnsiTheme="majorBidi" w:cstheme="majorBidi"/>
        </w:rPr>
        <w:t>aku</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mengganggumu</w:t>
      </w:r>
      <w:proofErr w:type="spellEnd"/>
      <w:r w:rsidRPr="00951D09">
        <w:rPr>
          <w:lang w:bidi="ar-EG"/>
        </w:rPr>
        <w:t xml:space="preserve">” </w:t>
      </w:r>
      <w:proofErr w:type="spellStart"/>
      <w:r w:rsidRPr="00951D09">
        <w:rPr>
          <w:lang w:bidi="ar-EG"/>
        </w:rPr>
        <w:t>ini</w:t>
      </w:r>
      <w:proofErr w:type="spellEnd"/>
      <w:r w:rsidRPr="00951D09">
        <w:rPr>
          <w:lang w:bidi="ar-EG"/>
        </w:rPr>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piranti</w:t>
      </w:r>
      <w:proofErr w:type="spellEnd"/>
      <w:r w:rsidRPr="00951D09">
        <w:rPr>
          <w:lang w:bidi="ar-EG"/>
        </w:rPr>
        <w:t xml:space="preserve"> </w:t>
      </w:r>
      <w:proofErr w:type="spellStart"/>
      <w:r w:rsidRPr="00951D09">
        <w:rPr>
          <w:lang w:bidi="ar-EG"/>
        </w:rPr>
        <w:t>kohesi</w:t>
      </w:r>
      <w:proofErr w:type="spellEnd"/>
      <w:r w:rsidRPr="00951D09">
        <w:rPr>
          <w:lang w:bidi="ar-EG"/>
        </w:rPr>
        <w:t xml:space="preserve"> </w:t>
      </w:r>
      <w:proofErr w:type="spellStart"/>
      <w:r w:rsidRPr="00951D09">
        <w:rPr>
          <w:lang w:bidi="ar-EG"/>
        </w:rPr>
        <w:t>gramatikal</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t>kalimat</w:t>
      </w:r>
      <w:proofErr w:type="spellEnd"/>
      <w:r w:rsidRPr="00951D09">
        <w:rPr>
          <w:lang w:bidi="ar-EG"/>
        </w:rPr>
        <w:t xml:space="preserve"> yang </w:t>
      </w:r>
      <w:proofErr w:type="spellStart"/>
      <w:r w:rsidRPr="00951D09">
        <w:rPr>
          <w:rFonts w:asciiTheme="majorBidi" w:hAnsiTheme="majorBidi" w:cstheme="majorBidi"/>
        </w:rPr>
        <w:t>merujuk</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kepada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tokoh</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utama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yakni</w:t>
      </w:r>
      <w:proofErr w:type="spellEnd"/>
      <w:r w:rsidRPr="00951D09">
        <w:rPr>
          <w:rFonts w:asciiTheme="majorBidi" w:hAnsiTheme="majorBidi" w:cstheme="majorBidi"/>
        </w:rPr>
        <w:t xml:space="preserve"> </w:t>
      </w:r>
      <w:r w:rsidRPr="00951D09">
        <w:rPr>
          <w:rFonts w:ascii="Traditional Arabic" w:hAnsi="Traditional Arabic" w:cs="Traditional Arabic"/>
          <w:sz w:val="32"/>
          <w:szCs w:val="32"/>
          <w:rtl/>
          <w:lang w:bidi="ar-EG"/>
        </w:rPr>
        <w:t>بيك</w:t>
      </w:r>
      <w:r w:rsidRPr="00951D09">
        <w:rPr>
          <w:rFonts w:asciiTheme="majorBidi" w:hAnsiTheme="majorBidi" w:cstheme="majorBidi"/>
        </w:rPr>
        <w:t xml:space="preserve"> yang </w:t>
      </w:r>
      <w:proofErr w:type="spellStart"/>
      <w:r w:rsidRPr="00951D09">
        <w:rPr>
          <w:rFonts w:asciiTheme="majorBidi" w:hAnsiTheme="majorBidi" w:cstheme="majorBidi"/>
        </w:rPr>
        <w:t>terdapat</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wacana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tersebut</w:t>
      </w:r>
      <w:proofErr w:type="spellEnd"/>
      <w:r w:rsidRPr="00951D09">
        <w:rPr>
          <w:rFonts w:asciiTheme="majorBidi" w:hAnsiTheme="majorBidi" w:cstheme="majorBidi"/>
        </w:rPr>
        <w:t xml:space="preserve">. Dalam </w:t>
      </w:r>
      <w:proofErr w:type="spellStart"/>
      <w:r w:rsidRPr="00951D09">
        <w:rPr>
          <w:rFonts w:asciiTheme="majorBidi" w:hAnsiTheme="majorBidi" w:cstheme="majorBidi"/>
        </w:rPr>
        <w:t>persfektif</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kajian</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kohesi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referen</w:t>
      </w:r>
      <w:proofErr w:type="spellEnd"/>
      <w:r w:rsidRPr="00951D09">
        <w:rPr>
          <w:rFonts w:asciiTheme="majorBidi" w:hAnsiTheme="majorBidi" w:cstheme="majorBidi"/>
        </w:rPr>
        <w:t xml:space="preserve"> yang </w:t>
      </w:r>
      <w:proofErr w:type="spellStart"/>
      <w:r w:rsidRPr="00951D09">
        <w:rPr>
          <w:rFonts w:asciiTheme="majorBidi" w:hAnsiTheme="majorBidi" w:cstheme="majorBidi"/>
        </w:rPr>
        <w:t>mengacu</w:t>
      </w:r>
      <w:proofErr w:type="spellEnd"/>
      <w:r w:rsidRPr="00951D09">
        <w:rPr>
          <w:rFonts w:asciiTheme="majorBidi" w:hAnsiTheme="majorBidi" w:cstheme="majorBidi"/>
        </w:rPr>
        <w:t xml:space="preserve"> pada </w:t>
      </w:r>
      <w:proofErr w:type="spellStart"/>
      <w:r w:rsidRPr="00951D09">
        <w:rPr>
          <w:rFonts w:asciiTheme="majorBidi" w:hAnsiTheme="majorBidi" w:cstheme="majorBidi"/>
        </w:rPr>
        <w:t>satuan</w:t>
      </w:r>
      <w:proofErr w:type="spellEnd"/>
      <w:r w:rsidRPr="00951D09">
        <w:rPr>
          <w:rFonts w:asciiTheme="majorBidi" w:hAnsiTheme="majorBidi" w:cstheme="majorBidi"/>
        </w:rPr>
        <w:t xml:space="preserve"> lingual </w:t>
      </w:r>
      <w:proofErr w:type="spellStart"/>
      <w:r w:rsidRPr="00951D09">
        <w:rPr>
          <w:rFonts w:asciiTheme="majorBidi" w:hAnsiTheme="majorBidi" w:cstheme="majorBidi"/>
        </w:rPr>
        <w:t>setelah</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referen</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disebut</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katafora</w:t>
      </w:r>
      <w:proofErr w:type="spellEnd"/>
      <w:r w:rsidRPr="00951D09">
        <w:rPr>
          <w:rFonts w:asciiTheme="majorBidi" w:hAnsiTheme="majorBidi" w:cstheme="majorBidi"/>
        </w:rPr>
        <w:t>.</w:t>
      </w:r>
    </w:p>
    <w:p w14:paraId="6B3BF6A5" w14:textId="77777777" w:rsidR="00C806CF" w:rsidRPr="00951D09" w:rsidRDefault="00C806CF" w:rsidP="00C806CF">
      <w:pPr>
        <w:pStyle w:val="ListParagraph"/>
        <w:spacing w:line="360" w:lineRule="auto"/>
        <w:ind w:left="0" w:hanging="2"/>
        <w:jc w:val="both"/>
        <w:rPr>
          <w:rFonts w:asciiTheme="majorBidi" w:hAnsiTheme="majorBidi" w:cstheme="majorBidi"/>
        </w:rPr>
      </w:pPr>
      <w:r w:rsidRPr="00951D09">
        <w:rPr>
          <w:rFonts w:asciiTheme="majorBidi" w:hAnsiTheme="majorBidi" w:cstheme="majorBidi"/>
        </w:rPr>
        <w:t xml:space="preserve">Pada data </w:t>
      </w:r>
      <w:proofErr w:type="spellStart"/>
      <w:r w:rsidRPr="00951D09">
        <w:rPr>
          <w:rFonts w:asciiTheme="majorBidi" w:hAnsiTheme="majorBidi" w:cstheme="majorBidi"/>
        </w:rPr>
        <w:t>ke</w:t>
      </w:r>
      <w:proofErr w:type="spellEnd"/>
      <w:r w:rsidRPr="00951D09">
        <w:rPr>
          <w:rFonts w:asciiTheme="majorBidi" w:hAnsiTheme="majorBidi" w:cstheme="majorBidi"/>
        </w:rPr>
        <w:t xml:space="preserve"> 3 </w:t>
      </w:r>
      <w:proofErr w:type="spellStart"/>
      <w:r w:rsidRPr="00951D09">
        <w:rPr>
          <w:rFonts w:asciiTheme="majorBidi" w:hAnsiTheme="majorBidi" w:cstheme="majorBidi"/>
        </w:rPr>
        <w:t>terdapat</w:t>
      </w:r>
      <w:proofErr w:type="spellEnd"/>
      <w:r w:rsidRPr="00951D09">
        <w:rPr>
          <w:rFonts w:asciiTheme="majorBidi" w:hAnsiTheme="majorBidi" w:cstheme="majorBidi"/>
        </w:rPr>
        <w:t xml:space="preserve"> kata </w:t>
      </w:r>
      <w:proofErr w:type="spellStart"/>
      <w:r w:rsidRPr="00951D09">
        <w:rPr>
          <w:rFonts w:asciiTheme="majorBidi" w:hAnsiTheme="majorBidi" w:cstheme="majorBidi"/>
        </w:rPr>
        <w:t>ganti</w:t>
      </w:r>
      <w:proofErr w:type="spellEnd"/>
      <w:r w:rsidRPr="00951D09">
        <w:rPr>
          <w:rFonts w:asciiTheme="majorBidi" w:hAnsiTheme="majorBidi" w:cstheme="majorBidi"/>
        </w:rPr>
        <w:t xml:space="preserve"> orang </w:t>
      </w:r>
      <w:proofErr w:type="spellStart"/>
      <w:r w:rsidRPr="00951D09">
        <w:rPr>
          <w:rFonts w:asciiTheme="majorBidi" w:hAnsiTheme="majorBidi" w:cstheme="majorBidi"/>
        </w:rPr>
        <w:t>ketiga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tunggal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yaitu</w:t>
      </w:r>
      <w:proofErr w:type="spellEnd"/>
      <w:r w:rsidRPr="00951D09">
        <w:rPr>
          <w:rFonts w:asciiTheme="majorBidi" w:hAnsiTheme="majorBidi" w:cstheme="majorBidi"/>
        </w:rPr>
        <w:t xml:space="preserve"> </w:t>
      </w:r>
      <w:r w:rsidRPr="00951D09">
        <w:t>“</w:t>
      </w:r>
      <w:r w:rsidRPr="00951D09">
        <w:rPr>
          <w:rFonts w:ascii="Traditional Arabic" w:hAnsi="Traditional Arabic" w:cs="Traditional Arabic" w:hint="cs"/>
          <w:sz w:val="32"/>
          <w:szCs w:val="32"/>
          <w:rtl/>
          <w:lang w:bidi="ar-EG"/>
        </w:rPr>
        <w:t>هو</w:t>
      </w:r>
      <w:r w:rsidRPr="00951D09">
        <w:rPr>
          <w:lang w:bidi="ar-EG"/>
        </w:rPr>
        <w:t>/</w:t>
      </w:r>
      <w:proofErr w:type="spellStart"/>
      <w:r w:rsidRPr="00951D09">
        <w:rPr>
          <w:lang w:bidi="ar-EG"/>
        </w:rPr>
        <w:t>dia</w:t>
      </w:r>
      <w:proofErr w:type="spellEnd"/>
      <w:r w:rsidRPr="00951D09">
        <w:rPr>
          <w:lang w:bidi="ar-EG"/>
        </w:rPr>
        <w:t xml:space="preserve">” </w:t>
      </w:r>
      <w:proofErr w:type="spellStart"/>
      <w:r w:rsidRPr="00951D09">
        <w:rPr>
          <w:lang w:bidi="ar-EG"/>
        </w:rPr>
        <w:t>sebagaimana</w:t>
      </w:r>
      <w:proofErr w:type="spellEnd"/>
      <w:r w:rsidRPr="00951D09">
        <w:rPr>
          <w:lang w:bidi="ar-EG"/>
        </w:rPr>
        <w:t xml:space="preserve"> yang </w:t>
      </w:r>
      <w:proofErr w:type="spellStart"/>
      <w:r w:rsidRPr="00951D09">
        <w:rPr>
          <w:lang w:bidi="ar-EG"/>
        </w:rPr>
        <w:t>kita</w:t>
      </w:r>
      <w:proofErr w:type="spellEnd"/>
      <w:r w:rsidRPr="00951D09">
        <w:rPr>
          <w:lang w:bidi="ar-EG"/>
        </w:rPr>
        <w:t xml:space="preserve"> </w:t>
      </w:r>
      <w:proofErr w:type="spellStart"/>
      <w:r w:rsidRPr="00951D09">
        <w:rPr>
          <w:lang w:bidi="ar-EG"/>
        </w:rPr>
        <w:t>ketahui</w:t>
      </w:r>
      <w:proofErr w:type="spellEnd"/>
      <w:r w:rsidRPr="00951D09">
        <w:rPr>
          <w:lang w:bidi="ar-EG"/>
        </w:rPr>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referen</w:t>
      </w:r>
      <w:proofErr w:type="spellEnd"/>
      <w:r w:rsidRPr="00951D09">
        <w:rPr>
          <w:lang w:bidi="ar-EG"/>
        </w:rPr>
        <w:t xml:space="preserve"> </w:t>
      </w:r>
      <w:proofErr w:type="spellStart"/>
      <w:r w:rsidRPr="00951D09">
        <w:rPr>
          <w:lang w:bidi="ar-EG"/>
        </w:rPr>
        <w:t>atau</w:t>
      </w:r>
      <w:proofErr w:type="spellEnd"/>
      <w:r w:rsidRPr="00951D09">
        <w:rPr>
          <w:lang w:bidi="ar-EG"/>
        </w:rPr>
        <w:t xml:space="preserve"> </w:t>
      </w:r>
      <w:proofErr w:type="spellStart"/>
      <w:r w:rsidRPr="00951D09">
        <w:rPr>
          <w:lang w:bidi="ar-EG"/>
        </w:rPr>
        <w:t>isim</w:t>
      </w:r>
      <w:proofErr w:type="spellEnd"/>
      <w:r w:rsidRPr="00951D09">
        <w:rPr>
          <w:lang w:bidi="ar-EG"/>
        </w:rPr>
        <w:t xml:space="preserve"> </w:t>
      </w:r>
      <w:proofErr w:type="spellStart"/>
      <w:r w:rsidRPr="00951D09">
        <w:rPr>
          <w:lang w:bidi="ar-EG"/>
        </w:rPr>
        <w:t>domir</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lastRenderedPageBreak/>
        <w:t>bahasa</w:t>
      </w:r>
      <w:proofErr w:type="spellEnd"/>
      <w:r w:rsidRPr="00951D09">
        <w:rPr>
          <w:lang w:bidi="ar-EG"/>
        </w:rPr>
        <w:t xml:space="preserve"> Arab yang </w:t>
      </w:r>
      <w:proofErr w:type="spellStart"/>
      <w:r w:rsidRPr="00951D09">
        <w:rPr>
          <w:lang w:bidi="ar-EG"/>
        </w:rPr>
        <w:t>menunjukkan</w:t>
      </w:r>
      <w:proofErr w:type="spellEnd"/>
      <w:r w:rsidRPr="00951D09">
        <w:rPr>
          <w:lang w:bidi="ar-EG"/>
        </w:rPr>
        <w:t xml:space="preserve"> pada orang </w:t>
      </w:r>
      <w:proofErr w:type="spellStart"/>
      <w:r w:rsidRPr="00951D09">
        <w:rPr>
          <w:lang w:bidi="ar-EG"/>
        </w:rPr>
        <w:t>ketiga</w:t>
      </w:r>
      <w:proofErr w:type="spellEnd"/>
      <w:r w:rsidRPr="00951D09">
        <w:rPr>
          <w:lang w:bidi="ar-EG"/>
        </w:rPr>
        <w:t xml:space="preserve"> </w:t>
      </w:r>
      <w:proofErr w:type="spellStart"/>
      <w:r w:rsidRPr="00951D09">
        <w:rPr>
          <w:lang w:bidi="ar-EG"/>
        </w:rPr>
        <w:t>tunggal</w:t>
      </w:r>
      <w:proofErr w:type="spellEnd"/>
      <w:r w:rsidRPr="00951D09">
        <w:rPr>
          <w:lang w:bidi="ar-EG"/>
        </w:rPr>
        <w:t xml:space="preserve">, yang </w:t>
      </w:r>
      <w:proofErr w:type="spellStart"/>
      <w:r w:rsidRPr="00951D09">
        <w:rPr>
          <w:lang w:bidi="ar-EG"/>
        </w:rPr>
        <w:t>melekat</w:t>
      </w:r>
      <w:proofErr w:type="spellEnd"/>
      <w:r w:rsidRPr="00951D09">
        <w:rPr>
          <w:lang w:bidi="ar-EG"/>
        </w:rPr>
        <w:t xml:space="preserve"> pada kata </w:t>
      </w:r>
      <w:r w:rsidRPr="00951D09">
        <w:rPr>
          <w:rFonts w:ascii="Traditional Arabic" w:hAnsi="Traditional Arabic" w:cs="Traditional Arabic"/>
          <w:sz w:val="32"/>
          <w:szCs w:val="32"/>
          <w:rtl/>
        </w:rPr>
        <w:t>قال</w:t>
      </w:r>
      <w:r w:rsidRPr="00951D09">
        <w:rPr>
          <w:rFonts w:asciiTheme="majorBidi" w:hAnsiTheme="majorBidi" w:cstheme="majorBidi"/>
        </w:rPr>
        <w:t xml:space="preserve"> /</w:t>
      </w:r>
      <w:proofErr w:type="spellStart"/>
      <w:r w:rsidRPr="00951D09">
        <w:rPr>
          <w:rFonts w:asciiTheme="majorBidi" w:hAnsiTheme="majorBidi" w:cstheme="majorBidi"/>
        </w:rPr>
        <w:t>dia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berkata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sebagai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piranti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kohesi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gramatikal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kalimat</w:t>
      </w:r>
      <w:proofErr w:type="spellEnd"/>
      <w:r w:rsidRPr="00951D09">
        <w:rPr>
          <w:rFonts w:asciiTheme="majorBidi" w:hAnsiTheme="majorBidi" w:cstheme="majorBidi"/>
        </w:rPr>
        <w:t xml:space="preserve">. Kata </w:t>
      </w:r>
      <w:r w:rsidRPr="00951D09">
        <w:rPr>
          <w:rFonts w:ascii="Traditional Arabic" w:hAnsi="Traditional Arabic" w:cs="Traditional Arabic"/>
          <w:sz w:val="32"/>
          <w:szCs w:val="32"/>
          <w:rtl/>
        </w:rPr>
        <w:t>قال</w:t>
      </w:r>
      <w:r w:rsidRPr="00951D09">
        <w:rPr>
          <w:rFonts w:asciiTheme="majorBidi" w:hAnsiTheme="majorBidi" w:cstheme="majorBidi"/>
        </w:rPr>
        <w:t>/</w:t>
      </w:r>
      <w:proofErr w:type="spellStart"/>
      <w:r w:rsidRPr="00951D09">
        <w:rPr>
          <w:rFonts w:asciiTheme="majorBidi" w:hAnsiTheme="majorBidi" w:cstheme="majorBidi"/>
        </w:rPr>
        <w:t>dia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berkata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merupakan</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fiil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atau</w:t>
      </w:r>
      <w:proofErr w:type="spellEnd"/>
      <w:r w:rsidRPr="00951D09">
        <w:rPr>
          <w:rFonts w:asciiTheme="majorBidi" w:hAnsiTheme="majorBidi" w:cstheme="majorBidi"/>
        </w:rPr>
        <w:t xml:space="preserve"> kata </w:t>
      </w:r>
      <w:proofErr w:type="spellStart"/>
      <w:r w:rsidRPr="00951D09">
        <w:rPr>
          <w:rFonts w:asciiTheme="majorBidi" w:hAnsiTheme="majorBidi" w:cstheme="majorBidi"/>
        </w:rPr>
        <w:t>kerja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dalam</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bentuk</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fiil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madi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dhomir</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mustatir</w:t>
      </w:r>
      <w:proofErr w:type="spellEnd"/>
      <w:r w:rsidRPr="00951D09">
        <w:rPr>
          <w:rFonts w:asciiTheme="majorBidi" w:hAnsiTheme="majorBidi" w:cstheme="majorBidi"/>
        </w:rPr>
        <w:t xml:space="preserve"> </w:t>
      </w:r>
      <w:r w:rsidRPr="00951D09">
        <w:rPr>
          <w:rFonts w:ascii="Traditional Arabic" w:hAnsi="Traditional Arabic" w:cs="Traditional Arabic" w:hint="cs"/>
          <w:sz w:val="32"/>
          <w:szCs w:val="32"/>
          <w:rtl/>
          <w:lang w:bidi="ar-EG"/>
        </w:rPr>
        <w:t>هو</w:t>
      </w:r>
      <w:r w:rsidRPr="00951D09">
        <w:rPr>
          <w:rFonts w:asciiTheme="majorBidi" w:hAnsiTheme="majorBidi" w:cstheme="majorBidi"/>
        </w:rPr>
        <w:t xml:space="preserve"> yang </w:t>
      </w:r>
      <w:proofErr w:type="spellStart"/>
      <w:r w:rsidRPr="00951D09">
        <w:rPr>
          <w:rFonts w:asciiTheme="majorBidi" w:hAnsiTheme="majorBidi" w:cstheme="majorBidi"/>
        </w:rPr>
        <w:t>berasal</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dari</w:t>
      </w:r>
      <w:proofErr w:type="spellEnd"/>
      <w:r w:rsidRPr="00951D09">
        <w:rPr>
          <w:rFonts w:asciiTheme="majorBidi" w:hAnsiTheme="majorBidi" w:cstheme="majorBidi"/>
        </w:rPr>
        <w:t xml:space="preserve"> kata </w:t>
      </w:r>
      <w:r w:rsidRPr="00951D09">
        <w:rPr>
          <w:rFonts w:ascii="Traditional Arabic" w:hAnsi="Traditional Arabic" w:cs="Traditional Arabic" w:hint="cs"/>
          <w:sz w:val="32"/>
          <w:szCs w:val="32"/>
          <w:rtl/>
        </w:rPr>
        <w:t>قال-يقول</w:t>
      </w:r>
      <w:r w:rsidRPr="00951D09">
        <w:rPr>
          <w:rFonts w:ascii="Traditional Arabic" w:hAnsi="Traditional Arabic" w:cs="Traditional Arabic"/>
          <w:sz w:val="32"/>
          <w:szCs w:val="32"/>
          <w:lang w:bidi="ar-EG"/>
        </w:rPr>
        <w:t>.</w:t>
      </w:r>
      <w:r w:rsidRPr="00951D09">
        <w:rPr>
          <w:rFonts w:asciiTheme="majorBidi" w:hAnsiTheme="majorBidi" w:cstheme="majorBidi"/>
          <w:lang w:bidi="ar-EG"/>
        </w:rPr>
        <w:t xml:space="preserve"> </w:t>
      </w:r>
      <w:proofErr w:type="spellStart"/>
      <w:r w:rsidRPr="00951D09">
        <w:rPr>
          <w:lang w:bidi="ar-EG"/>
        </w:rPr>
        <w:t>Keberadaan</w:t>
      </w:r>
      <w:proofErr w:type="spellEnd"/>
      <w:r w:rsidRPr="00951D09">
        <w:rPr>
          <w:lang w:bidi="ar-EG"/>
        </w:rPr>
        <w:t xml:space="preserve"> kata </w:t>
      </w:r>
      <w:r w:rsidRPr="00951D09">
        <w:t>“</w:t>
      </w:r>
      <w:r w:rsidRPr="00951D09">
        <w:rPr>
          <w:rFonts w:ascii="Traditional Arabic" w:hAnsi="Traditional Arabic" w:cs="Traditional Arabic"/>
          <w:sz w:val="32"/>
          <w:szCs w:val="32"/>
          <w:rtl/>
        </w:rPr>
        <w:t>قال</w:t>
      </w:r>
      <w:r w:rsidRPr="00951D09">
        <w:rPr>
          <w:rFonts w:asciiTheme="majorBidi" w:hAnsiTheme="majorBidi" w:cstheme="majorBidi"/>
        </w:rPr>
        <w:t>/</w:t>
      </w:r>
      <w:proofErr w:type="spellStart"/>
      <w:r w:rsidRPr="00951D09">
        <w:rPr>
          <w:rFonts w:asciiTheme="majorBidi" w:hAnsiTheme="majorBidi" w:cstheme="majorBidi"/>
        </w:rPr>
        <w:t>dia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berkata</w:t>
      </w:r>
      <w:proofErr w:type="spellEnd"/>
      <w:r w:rsidRPr="00951D09">
        <w:rPr>
          <w:lang w:bidi="ar-EG"/>
        </w:rPr>
        <w:t xml:space="preserve">” </w:t>
      </w:r>
      <w:proofErr w:type="spellStart"/>
      <w:r w:rsidRPr="00951D09">
        <w:rPr>
          <w:lang w:bidi="ar-EG"/>
        </w:rPr>
        <w:t>berada</w:t>
      </w:r>
      <w:proofErr w:type="spellEnd"/>
      <w:r w:rsidRPr="00951D09">
        <w:rPr>
          <w:lang w:bidi="ar-EG"/>
        </w:rPr>
        <w:t xml:space="preserve"> </w:t>
      </w:r>
      <w:proofErr w:type="spellStart"/>
      <w:r w:rsidRPr="00951D09">
        <w:rPr>
          <w:lang w:bidi="ar-EG"/>
        </w:rPr>
        <w:t>seetelah</w:t>
      </w:r>
      <w:proofErr w:type="spellEnd"/>
      <w:r w:rsidRPr="00951D09">
        <w:rPr>
          <w:lang w:bidi="ar-EG"/>
        </w:rPr>
        <w:t xml:space="preserve"> kata </w:t>
      </w:r>
      <w:r w:rsidRPr="00951D09">
        <w:rPr>
          <w:rFonts w:ascii="Traditional Arabic" w:hAnsi="Traditional Arabic" w:cs="Traditional Arabic"/>
          <w:sz w:val="32"/>
          <w:szCs w:val="32"/>
          <w:rtl/>
        </w:rPr>
        <w:t>ثم</w:t>
      </w:r>
      <w:r w:rsidRPr="00951D09">
        <w:t xml:space="preserve"> yang </w:t>
      </w:r>
      <w:proofErr w:type="spellStart"/>
      <w:r w:rsidRPr="00951D09">
        <w:rPr>
          <w:lang w:bidi="ar-EG"/>
        </w:rPr>
        <w:t>merupakan</w:t>
      </w:r>
      <w:proofErr w:type="spellEnd"/>
      <w:r w:rsidRPr="00951D09">
        <w:rPr>
          <w:lang w:bidi="ar-EG"/>
        </w:rPr>
        <w:t xml:space="preserve"> </w:t>
      </w:r>
      <w:proofErr w:type="spellStart"/>
      <w:r w:rsidRPr="00951D09">
        <w:rPr>
          <w:lang w:bidi="ar-EG"/>
        </w:rPr>
        <w:t>harf</w:t>
      </w:r>
      <w:proofErr w:type="spellEnd"/>
      <w:r w:rsidRPr="00951D09">
        <w:rPr>
          <w:lang w:bidi="ar-EG"/>
        </w:rPr>
        <w:t xml:space="preserve"> </w:t>
      </w:r>
      <w:proofErr w:type="spellStart"/>
      <w:r w:rsidRPr="00951D09">
        <w:rPr>
          <w:lang w:bidi="ar-EG"/>
        </w:rPr>
        <w:t>athaf</w:t>
      </w:r>
      <w:proofErr w:type="spellEnd"/>
      <w:r w:rsidRPr="00951D09">
        <w:rPr>
          <w:lang w:bidi="ar-EG"/>
        </w:rPr>
        <w:t xml:space="preserve"> </w:t>
      </w:r>
      <w:proofErr w:type="spellStart"/>
      <w:r w:rsidRPr="00951D09">
        <w:rPr>
          <w:lang w:bidi="ar-EG"/>
        </w:rPr>
        <w:t>atau</w:t>
      </w:r>
      <w:proofErr w:type="spellEnd"/>
      <w:r w:rsidRPr="00951D09">
        <w:rPr>
          <w:lang w:bidi="ar-EG"/>
        </w:rPr>
        <w:t xml:space="preserve"> salah </w:t>
      </w:r>
      <w:proofErr w:type="spellStart"/>
      <w:r w:rsidRPr="00951D09">
        <w:rPr>
          <w:lang w:bidi="ar-EG"/>
        </w:rPr>
        <w:t>satu</w:t>
      </w:r>
      <w:proofErr w:type="spellEnd"/>
      <w:r w:rsidRPr="00951D09">
        <w:rPr>
          <w:lang w:bidi="ar-EG"/>
        </w:rPr>
        <w:t xml:space="preserve"> kata </w:t>
      </w:r>
      <w:proofErr w:type="spellStart"/>
      <w:r w:rsidRPr="00951D09">
        <w:rPr>
          <w:lang w:bidi="ar-EG"/>
        </w:rPr>
        <w:t>penghubung</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t>sebuah</w:t>
      </w:r>
      <w:proofErr w:type="spellEnd"/>
      <w:r w:rsidRPr="00951D09">
        <w:rPr>
          <w:lang w:bidi="ar-EG"/>
        </w:rPr>
        <w:t xml:space="preserve"> </w:t>
      </w:r>
      <w:proofErr w:type="spellStart"/>
      <w:r w:rsidRPr="00951D09">
        <w:rPr>
          <w:lang w:bidi="ar-EG"/>
        </w:rPr>
        <w:t>wacana</w:t>
      </w:r>
      <w:proofErr w:type="spellEnd"/>
      <w:r w:rsidRPr="00951D09">
        <w:rPr>
          <w:lang w:bidi="ar-EG"/>
        </w:rPr>
        <w:t xml:space="preserve">. </w:t>
      </w:r>
      <w:proofErr w:type="spellStart"/>
      <w:r w:rsidRPr="00951D09">
        <w:rPr>
          <w:lang w:bidi="ar-EG"/>
        </w:rPr>
        <w:t>Dengan</w:t>
      </w:r>
      <w:proofErr w:type="spellEnd"/>
      <w:r w:rsidRPr="00951D09">
        <w:rPr>
          <w:lang w:bidi="ar-EG"/>
        </w:rPr>
        <w:t xml:space="preserve"> </w:t>
      </w:r>
      <w:proofErr w:type="spellStart"/>
      <w:r w:rsidRPr="00951D09">
        <w:rPr>
          <w:lang w:bidi="ar-EG"/>
        </w:rPr>
        <w:t>demikian</w:t>
      </w:r>
      <w:proofErr w:type="spellEnd"/>
      <w:r w:rsidRPr="00951D09">
        <w:rPr>
          <w:lang w:bidi="ar-EG"/>
        </w:rPr>
        <w:t xml:space="preserve"> </w:t>
      </w:r>
      <w:proofErr w:type="spellStart"/>
      <w:r w:rsidRPr="00951D09">
        <w:rPr>
          <w:lang w:bidi="ar-EG"/>
        </w:rPr>
        <w:t>karena</w:t>
      </w:r>
      <w:proofErr w:type="spellEnd"/>
      <w:r w:rsidRPr="00951D09">
        <w:rPr>
          <w:lang w:bidi="ar-EG"/>
        </w:rPr>
        <w:t xml:space="preserve"> kata </w:t>
      </w:r>
      <w:r w:rsidRPr="00951D09">
        <w:t>“</w:t>
      </w:r>
      <w:r w:rsidRPr="00951D09">
        <w:rPr>
          <w:rFonts w:ascii="Traditional Arabic" w:hAnsi="Traditional Arabic" w:cs="Traditional Arabic"/>
          <w:sz w:val="32"/>
          <w:szCs w:val="32"/>
          <w:rtl/>
        </w:rPr>
        <w:t>قال</w:t>
      </w:r>
      <w:r w:rsidRPr="00951D09">
        <w:rPr>
          <w:rFonts w:asciiTheme="majorBidi" w:hAnsiTheme="majorBidi" w:cstheme="majorBidi"/>
        </w:rPr>
        <w:t>/</w:t>
      </w:r>
      <w:proofErr w:type="spellStart"/>
      <w:r w:rsidRPr="00951D09">
        <w:rPr>
          <w:rFonts w:asciiTheme="majorBidi" w:hAnsiTheme="majorBidi" w:cstheme="majorBidi"/>
        </w:rPr>
        <w:t>dia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berkata</w:t>
      </w:r>
      <w:proofErr w:type="spellEnd"/>
      <w:r w:rsidRPr="00951D09">
        <w:rPr>
          <w:lang w:bidi="ar-EG"/>
        </w:rPr>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referen</w:t>
      </w:r>
      <w:proofErr w:type="spellEnd"/>
      <w:r w:rsidRPr="00951D09">
        <w:rPr>
          <w:lang w:bidi="ar-EG"/>
        </w:rPr>
        <w:t xml:space="preserve"> persona </w:t>
      </w:r>
      <w:proofErr w:type="spellStart"/>
      <w:r w:rsidRPr="00951D09">
        <w:rPr>
          <w:lang w:bidi="ar-EG"/>
        </w:rPr>
        <w:t>ketiga</w:t>
      </w:r>
      <w:proofErr w:type="spellEnd"/>
      <w:r w:rsidRPr="00951D09">
        <w:rPr>
          <w:lang w:bidi="ar-EG"/>
        </w:rPr>
        <w:t xml:space="preserve"> </w:t>
      </w:r>
      <w:proofErr w:type="spellStart"/>
      <w:r w:rsidRPr="00951D09">
        <w:rPr>
          <w:lang w:bidi="ar-EG"/>
        </w:rPr>
        <w:t>tunggal</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t>bahasa</w:t>
      </w:r>
      <w:proofErr w:type="spellEnd"/>
      <w:r w:rsidRPr="00951D09">
        <w:rPr>
          <w:lang w:bidi="ar-EG"/>
        </w:rPr>
        <w:t xml:space="preserve"> Arab, </w:t>
      </w:r>
      <w:proofErr w:type="spellStart"/>
      <w:r w:rsidRPr="00951D09">
        <w:rPr>
          <w:lang w:bidi="ar-EG"/>
        </w:rPr>
        <w:t>kita</w:t>
      </w:r>
      <w:proofErr w:type="spellEnd"/>
      <w:r w:rsidRPr="00951D09">
        <w:rPr>
          <w:lang w:bidi="ar-EG"/>
        </w:rPr>
        <w:t xml:space="preserve"> </w:t>
      </w:r>
      <w:proofErr w:type="spellStart"/>
      <w:r w:rsidRPr="00951D09">
        <w:rPr>
          <w:lang w:bidi="ar-EG"/>
        </w:rPr>
        <w:t>dapat</w:t>
      </w:r>
      <w:proofErr w:type="spellEnd"/>
      <w:r w:rsidRPr="00951D09">
        <w:rPr>
          <w:lang w:bidi="ar-EG"/>
        </w:rPr>
        <w:t xml:space="preserve"> </w:t>
      </w:r>
      <w:proofErr w:type="spellStart"/>
      <w:r w:rsidRPr="00951D09">
        <w:rPr>
          <w:lang w:bidi="ar-EG"/>
        </w:rPr>
        <w:t>menyimpulkan</w:t>
      </w:r>
      <w:proofErr w:type="spellEnd"/>
      <w:r w:rsidRPr="00951D09">
        <w:rPr>
          <w:lang w:bidi="ar-EG"/>
        </w:rPr>
        <w:t xml:space="preserve"> </w:t>
      </w:r>
      <w:proofErr w:type="spellStart"/>
      <w:r w:rsidRPr="00951D09">
        <w:rPr>
          <w:lang w:bidi="ar-EG"/>
        </w:rPr>
        <w:t>bahwa</w:t>
      </w:r>
      <w:proofErr w:type="spellEnd"/>
      <w:r w:rsidRPr="00951D09">
        <w:rPr>
          <w:lang w:bidi="ar-EG"/>
        </w:rPr>
        <w:t xml:space="preserve"> kata </w:t>
      </w:r>
      <w:r w:rsidRPr="00951D09">
        <w:t>“</w:t>
      </w:r>
      <w:r w:rsidRPr="00951D09">
        <w:rPr>
          <w:rFonts w:ascii="Traditional Arabic" w:hAnsi="Traditional Arabic" w:cs="Traditional Arabic"/>
          <w:sz w:val="32"/>
          <w:szCs w:val="32"/>
          <w:rtl/>
        </w:rPr>
        <w:t>قال</w:t>
      </w:r>
      <w:r w:rsidRPr="00951D09">
        <w:rPr>
          <w:rFonts w:asciiTheme="majorBidi" w:hAnsiTheme="majorBidi" w:cstheme="majorBidi"/>
        </w:rPr>
        <w:t>/</w:t>
      </w:r>
      <w:proofErr w:type="spellStart"/>
      <w:r w:rsidRPr="00951D09">
        <w:rPr>
          <w:rFonts w:asciiTheme="majorBidi" w:hAnsiTheme="majorBidi" w:cstheme="majorBidi"/>
        </w:rPr>
        <w:t>dia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berkata</w:t>
      </w:r>
      <w:proofErr w:type="spellEnd"/>
      <w:r w:rsidRPr="00951D09">
        <w:rPr>
          <w:lang w:bidi="ar-EG"/>
        </w:rPr>
        <w:t xml:space="preserve">” </w:t>
      </w:r>
      <w:proofErr w:type="spellStart"/>
      <w:r w:rsidRPr="00951D09">
        <w:rPr>
          <w:lang w:bidi="ar-EG"/>
        </w:rPr>
        <w:t>ini</w:t>
      </w:r>
      <w:proofErr w:type="spellEnd"/>
      <w:r w:rsidRPr="00951D09">
        <w:rPr>
          <w:lang w:bidi="ar-EG"/>
        </w:rPr>
        <w:t xml:space="preserve"> </w:t>
      </w:r>
      <w:proofErr w:type="spellStart"/>
      <w:r w:rsidRPr="00951D09">
        <w:rPr>
          <w:lang w:bidi="ar-EG"/>
        </w:rPr>
        <w:t>merupakan</w:t>
      </w:r>
      <w:proofErr w:type="spellEnd"/>
      <w:r w:rsidRPr="00951D09">
        <w:rPr>
          <w:lang w:bidi="ar-EG"/>
        </w:rPr>
        <w:t xml:space="preserve"> </w:t>
      </w:r>
      <w:proofErr w:type="spellStart"/>
      <w:r w:rsidRPr="00951D09">
        <w:rPr>
          <w:lang w:bidi="ar-EG"/>
        </w:rPr>
        <w:t>piranti</w:t>
      </w:r>
      <w:proofErr w:type="spellEnd"/>
      <w:r w:rsidRPr="00951D09">
        <w:rPr>
          <w:lang w:bidi="ar-EG"/>
        </w:rPr>
        <w:t xml:space="preserve"> </w:t>
      </w:r>
      <w:proofErr w:type="spellStart"/>
      <w:r w:rsidRPr="00951D09">
        <w:rPr>
          <w:lang w:bidi="ar-EG"/>
        </w:rPr>
        <w:t>kohesi</w:t>
      </w:r>
      <w:proofErr w:type="spellEnd"/>
      <w:r w:rsidRPr="00951D09">
        <w:rPr>
          <w:lang w:bidi="ar-EG"/>
        </w:rPr>
        <w:t xml:space="preserve"> </w:t>
      </w:r>
      <w:proofErr w:type="spellStart"/>
      <w:r w:rsidRPr="00951D09">
        <w:rPr>
          <w:lang w:bidi="ar-EG"/>
        </w:rPr>
        <w:t>gramatikal</w:t>
      </w:r>
      <w:proofErr w:type="spellEnd"/>
      <w:r w:rsidRPr="00951D09">
        <w:rPr>
          <w:lang w:bidi="ar-EG"/>
        </w:rPr>
        <w:t xml:space="preserve"> </w:t>
      </w:r>
      <w:proofErr w:type="spellStart"/>
      <w:r w:rsidRPr="00951D09">
        <w:rPr>
          <w:lang w:bidi="ar-EG"/>
        </w:rPr>
        <w:t>dalam</w:t>
      </w:r>
      <w:proofErr w:type="spellEnd"/>
      <w:r w:rsidRPr="00951D09">
        <w:rPr>
          <w:lang w:bidi="ar-EG"/>
        </w:rPr>
        <w:t xml:space="preserve"> </w:t>
      </w:r>
      <w:proofErr w:type="spellStart"/>
      <w:r w:rsidRPr="00951D09">
        <w:rPr>
          <w:lang w:bidi="ar-EG"/>
        </w:rPr>
        <w:t>kalimat</w:t>
      </w:r>
      <w:proofErr w:type="spellEnd"/>
      <w:r w:rsidRPr="00951D09">
        <w:rPr>
          <w:lang w:bidi="ar-EG"/>
        </w:rPr>
        <w:t xml:space="preserve"> yang </w:t>
      </w:r>
      <w:proofErr w:type="spellStart"/>
      <w:r w:rsidRPr="00951D09">
        <w:rPr>
          <w:rFonts w:asciiTheme="majorBidi" w:hAnsiTheme="majorBidi" w:cstheme="majorBidi"/>
        </w:rPr>
        <w:t>merujuk</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kepada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tokoh</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utama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yakni</w:t>
      </w:r>
      <w:proofErr w:type="spellEnd"/>
      <w:r w:rsidRPr="00951D09">
        <w:rPr>
          <w:rFonts w:asciiTheme="majorBidi" w:hAnsiTheme="majorBidi" w:cstheme="majorBidi"/>
        </w:rPr>
        <w:t xml:space="preserve"> </w:t>
      </w:r>
      <w:r w:rsidRPr="00951D09">
        <w:rPr>
          <w:rFonts w:ascii="Traditional Arabic" w:hAnsi="Traditional Arabic" w:cs="Traditional Arabic"/>
          <w:sz w:val="32"/>
          <w:szCs w:val="32"/>
          <w:rtl/>
          <w:lang w:bidi="ar-EG"/>
        </w:rPr>
        <w:t>بيك</w:t>
      </w:r>
      <w:r w:rsidRPr="00951D09">
        <w:rPr>
          <w:rFonts w:asciiTheme="majorBidi" w:hAnsiTheme="majorBidi" w:cstheme="majorBidi"/>
        </w:rPr>
        <w:t xml:space="preserve"> yang </w:t>
      </w:r>
      <w:proofErr w:type="spellStart"/>
      <w:r w:rsidRPr="00951D09">
        <w:rPr>
          <w:rFonts w:asciiTheme="majorBidi" w:hAnsiTheme="majorBidi" w:cstheme="majorBidi"/>
        </w:rPr>
        <w:t>terdapat</w:t>
      </w:r>
      <w:proofErr w:type="spellEnd"/>
      <w:r w:rsidRPr="00951D09">
        <w:rPr>
          <w:rFonts w:asciiTheme="majorBidi" w:hAnsiTheme="majorBidi" w:cstheme="majorBidi"/>
        </w:rPr>
        <w:t xml:space="preserve"> di </w:t>
      </w:r>
      <w:proofErr w:type="spellStart"/>
      <w:r w:rsidRPr="00951D09">
        <w:rPr>
          <w:rFonts w:asciiTheme="majorBidi" w:hAnsiTheme="majorBidi" w:cstheme="majorBidi"/>
        </w:rPr>
        <w:t>luar</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wacana</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tersebut</w:t>
      </w:r>
      <w:proofErr w:type="spellEnd"/>
      <w:r w:rsidRPr="00951D09">
        <w:rPr>
          <w:rFonts w:asciiTheme="majorBidi" w:hAnsiTheme="majorBidi" w:cstheme="majorBidi"/>
        </w:rPr>
        <w:t xml:space="preserve">. Dalam </w:t>
      </w:r>
      <w:proofErr w:type="spellStart"/>
      <w:r w:rsidRPr="00951D09">
        <w:rPr>
          <w:rFonts w:asciiTheme="majorBidi" w:hAnsiTheme="majorBidi" w:cstheme="majorBidi"/>
        </w:rPr>
        <w:t>persfektif</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kajian</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kohesi</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referen</w:t>
      </w:r>
      <w:proofErr w:type="spellEnd"/>
      <w:r w:rsidRPr="00951D09">
        <w:rPr>
          <w:rFonts w:asciiTheme="majorBidi" w:hAnsiTheme="majorBidi" w:cstheme="majorBidi"/>
        </w:rPr>
        <w:t xml:space="preserve"> yang </w:t>
      </w:r>
      <w:proofErr w:type="spellStart"/>
      <w:r w:rsidRPr="00951D09">
        <w:rPr>
          <w:rFonts w:asciiTheme="majorBidi" w:hAnsiTheme="majorBidi" w:cstheme="majorBidi"/>
        </w:rPr>
        <w:t>mengacu</w:t>
      </w:r>
      <w:proofErr w:type="spellEnd"/>
      <w:r w:rsidRPr="00951D09">
        <w:rPr>
          <w:rFonts w:asciiTheme="majorBidi" w:hAnsiTheme="majorBidi" w:cstheme="majorBidi"/>
        </w:rPr>
        <w:t xml:space="preserve"> pada </w:t>
      </w:r>
      <w:proofErr w:type="spellStart"/>
      <w:r w:rsidRPr="00951D09">
        <w:rPr>
          <w:rFonts w:asciiTheme="majorBidi" w:hAnsiTheme="majorBidi" w:cstheme="majorBidi"/>
        </w:rPr>
        <w:t>satuan</w:t>
      </w:r>
      <w:proofErr w:type="spellEnd"/>
      <w:r w:rsidRPr="00951D09">
        <w:rPr>
          <w:rFonts w:asciiTheme="majorBidi" w:hAnsiTheme="majorBidi" w:cstheme="majorBidi"/>
        </w:rPr>
        <w:t xml:space="preserve"> lingual di </w:t>
      </w:r>
      <w:proofErr w:type="spellStart"/>
      <w:r w:rsidRPr="00951D09">
        <w:rPr>
          <w:rFonts w:asciiTheme="majorBidi" w:hAnsiTheme="majorBidi" w:cstheme="majorBidi"/>
        </w:rPr>
        <w:t>luar</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teks</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disebut</w:t>
      </w:r>
      <w:proofErr w:type="spellEnd"/>
      <w:r w:rsidRPr="00951D09">
        <w:rPr>
          <w:rFonts w:asciiTheme="majorBidi" w:hAnsiTheme="majorBidi" w:cstheme="majorBidi"/>
        </w:rPr>
        <w:t xml:space="preserve"> </w:t>
      </w:r>
      <w:proofErr w:type="spellStart"/>
      <w:r w:rsidRPr="00951D09">
        <w:rPr>
          <w:rFonts w:asciiTheme="majorBidi" w:hAnsiTheme="majorBidi" w:cstheme="majorBidi"/>
        </w:rPr>
        <w:t>eksofora</w:t>
      </w:r>
      <w:proofErr w:type="spellEnd"/>
      <w:r w:rsidRPr="00951D09">
        <w:rPr>
          <w:rFonts w:asciiTheme="majorBidi" w:hAnsiTheme="majorBidi" w:cstheme="majorBidi"/>
        </w:rPr>
        <w:t>.</w:t>
      </w:r>
    </w:p>
    <w:p w14:paraId="767205C9" w14:textId="77777777" w:rsidR="00C806CF" w:rsidRDefault="00C806CF" w:rsidP="00C806CF">
      <w:pPr>
        <w:pStyle w:val="ListParagraph"/>
        <w:numPr>
          <w:ilvl w:val="0"/>
          <w:numId w:val="8"/>
        </w:numPr>
        <w:spacing w:line="36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t>Referensi</w:t>
      </w:r>
      <w:proofErr w:type="spellEnd"/>
      <w:r>
        <w:rPr>
          <w:rFonts w:asciiTheme="majorBidi" w:hAnsiTheme="majorBidi" w:cstheme="majorBidi"/>
        </w:rPr>
        <w:t xml:space="preserve"> </w:t>
      </w:r>
      <w:proofErr w:type="spellStart"/>
      <w:r>
        <w:rPr>
          <w:rFonts w:asciiTheme="majorBidi" w:hAnsiTheme="majorBidi" w:cstheme="majorBidi"/>
        </w:rPr>
        <w:t>Demonstratif</w:t>
      </w:r>
      <w:proofErr w:type="spellEnd"/>
    </w:p>
    <w:p w14:paraId="0F54D4F4" w14:textId="77777777" w:rsidR="00C806CF" w:rsidRDefault="00C806CF" w:rsidP="00C806CF">
      <w:pPr>
        <w:pStyle w:val="ListParagraph"/>
        <w:spacing w:line="360" w:lineRule="auto"/>
        <w:ind w:left="0" w:hanging="2"/>
        <w:jc w:val="both"/>
        <w:rPr>
          <w:rFonts w:asciiTheme="majorBidi" w:hAnsiTheme="majorBidi" w:cstheme="majorBidi"/>
        </w:rPr>
      </w:pP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demonstratif</w:t>
      </w:r>
      <w:proofErr w:type="spellEnd"/>
      <w:r>
        <w:rPr>
          <w:rFonts w:asciiTheme="majorBidi" w:hAnsiTheme="majorBidi" w:cstheme="majorBidi"/>
        </w:rPr>
        <w:t xml:space="preserve"> (kata </w:t>
      </w:r>
      <w:proofErr w:type="spellStart"/>
      <w:r>
        <w:rPr>
          <w:rFonts w:asciiTheme="majorBidi" w:hAnsiTheme="majorBidi" w:cstheme="majorBidi"/>
        </w:rPr>
        <w:t>ganti</w:t>
      </w:r>
      <w:proofErr w:type="spellEnd"/>
      <w:r>
        <w:rPr>
          <w:rFonts w:asciiTheme="majorBidi" w:hAnsiTheme="majorBidi" w:cstheme="majorBidi"/>
        </w:rPr>
        <w:t xml:space="preserve"> </w:t>
      </w:r>
      <w:proofErr w:type="spellStart"/>
      <w:r>
        <w:rPr>
          <w:rFonts w:asciiTheme="majorBidi" w:hAnsiTheme="majorBidi" w:cstheme="majorBidi"/>
        </w:rPr>
        <w:t>tunjuk</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bahasa</w:t>
      </w:r>
      <w:proofErr w:type="spellEnd"/>
      <w:r>
        <w:rPr>
          <w:rFonts w:asciiTheme="majorBidi" w:hAnsiTheme="majorBidi" w:cstheme="majorBidi"/>
        </w:rPr>
        <w:t xml:space="preserve"> Arab </w:t>
      </w:r>
      <w:proofErr w:type="spellStart"/>
      <w:r>
        <w:rPr>
          <w:rFonts w:asciiTheme="majorBidi" w:hAnsiTheme="majorBidi" w:cstheme="majorBidi"/>
        </w:rPr>
        <w:t>disebut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isim</w:t>
      </w:r>
      <w:proofErr w:type="spellEnd"/>
      <w:r>
        <w:rPr>
          <w:rFonts w:asciiTheme="majorBidi" w:hAnsiTheme="majorBidi" w:cstheme="majorBidi"/>
        </w:rPr>
        <w:t xml:space="preserve"> </w:t>
      </w:r>
      <w:proofErr w:type="spellStart"/>
      <w:r>
        <w:rPr>
          <w:rFonts w:asciiTheme="majorBidi" w:hAnsiTheme="majorBidi" w:cstheme="majorBidi"/>
        </w:rPr>
        <w:t>isyarah</w:t>
      </w:r>
      <w:proofErr w:type="spellEnd"/>
      <w:r>
        <w:rPr>
          <w:rFonts w:asciiTheme="majorBidi" w:hAnsiTheme="majorBidi" w:cstheme="majorBidi"/>
        </w:rPr>
        <w:t xml:space="preserve">. Adapun </w:t>
      </w:r>
      <w:proofErr w:type="spellStart"/>
      <w:r>
        <w:rPr>
          <w:rFonts w:asciiTheme="majorBidi" w:hAnsiTheme="majorBidi" w:cstheme="majorBidi"/>
        </w:rPr>
        <w:t>jenis-jenis</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personal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berikut</w:t>
      </w:r>
      <w:proofErr w:type="spellEnd"/>
      <w:r>
        <w:rPr>
          <w:rFonts w:asciiTheme="majorBidi" w:hAnsiTheme="majorBidi" w:cstheme="majorBidi"/>
        </w:rPr>
        <w:t>.</w:t>
      </w:r>
    </w:p>
    <w:p w14:paraId="447A3B87" w14:textId="77777777" w:rsidR="00C806CF" w:rsidRPr="006B574B" w:rsidRDefault="00C806CF" w:rsidP="00C806CF">
      <w:pPr>
        <w:pStyle w:val="ListParagraph"/>
        <w:bidi/>
        <w:spacing w:line="360" w:lineRule="auto"/>
        <w:ind w:left="1" w:hanging="3"/>
        <w:jc w:val="both"/>
        <w:rPr>
          <w:rFonts w:ascii="Traditional Arabic" w:hAnsi="Traditional Arabic" w:cs="Traditional Arabic"/>
          <w:sz w:val="32"/>
          <w:szCs w:val="32"/>
          <w:lang w:bidi="ar-DZ"/>
        </w:rPr>
      </w:pPr>
      <w:r w:rsidRPr="006B574B">
        <w:rPr>
          <w:rFonts w:ascii="Traditional Arabic" w:hAnsi="Traditional Arabic" w:cs="Traditional Arabic"/>
          <w:sz w:val="32"/>
          <w:szCs w:val="32"/>
          <w:rtl/>
          <w:lang w:bidi="ar-DZ"/>
        </w:rPr>
        <w:t xml:space="preserve">زوال الظلم والفقر ، لقمة متوفرة مستقبل للأولاد. </w:t>
      </w:r>
      <w:r w:rsidRPr="006B574B">
        <w:rPr>
          <w:rFonts w:ascii="Traditional Arabic" w:hAnsi="Traditional Arabic" w:cs="Traditional Arabic"/>
          <w:sz w:val="32"/>
          <w:szCs w:val="32"/>
          <w:rtl/>
        </w:rPr>
        <w:t>(ف. ٦١,</w:t>
      </w:r>
      <w:r w:rsidRPr="006B574B">
        <w:rPr>
          <w:rFonts w:ascii="Traditional Arabic" w:hAnsi="Traditional Arabic" w:cs="Traditional Arabic" w:hint="cs"/>
          <w:sz w:val="32"/>
          <w:szCs w:val="32"/>
          <w:rtl/>
        </w:rPr>
        <w:t xml:space="preserve"> ص. </w:t>
      </w:r>
      <w:r w:rsidRPr="006B574B">
        <w:rPr>
          <w:rFonts w:ascii="Traditional Arabic" w:hAnsi="Traditional Arabic" w:cs="Traditional Arabic"/>
          <w:sz w:val="32"/>
          <w:szCs w:val="32"/>
          <w:rtl/>
        </w:rPr>
        <w:t>٦٨</w:t>
      </w:r>
      <w:r w:rsidRPr="006B574B">
        <w:rPr>
          <w:rFonts w:ascii="Traditional Arabic" w:hAnsi="Traditional Arabic" w:cs="Traditional Arabic"/>
          <w:sz w:val="32"/>
          <w:szCs w:val="32"/>
          <w:rtl/>
          <w:lang w:bidi="ar-DZ"/>
        </w:rPr>
        <w:t>٥</w:t>
      </w:r>
      <w:r w:rsidRPr="006B574B">
        <w:rPr>
          <w:rFonts w:ascii="Traditional Arabic" w:hAnsi="Traditional Arabic" w:cs="Traditional Arabic"/>
          <w:sz w:val="32"/>
          <w:szCs w:val="32"/>
          <w:rtl/>
        </w:rPr>
        <w:t>)</w:t>
      </w:r>
    </w:p>
    <w:p w14:paraId="204A8E4D" w14:textId="77777777" w:rsidR="00C806CF" w:rsidRPr="006B574B" w:rsidRDefault="00C806CF" w:rsidP="00C806CF">
      <w:pPr>
        <w:bidi/>
        <w:spacing w:line="360" w:lineRule="auto"/>
        <w:ind w:left="1" w:hanging="3"/>
        <w:jc w:val="both"/>
        <w:rPr>
          <w:rFonts w:ascii="Traditional Arabic" w:hAnsi="Traditional Arabic" w:cs="Traditional Arabic"/>
          <w:sz w:val="32"/>
          <w:szCs w:val="32"/>
        </w:rPr>
      </w:pPr>
      <w:r w:rsidRPr="006B574B">
        <w:rPr>
          <w:rFonts w:ascii="Traditional Arabic" w:hAnsi="Traditional Arabic" w:cs="Traditional Arabic"/>
          <w:sz w:val="32"/>
          <w:szCs w:val="32"/>
          <w:rtl/>
          <w:lang w:bidi="ar-DZ"/>
        </w:rPr>
        <w:t xml:space="preserve">حصل </w:t>
      </w:r>
      <w:r w:rsidRPr="00951D09">
        <w:rPr>
          <w:rFonts w:ascii="Traditional Arabic" w:hAnsi="Traditional Arabic" w:cs="Traditional Arabic"/>
          <w:sz w:val="32"/>
          <w:szCs w:val="32"/>
          <w:u w:val="single"/>
          <w:rtl/>
          <w:lang w:bidi="ar-DZ"/>
        </w:rPr>
        <w:t>ذلك</w:t>
      </w:r>
      <w:r w:rsidRPr="006B574B">
        <w:rPr>
          <w:rFonts w:ascii="Traditional Arabic" w:hAnsi="Traditional Arabic" w:cs="Traditional Arabic"/>
          <w:sz w:val="32"/>
          <w:szCs w:val="32"/>
          <w:rtl/>
          <w:lang w:bidi="ar-DZ"/>
        </w:rPr>
        <w:t xml:space="preserve"> كله . </w:t>
      </w:r>
      <w:r w:rsidRPr="006B574B">
        <w:rPr>
          <w:rFonts w:ascii="Traditional Arabic" w:hAnsi="Traditional Arabic" w:cs="Traditional Arabic"/>
          <w:sz w:val="32"/>
          <w:szCs w:val="32"/>
          <w:rtl/>
        </w:rPr>
        <w:t>(ف. ٦۲,</w:t>
      </w:r>
      <w:r w:rsidRPr="006B574B">
        <w:rPr>
          <w:rFonts w:ascii="Traditional Arabic" w:hAnsi="Traditional Arabic" w:cs="Traditional Arabic" w:hint="cs"/>
          <w:sz w:val="32"/>
          <w:szCs w:val="32"/>
          <w:rtl/>
        </w:rPr>
        <w:t xml:space="preserve"> ص. </w:t>
      </w:r>
      <w:r w:rsidRPr="006B574B">
        <w:rPr>
          <w:rFonts w:ascii="Traditional Arabic" w:hAnsi="Traditional Arabic" w:cs="Traditional Arabic"/>
          <w:sz w:val="32"/>
          <w:szCs w:val="32"/>
          <w:rtl/>
        </w:rPr>
        <w:t>٦٨</w:t>
      </w:r>
      <w:r w:rsidRPr="006B574B">
        <w:rPr>
          <w:rFonts w:ascii="Traditional Arabic" w:hAnsi="Traditional Arabic" w:cs="Traditional Arabic"/>
          <w:sz w:val="32"/>
          <w:szCs w:val="32"/>
          <w:rtl/>
          <w:lang w:bidi="ar-DZ"/>
        </w:rPr>
        <w:t>٥</w:t>
      </w:r>
      <w:r w:rsidRPr="006B574B">
        <w:rPr>
          <w:rFonts w:ascii="Traditional Arabic" w:hAnsi="Traditional Arabic" w:cs="Traditional Arabic"/>
          <w:sz w:val="32"/>
          <w:szCs w:val="32"/>
          <w:rtl/>
        </w:rPr>
        <w:t>)</w:t>
      </w:r>
    </w:p>
    <w:p w14:paraId="6741D4CC" w14:textId="77777777" w:rsidR="00C806CF" w:rsidRDefault="00C806CF" w:rsidP="00C806CF">
      <w:pPr>
        <w:pStyle w:val="ListParagraph"/>
        <w:spacing w:line="240" w:lineRule="auto"/>
        <w:ind w:left="0" w:hanging="2"/>
        <w:jc w:val="both"/>
        <w:rPr>
          <w:rFonts w:asciiTheme="majorBidi" w:hAnsiTheme="majorBidi" w:cstheme="majorBidi"/>
        </w:rPr>
      </w:pPr>
      <w:r>
        <w:rPr>
          <w:rFonts w:asciiTheme="majorBidi" w:hAnsiTheme="majorBidi" w:cstheme="majorBidi"/>
        </w:rPr>
        <w:t xml:space="preserve">9) 1. </w:t>
      </w:r>
      <w:proofErr w:type="spellStart"/>
      <w:r>
        <w:rPr>
          <w:rFonts w:asciiTheme="majorBidi" w:hAnsiTheme="majorBidi" w:cstheme="majorBidi"/>
        </w:rPr>
        <w:t>Hancurnya</w:t>
      </w:r>
      <w:proofErr w:type="spellEnd"/>
      <w:r>
        <w:rPr>
          <w:rFonts w:asciiTheme="majorBidi" w:hAnsiTheme="majorBidi" w:cstheme="majorBidi"/>
        </w:rPr>
        <w:t xml:space="preserve"> </w:t>
      </w:r>
      <w:proofErr w:type="spellStart"/>
      <w:r>
        <w:rPr>
          <w:rFonts w:asciiTheme="majorBidi" w:hAnsiTheme="majorBidi" w:cstheme="majorBidi"/>
        </w:rPr>
        <w:t>ketidakadilan</w:t>
      </w:r>
      <w:proofErr w:type="spellEnd"/>
      <w:r>
        <w:rPr>
          <w:rFonts w:asciiTheme="majorBidi" w:hAnsiTheme="majorBidi" w:cstheme="majorBidi"/>
        </w:rPr>
        <w:t xml:space="preserve"> dan </w:t>
      </w:r>
      <w:proofErr w:type="spellStart"/>
      <w:r>
        <w:rPr>
          <w:rFonts w:asciiTheme="majorBidi" w:hAnsiTheme="majorBidi" w:cstheme="majorBidi"/>
        </w:rPr>
        <w:t>kemiskinan</w:t>
      </w:r>
      <w:proofErr w:type="spellEnd"/>
      <w:r>
        <w:rPr>
          <w:rFonts w:asciiTheme="majorBidi" w:hAnsiTheme="majorBidi" w:cstheme="majorBidi"/>
        </w:rPr>
        <w:t xml:space="preserve">, </w:t>
      </w:r>
      <w:proofErr w:type="spellStart"/>
      <w:r>
        <w:rPr>
          <w:rFonts w:asciiTheme="majorBidi" w:hAnsiTheme="majorBidi" w:cstheme="majorBidi"/>
        </w:rPr>
        <w:t>banyaknya</w:t>
      </w:r>
      <w:proofErr w:type="spellEnd"/>
      <w:r>
        <w:rPr>
          <w:rFonts w:asciiTheme="majorBidi" w:hAnsiTheme="majorBidi" w:cstheme="majorBidi"/>
        </w:rPr>
        <w:t xml:space="preserve"> </w:t>
      </w:r>
      <w:proofErr w:type="spellStart"/>
      <w:r>
        <w:rPr>
          <w:rFonts w:asciiTheme="majorBidi" w:hAnsiTheme="majorBidi" w:cstheme="majorBidi"/>
        </w:rPr>
        <w:t>makanan</w:t>
      </w:r>
      <w:proofErr w:type="spellEnd"/>
      <w:r>
        <w:rPr>
          <w:rFonts w:asciiTheme="majorBidi" w:hAnsiTheme="majorBidi" w:cstheme="majorBidi"/>
        </w:rPr>
        <w:t xml:space="preserve">, masa </w:t>
      </w:r>
      <w:proofErr w:type="spellStart"/>
      <w:r>
        <w:rPr>
          <w:rFonts w:asciiTheme="majorBidi" w:hAnsiTheme="majorBidi" w:cstheme="majorBidi"/>
        </w:rPr>
        <w:t>depan</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anak-anak</w:t>
      </w:r>
      <w:proofErr w:type="spellEnd"/>
      <w:r>
        <w:rPr>
          <w:rFonts w:asciiTheme="majorBidi" w:hAnsiTheme="majorBidi" w:cstheme="majorBidi"/>
        </w:rPr>
        <w:t>. (</w:t>
      </w:r>
      <w:proofErr w:type="gramStart"/>
      <w:r>
        <w:rPr>
          <w:rFonts w:asciiTheme="majorBidi" w:hAnsiTheme="majorBidi" w:cstheme="majorBidi"/>
        </w:rPr>
        <w:t>baris</w:t>
      </w:r>
      <w:proofErr w:type="gram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61, </w:t>
      </w:r>
      <w:proofErr w:type="spellStart"/>
      <w:r>
        <w:rPr>
          <w:rFonts w:asciiTheme="majorBidi" w:hAnsiTheme="majorBidi" w:cstheme="majorBidi"/>
        </w:rPr>
        <w:t>hlm</w:t>
      </w:r>
      <w:proofErr w:type="spellEnd"/>
      <w:r>
        <w:rPr>
          <w:rFonts w:asciiTheme="majorBidi" w:hAnsiTheme="majorBidi" w:cstheme="majorBidi"/>
        </w:rPr>
        <w:t>. 685)</w:t>
      </w:r>
    </w:p>
    <w:p w14:paraId="638D721F" w14:textId="77777777" w:rsidR="00C806CF" w:rsidRDefault="00C806CF" w:rsidP="00C806CF">
      <w:pPr>
        <w:pStyle w:val="ListParagraph"/>
        <w:spacing w:line="240" w:lineRule="auto"/>
        <w:ind w:left="0" w:hanging="2"/>
        <w:jc w:val="both"/>
        <w:rPr>
          <w:rFonts w:asciiTheme="majorBidi" w:hAnsiTheme="majorBidi" w:cstheme="majorBidi"/>
        </w:rPr>
      </w:pPr>
      <w:r>
        <w:rPr>
          <w:rFonts w:asciiTheme="majorBidi" w:hAnsiTheme="majorBidi" w:cstheme="majorBidi"/>
        </w:rPr>
        <w:t xml:space="preserve">Itu </w:t>
      </w:r>
      <w:proofErr w:type="spellStart"/>
      <w:r>
        <w:rPr>
          <w:rFonts w:asciiTheme="majorBidi" w:hAnsiTheme="majorBidi" w:cstheme="majorBidi"/>
        </w:rPr>
        <w:t>semua</w:t>
      </w:r>
      <w:proofErr w:type="spellEnd"/>
      <w:r>
        <w:rPr>
          <w:rFonts w:asciiTheme="majorBidi" w:hAnsiTheme="majorBidi" w:cstheme="majorBidi"/>
        </w:rPr>
        <w:t xml:space="preserve"> </w:t>
      </w:r>
      <w:proofErr w:type="spellStart"/>
      <w:r>
        <w:rPr>
          <w:rFonts w:asciiTheme="majorBidi" w:hAnsiTheme="majorBidi" w:cstheme="majorBidi"/>
        </w:rPr>
        <w:t>terjadi</w:t>
      </w:r>
      <w:proofErr w:type="spellEnd"/>
      <w:r>
        <w:rPr>
          <w:rFonts w:asciiTheme="majorBidi" w:hAnsiTheme="majorBidi" w:cstheme="majorBidi"/>
        </w:rPr>
        <w:t>. (</w:t>
      </w:r>
      <w:proofErr w:type="gramStart"/>
      <w:r>
        <w:rPr>
          <w:rFonts w:asciiTheme="majorBidi" w:hAnsiTheme="majorBidi" w:cstheme="majorBidi"/>
        </w:rPr>
        <w:t>baris</w:t>
      </w:r>
      <w:proofErr w:type="gram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62, </w:t>
      </w:r>
      <w:proofErr w:type="spellStart"/>
      <w:r>
        <w:rPr>
          <w:rFonts w:asciiTheme="majorBidi" w:hAnsiTheme="majorBidi" w:cstheme="majorBidi"/>
        </w:rPr>
        <w:t>hlm</w:t>
      </w:r>
      <w:proofErr w:type="spellEnd"/>
      <w:r>
        <w:rPr>
          <w:rFonts w:asciiTheme="majorBidi" w:hAnsiTheme="majorBidi" w:cstheme="majorBidi"/>
        </w:rPr>
        <w:t>. 685)</w:t>
      </w:r>
    </w:p>
    <w:p w14:paraId="445FEB33" w14:textId="77777777" w:rsidR="00C806CF" w:rsidRDefault="00C806CF" w:rsidP="00C806CF">
      <w:pPr>
        <w:pStyle w:val="ListParagraph"/>
        <w:spacing w:line="360" w:lineRule="auto"/>
        <w:ind w:left="0" w:hanging="2"/>
        <w:jc w:val="both"/>
        <w:rPr>
          <w:rFonts w:asciiTheme="majorBidi" w:hAnsiTheme="majorBidi" w:cstheme="majorBidi"/>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sidRPr="00FA29F3">
        <w:rPr>
          <w:rFonts w:asciiTheme="majorBidi" w:hAnsiTheme="majorBidi" w:cstheme="majorBidi"/>
        </w:rPr>
        <w:t>terdapat</w:t>
      </w:r>
      <w:proofErr w:type="spellEnd"/>
      <w:r w:rsidRPr="00FA29F3">
        <w:rPr>
          <w:rFonts w:asciiTheme="majorBidi" w:hAnsiTheme="majorBidi" w:cstheme="majorBidi"/>
        </w:rPr>
        <w:t xml:space="preserve"> kata </w:t>
      </w:r>
      <w:proofErr w:type="spellStart"/>
      <w:r>
        <w:rPr>
          <w:rFonts w:asciiTheme="majorBidi" w:hAnsiTheme="majorBidi" w:cstheme="majorBidi"/>
        </w:rPr>
        <w:t>tunjuk</w:t>
      </w:r>
      <w:proofErr w:type="spellEnd"/>
      <w:r>
        <w:rPr>
          <w:rFonts w:asciiTheme="majorBidi" w:hAnsiTheme="majorBidi" w:cstheme="majorBidi"/>
        </w:rPr>
        <w:t xml:space="preserve"> (</w:t>
      </w:r>
      <w:proofErr w:type="spellStart"/>
      <w:r>
        <w:rPr>
          <w:rFonts w:asciiTheme="majorBidi" w:hAnsiTheme="majorBidi" w:cstheme="majorBidi"/>
        </w:rPr>
        <w:t>isim</w:t>
      </w:r>
      <w:proofErr w:type="spellEnd"/>
      <w:r>
        <w:rPr>
          <w:rFonts w:asciiTheme="majorBidi" w:hAnsiTheme="majorBidi" w:cstheme="majorBidi"/>
        </w:rPr>
        <w:t xml:space="preserve"> </w:t>
      </w:r>
      <w:proofErr w:type="spellStart"/>
      <w:r>
        <w:rPr>
          <w:rFonts w:asciiTheme="majorBidi" w:hAnsiTheme="majorBidi" w:cstheme="majorBidi"/>
        </w:rPr>
        <w:t>isyarah</w:t>
      </w:r>
      <w:proofErr w:type="spellEnd"/>
      <w:r>
        <w:rPr>
          <w:rFonts w:asciiTheme="majorBidi" w:hAnsiTheme="majorBidi" w:cstheme="majorBidi"/>
        </w:rPr>
        <w:t>)</w:t>
      </w:r>
      <w:r w:rsidRPr="00FA29F3">
        <w:rPr>
          <w:rFonts w:asciiTheme="majorBidi" w:hAnsiTheme="majorBidi" w:cstheme="majorBidi"/>
        </w:rPr>
        <w:t xml:space="preserve"> </w:t>
      </w:r>
      <w:proofErr w:type="spellStart"/>
      <w:r w:rsidRPr="00FA29F3">
        <w:rPr>
          <w:rFonts w:asciiTheme="majorBidi" w:hAnsiTheme="majorBidi" w:cstheme="majorBidi"/>
        </w:rPr>
        <w:t>yaitu</w:t>
      </w:r>
      <w:proofErr w:type="spellEnd"/>
      <w:r w:rsidRPr="00FA29F3">
        <w:rPr>
          <w:rFonts w:asciiTheme="majorBidi" w:hAnsiTheme="majorBidi" w:cstheme="majorBidi"/>
        </w:rPr>
        <w:t xml:space="preserve"> </w:t>
      </w:r>
      <w:r w:rsidRPr="00FA29F3">
        <w:t>“</w:t>
      </w:r>
      <w:r w:rsidRPr="00951D09">
        <w:rPr>
          <w:rFonts w:ascii="Traditional Arabic" w:hAnsi="Traditional Arabic" w:cs="Traditional Arabic" w:hint="cs"/>
          <w:sz w:val="32"/>
          <w:szCs w:val="32"/>
          <w:rtl/>
          <w:lang w:bidi="ar-EG"/>
        </w:rPr>
        <w:t>ذلك</w:t>
      </w:r>
      <w:r>
        <w:rPr>
          <w:lang w:bidi="ar-EG"/>
        </w:rPr>
        <w:t>/</w:t>
      </w:r>
      <w:proofErr w:type="spellStart"/>
      <w:r>
        <w:rPr>
          <w:lang w:bidi="ar-EG"/>
        </w:rPr>
        <w:t>itu</w:t>
      </w:r>
      <w:proofErr w:type="spellEnd"/>
      <w:r w:rsidRPr="00FA29F3">
        <w:rPr>
          <w:lang w:bidi="ar-EG"/>
        </w:rPr>
        <w:t xml:space="preserve">” </w:t>
      </w:r>
      <w:proofErr w:type="spellStart"/>
      <w:r w:rsidRPr="00FA29F3">
        <w:rPr>
          <w:lang w:bidi="ar-EG"/>
        </w:rPr>
        <w:t>sebagaimana</w:t>
      </w:r>
      <w:proofErr w:type="spellEnd"/>
      <w:r w:rsidRPr="00FA29F3">
        <w:rPr>
          <w:lang w:bidi="ar-EG"/>
        </w:rPr>
        <w:t xml:space="preserve"> yang </w:t>
      </w:r>
      <w:proofErr w:type="spellStart"/>
      <w:r w:rsidRPr="00FA29F3">
        <w:rPr>
          <w:lang w:bidi="ar-EG"/>
        </w:rPr>
        <w:t>kita</w:t>
      </w:r>
      <w:proofErr w:type="spellEnd"/>
      <w:r w:rsidRPr="00FA29F3">
        <w:rPr>
          <w:lang w:bidi="ar-EG"/>
        </w:rPr>
        <w:t xml:space="preserve"> </w:t>
      </w:r>
      <w:proofErr w:type="spellStart"/>
      <w:r w:rsidRPr="00FA29F3">
        <w:rPr>
          <w:lang w:bidi="ar-EG"/>
        </w:rPr>
        <w:t>ketahui</w:t>
      </w:r>
      <w:proofErr w:type="spellEnd"/>
      <w:r w:rsidRPr="00FA29F3">
        <w:rPr>
          <w:lang w:bidi="ar-EG"/>
        </w:rPr>
        <w:t xml:space="preserve"> </w:t>
      </w:r>
      <w:proofErr w:type="spellStart"/>
      <w:r w:rsidRPr="00FA29F3">
        <w:rPr>
          <w:lang w:bidi="ar-EG"/>
        </w:rPr>
        <w:t>merupakan</w:t>
      </w:r>
      <w:proofErr w:type="spellEnd"/>
      <w:r w:rsidRPr="00FA29F3">
        <w:rPr>
          <w:lang w:bidi="ar-EG"/>
        </w:rPr>
        <w:t xml:space="preserve"> </w:t>
      </w:r>
      <w:proofErr w:type="spellStart"/>
      <w:r w:rsidRPr="00FA29F3">
        <w:rPr>
          <w:lang w:bidi="ar-EG"/>
        </w:rPr>
        <w:t>referen</w:t>
      </w:r>
      <w:proofErr w:type="spellEnd"/>
      <w:r w:rsidRPr="00FA29F3">
        <w:rPr>
          <w:lang w:bidi="ar-EG"/>
        </w:rPr>
        <w:t xml:space="preserve"> </w:t>
      </w:r>
      <w:proofErr w:type="spellStart"/>
      <w:r w:rsidRPr="00FA29F3">
        <w:rPr>
          <w:lang w:bidi="ar-EG"/>
        </w:rPr>
        <w:t>atau</w:t>
      </w:r>
      <w:proofErr w:type="spellEnd"/>
      <w:r w:rsidRPr="00FA29F3">
        <w:rPr>
          <w:lang w:bidi="ar-EG"/>
        </w:rPr>
        <w:t xml:space="preserve"> </w:t>
      </w:r>
      <w:r>
        <w:rPr>
          <w:lang w:bidi="ar-EG"/>
        </w:rPr>
        <w:t xml:space="preserve">kata </w:t>
      </w:r>
      <w:proofErr w:type="spellStart"/>
      <w:r>
        <w:rPr>
          <w:lang w:bidi="ar-EG"/>
        </w:rPr>
        <w:t>tunjuk</w:t>
      </w:r>
      <w:proofErr w:type="spellEnd"/>
      <w:r>
        <w:rPr>
          <w:lang w:bidi="ar-EG"/>
        </w:rPr>
        <w:t xml:space="preserve"> (</w:t>
      </w:r>
      <w:proofErr w:type="spellStart"/>
      <w:r>
        <w:rPr>
          <w:lang w:bidi="ar-EG"/>
        </w:rPr>
        <w:t>isim</w:t>
      </w:r>
      <w:proofErr w:type="spellEnd"/>
      <w:r>
        <w:rPr>
          <w:lang w:bidi="ar-EG"/>
        </w:rPr>
        <w:t xml:space="preserve"> </w:t>
      </w:r>
      <w:proofErr w:type="spellStart"/>
      <w:r>
        <w:rPr>
          <w:lang w:bidi="ar-EG"/>
        </w:rPr>
        <w:t>isyarah</w:t>
      </w:r>
      <w:proofErr w:type="spellEnd"/>
      <w:r>
        <w:rPr>
          <w:lang w:bidi="ar-EG"/>
        </w:rPr>
        <w:t xml:space="preserve">) </w:t>
      </w:r>
      <w:proofErr w:type="spellStart"/>
      <w:r>
        <w:rPr>
          <w:lang w:bidi="ar-EG"/>
        </w:rPr>
        <w:t>mudzakkar</w:t>
      </w:r>
      <w:proofErr w:type="spellEnd"/>
      <w:r>
        <w:rPr>
          <w:lang w:bidi="ar-EG"/>
        </w:rPr>
        <w:t xml:space="preserve"> </w:t>
      </w:r>
      <w:proofErr w:type="spellStart"/>
      <w:r w:rsidRPr="00FA29F3">
        <w:rPr>
          <w:lang w:bidi="ar-EG"/>
        </w:rPr>
        <w:t>dalam</w:t>
      </w:r>
      <w:proofErr w:type="spellEnd"/>
      <w:r w:rsidRPr="00FA29F3">
        <w:rPr>
          <w:lang w:bidi="ar-EG"/>
        </w:rPr>
        <w:t xml:space="preserve"> </w:t>
      </w:r>
      <w:proofErr w:type="spellStart"/>
      <w:r w:rsidRPr="00FA29F3">
        <w:rPr>
          <w:lang w:bidi="ar-EG"/>
        </w:rPr>
        <w:t>bahasa</w:t>
      </w:r>
      <w:proofErr w:type="spellEnd"/>
      <w:r w:rsidRPr="00FA29F3">
        <w:rPr>
          <w:lang w:bidi="ar-EG"/>
        </w:rPr>
        <w:t xml:space="preserve"> Arab yan</w:t>
      </w:r>
      <w:r>
        <w:rPr>
          <w:lang w:bidi="ar-EG"/>
        </w:rPr>
        <w:t xml:space="preserve">g </w:t>
      </w:r>
      <w:proofErr w:type="spellStart"/>
      <w:r>
        <w:rPr>
          <w:lang w:bidi="ar-EG"/>
        </w:rPr>
        <w:t>menunjukkan</w:t>
      </w:r>
      <w:proofErr w:type="spellEnd"/>
      <w:r>
        <w:rPr>
          <w:lang w:bidi="ar-EG"/>
        </w:rPr>
        <w:t xml:space="preserve"> </w:t>
      </w:r>
      <w:proofErr w:type="spellStart"/>
      <w:r>
        <w:rPr>
          <w:lang w:bidi="ar-EG"/>
        </w:rPr>
        <w:t>sesuatu</w:t>
      </w:r>
      <w:proofErr w:type="spellEnd"/>
      <w:r>
        <w:rPr>
          <w:lang w:bidi="ar-EG"/>
        </w:rPr>
        <w:t xml:space="preserve"> yang </w:t>
      </w:r>
      <w:proofErr w:type="spellStart"/>
      <w:r>
        <w:rPr>
          <w:lang w:bidi="ar-EG"/>
        </w:rPr>
        <w:t>jaraknya</w:t>
      </w:r>
      <w:proofErr w:type="spellEnd"/>
      <w:r>
        <w:rPr>
          <w:lang w:bidi="ar-EG"/>
        </w:rPr>
        <w:t xml:space="preserve"> </w:t>
      </w:r>
      <w:proofErr w:type="spellStart"/>
      <w:r>
        <w:rPr>
          <w:lang w:bidi="ar-EG"/>
        </w:rPr>
        <w:t>jauh</w:t>
      </w:r>
      <w:proofErr w:type="spellEnd"/>
      <w:r>
        <w:rPr>
          <w:lang w:bidi="ar-EG"/>
        </w:rPr>
        <w:t xml:space="preserve"> </w:t>
      </w:r>
      <w:proofErr w:type="spellStart"/>
      <w:r>
        <w:rPr>
          <w:lang w:bidi="ar-EG"/>
        </w:rPr>
        <w:t>dari</w:t>
      </w:r>
      <w:proofErr w:type="spellEnd"/>
      <w:r>
        <w:rPr>
          <w:lang w:bidi="ar-EG"/>
        </w:rPr>
        <w:t xml:space="preserve"> </w:t>
      </w:r>
      <w:proofErr w:type="spellStart"/>
      <w:r>
        <w:rPr>
          <w:lang w:bidi="ar-EG"/>
        </w:rPr>
        <w:t>kita</w:t>
      </w:r>
      <w:proofErr w:type="spellEnd"/>
      <w:r>
        <w:rPr>
          <w:lang w:bidi="ar-EG"/>
        </w:rPr>
        <w:t xml:space="preserve">. </w:t>
      </w:r>
      <w:r w:rsidRPr="00FA29F3">
        <w:rPr>
          <w:lang w:bidi="ar-EG"/>
        </w:rPr>
        <w:t xml:space="preserve">kata </w:t>
      </w:r>
      <w:r w:rsidRPr="00951D09">
        <w:rPr>
          <w:rFonts w:ascii="Traditional Arabic" w:hAnsi="Traditional Arabic" w:cs="Traditional Arabic" w:hint="cs"/>
          <w:sz w:val="32"/>
          <w:szCs w:val="32"/>
          <w:rtl/>
          <w:lang w:bidi="ar-EG"/>
        </w:rPr>
        <w:t>ذلك</w:t>
      </w:r>
      <w:r>
        <w:rPr>
          <w:lang w:bidi="ar-EG"/>
        </w:rPr>
        <w:t>/</w:t>
      </w:r>
      <w:proofErr w:type="spellStart"/>
      <w:r>
        <w:rPr>
          <w:lang w:bidi="ar-EG"/>
        </w:rPr>
        <w:t>itu</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sebagai</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piranti</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kohesi</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gramatikal</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dalam</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kalimat</w:t>
      </w:r>
      <w:proofErr w:type="spellEnd"/>
      <w:r w:rsidRPr="00FA29F3">
        <w:rPr>
          <w:rFonts w:asciiTheme="majorBidi" w:hAnsiTheme="majorBidi" w:cstheme="majorBidi"/>
        </w:rPr>
        <w:t xml:space="preserve">. </w:t>
      </w:r>
      <w:proofErr w:type="spellStart"/>
      <w:r w:rsidRPr="00FA29F3">
        <w:rPr>
          <w:lang w:bidi="ar-EG"/>
        </w:rPr>
        <w:t>Keberadaan</w:t>
      </w:r>
      <w:proofErr w:type="spellEnd"/>
      <w:r w:rsidRPr="00FA29F3">
        <w:rPr>
          <w:lang w:bidi="ar-EG"/>
        </w:rPr>
        <w:t xml:space="preserve"> kata </w:t>
      </w:r>
      <w:r w:rsidRPr="00FA29F3">
        <w:t>“</w:t>
      </w:r>
      <w:r w:rsidRPr="00951D09">
        <w:rPr>
          <w:rFonts w:ascii="Traditional Arabic" w:hAnsi="Traditional Arabic" w:cs="Traditional Arabic" w:hint="cs"/>
          <w:sz w:val="32"/>
          <w:szCs w:val="32"/>
          <w:rtl/>
          <w:lang w:bidi="ar-EG"/>
        </w:rPr>
        <w:t>ذلك</w:t>
      </w:r>
      <w:r>
        <w:rPr>
          <w:lang w:bidi="ar-EG"/>
        </w:rPr>
        <w:t>/</w:t>
      </w:r>
      <w:proofErr w:type="spellStart"/>
      <w:r>
        <w:rPr>
          <w:lang w:bidi="ar-EG"/>
        </w:rPr>
        <w:t>itu</w:t>
      </w:r>
      <w:proofErr w:type="spellEnd"/>
      <w:r>
        <w:rPr>
          <w:lang w:bidi="ar-EG"/>
        </w:rPr>
        <w:t xml:space="preserve">” </w:t>
      </w:r>
      <w:proofErr w:type="spellStart"/>
      <w:r>
        <w:rPr>
          <w:lang w:bidi="ar-EG"/>
        </w:rPr>
        <w:t>berada</w:t>
      </w:r>
      <w:proofErr w:type="spellEnd"/>
      <w:r>
        <w:rPr>
          <w:lang w:bidi="ar-EG"/>
        </w:rPr>
        <w:t xml:space="preserve"> </w:t>
      </w:r>
      <w:proofErr w:type="spellStart"/>
      <w:r>
        <w:rPr>
          <w:lang w:bidi="ar-EG"/>
        </w:rPr>
        <w:t>setelah</w:t>
      </w:r>
      <w:proofErr w:type="spellEnd"/>
      <w:r w:rsidRPr="00FA29F3">
        <w:rPr>
          <w:lang w:bidi="ar-EG"/>
        </w:rPr>
        <w:t xml:space="preserve"> kata </w:t>
      </w:r>
      <w:r w:rsidRPr="00951D09">
        <w:rPr>
          <w:rFonts w:ascii="Traditional Arabic" w:hAnsi="Traditional Arabic" w:cs="Traditional Arabic"/>
          <w:sz w:val="32"/>
          <w:szCs w:val="32"/>
          <w:rtl/>
          <w:lang w:bidi="ar-DZ"/>
        </w:rPr>
        <w:t>حصل</w:t>
      </w:r>
      <w:r>
        <w:t xml:space="preserve"> </w:t>
      </w:r>
      <w:proofErr w:type="spellStart"/>
      <w:r w:rsidRPr="00FA29F3">
        <w:rPr>
          <w:rFonts w:asciiTheme="majorBidi" w:hAnsiTheme="majorBidi" w:cstheme="majorBidi"/>
        </w:rPr>
        <w:t>merupakan</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fiil</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atau</w:t>
      </w:r>
      <w:proofErr w:type="spellEnd"/>
      <w:r w:rsidRPr="00FA29F3">
        <w:rPr>
          <w:rFonts w:asciiTheme="majorBidi" w:hAnsiTheme="majorBidi" w:cstheme="majorBidi"/>
        </w:rPr>
        <w:t xml:space="preserve"> kata </w:t>
      </w:r>
      <w:proofErr w:type="spellStart"/>
      <w:r w:rsidRPr="00FA29F3">
        <w:rPr>
          <w:rFonts w:asciiTheme="majorBidi" w:hAnsiTheme="majorBidi" w:cstheme="majorBidi"/>
        </w:rPr>
        <w:t>kerja</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dalam</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bentuk</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fiil</w:t>
      </w:r>
      <w:proofErr w:type="spellEnd"/>
      <w:r w:rsidRPr="00FA29F3">
        <w:rPr>
          <w:rFonts w:asciiTheme="majorBidi" w:hAnsiTheme="majorBidi" w:cstheme="majorBidi"/>
        </w:rPr>
        <w:t xml:space="preserve"> </w:t>
      </w:r>
      <w:proofErr w:type="spellStart"/>
      <w:r>
        <w:rPr>
          <w:rFonts w:asciiTheme="majorBidi" w:hAnsiTheme="majorBidi" w:cstheme="majorBidi"/>
        </w:rPr>
        <w:t>madi</w:t>
      </w:r>
      <w:proofErr w:type="spellEnd"/>
      <w:r w:rsidRPr="00FA29F3">
        <w:rPr>
          <w:rFonts w:asciiTheme="majorBidi" w:hAnsiTheme="majorBidi" w:cstheme="majorBidi"/>
        </w:rPr>
        <w:t xml:space="preserve"> yang </w:t>
      </w:r>
      <w:proofErr w:type="spellStart"/>
      <w:r w:rsidRPr="00FA29F3">
        <w:rPr>
          <w:rFonts w:asciiTheme="majorBidi" w:hAnsiTheme="majorBidi" w:cstheme="majorBidi"/>
        </w:rPr>
        <w:t>berasal</w:t>
      </w:r>
      <w:proofErr w:type="spellEnd"/>
      <w:r w:rsidRPr="00FA29F3">
        <w:rPr>
          <w:rFonts w:asciiTheme="majorBidi" w:hAnsiTheme="majorBidi" w:cstheme="majorBidi"/>
        </w:rPr>
        <w:t xml:space="preserve"> </w:t>
      </w:r>
      <w:proofErr w:type="spellStart"/>
      <w:r w:rsidRPr="00FA29F3">
        <w:rPr>
          <w:rFonts w:asciiTheme="majorBidi" w:hAnsiTheme="majorBidi" w:cstheme="majorBidi"/>
        </w:rPr>
        <w:t>dari</w:t>
      </w:r>
      <w:proofErr w:type="spellEnd"/>
      <w:r w:rsidRPr="00FA29F3">
        <w:rPr>
          <w:rFonts w:asciiTheme="majorBidi" w:hAnsiTheme="majorBidi" w:cstheme="majorBidi"/>
        </w:rPr>
        <w:t xml:space="preserve"> kata </w:t>
      </w:r>
      <w:r w:rsidRPr="00951D09">
        <w:rPr>
          <w:rFonts w:ascii="Traditional Arabic" w:hAnsi="Traditional Arabic" w:cs="Traditional Arabic" w:hint="cs"/>
          <w:sz w:val="32"/>
          <w:szCs w:val="32"/>
          <w:rtl/>
        </w:rPr>
        <w:t>حصل</w:t>
      </w:r>
      <w:r w:rsidRPr="00951D09">
        <w:rPr>
          <w:rFonts w:ascii="Traditional Arabic" w:hAnsi="Traditional Arabic" w:cs="Traditional Arabic" w:hint="cs"/>
          <w:sz w:val="32"/>
          <w:szCs w:val="32"/>
          <w:rtl/>
          <w:lang w:bidi="ar-EG"/>
        </w:rPr>
        <w:t>-يحصل</w:t>
      </w:r>
      <w:r w:rsidRPr="00FA29F3">
        <w:rPr>
          <w:lang w:bidi="ar-EG"/>
        </w:rPr>
        <w:t xml:space="preserve">. </w:t>
      </w:r>
      <w:proofErr w:type="spellStart"/>
      <w:r w:rsidRPr="00FA29F3">
        <w:rPr>
          <w:lang w:bidi="ar-EG"/>
        </w:rPr>
        <w:t>Dengan</w:t>
      </w:r>
      <w:proofErr w:type="spellEnd"/>
      <w:r w:rsidRPr="00FA29F3">
        <w:rPr>
          <w:lang w:bidi="ar-EG"/>
        </w:rPr>
        <w:t xml:space="preserve"> </w:t>
      </w:r>
      <w:proofErr w:type="spellStart"/>
      <w:r w:rsidRPr="00FA29F3">
        <w:rPr>
          <w:lang w:bidi="ar-EG"/>
        </w:rPr>
        <w:t>demikian</w:t>
      </w:r>
      <w:proofErr w:type="spellEnd"/>
      <w:r w:rsidRPr="00FA29F3">
        <w:rPr>
          <w:lang w:bidi="ar-EG"/>
        </w:rPr>
        <w:t xml:space="preserve"> </w:t>
      </w:r>
      <w:proofErr w:type="spellStart"/>
      <w:r w:rsidRPr="00FA29F3">
        <w:rPr>
          <w:lang w:bidi="ar-EG"/>
        </w:rPr>
        <w:t>karena</w:t>
      </w:r>
      <w:proofErr w:type="spellEnd"/>
      <w:r w:rsidRPr="00FA29F3">
        <w:rPr>
          <w:lang w:bidi="ar-EG"/>
        </w:rPr>
        <w:t xml:space="preserve"> kata </w:t>
      </w:r>
      <w:r w:rsidRPr="00FA29F3">
        <w:t>“</w:t>
      </w:r>
      <w:r w:rsidRPr="00951D09">
        <w:rPr>
          <w:rFonts w:ascii="Traditional Arabic" w:hAnsi="Traditional Arabic" w:cs="Traditional Arabic" w:hint="cs"/>
          <w:sz w:val="32"/>
          <w:szCs w:val="32"/>
          <w:rtl/>
          <w:lang w:bidi="ar-EG"/>
        </w:rPr>
        <w:t>ذلك</w:t>
      </w:r>
      <w:r>
        <w:rPr>
          <w:lang w:bidi="ar-EG"/>
        </w:rPr>
        <w:t>/</w:t>
      </w:r>
      <w:proofErr w:type="spellStart"/>
      <w:r>
        <w:rPr>
          <w:lang w:bidi="ar-EG"/>
        </w:rPr>
        <w:t>itu</w:t>
      </w:r>
      <w:proofErr w:type="spellEnd"/>
      <w:r w:rsidRPr="00FA29F3">
        <w:rPr>
          <w:lang w:bidi="ar-EG"/>
        </w:rPr>
        <w:t xml:space="preserve">” </w:t>
      </w:r>
      <w:proofErr w:type="spellStart"/>
      <w:r w:rsidRPr="00FA29F3">
        <w:rPr>
          <w:lang w:bidi="ar-EG"/>
        </w:rPr>
        <w:t>merupakan</w:t>
      </w:r>
      <w:proofErr w:type="spellEnd"/>
      <w:r w:rsidRPr="00FA29F3">
        <w:rPr>
          <w:lang w:bidi="ar-EG"/>
        </w:rPr>
        <w:t xml:space="preserve"> </w:t>
      </w:r>
      <w:proofErr w:type="spellStart"/>
      <w:r w:rsidRPr="00FA29F3">
        <w:rPr>
          <w:lang w:bidi="ar-EG"/>
        </w:rPr>
        <w:t>referen</w:t>
      </w:r>
      <w:proofErr w:type="spellEnd"/>
      <w:r w:rsidRPr="00FA29F3">
        <w:rPr>
          <w:lang w:bidi="ar-EG"/>
        </w:rPr>
        <w:t xml:space="preserve"> </w:t>
      </w:r>
      <w:proofErr w:type="spellStart"/>
      <w:r>
        <w:rPr>
          <w:lang w:bidi="ar-EG"/>
        </w:rPr>
        <w:t>demonstratif</w:t>
      </w:r>
      <w:proofErr w:type="spellEnd"/>
      <w:r w:rsidRPr="00FA29F3">
        <w:rPr>
          <w:lang w:bidi="ar-EG"/>
        </w:rPr>
        <w:t xml:space="preserve"> </w:t>
      </w:r>
      <w:proofErr w:type="spellStart"/>
      <w:r w:rsidRPr="00FA29F3">
        <w:rPr>
          <w:lang w:bidi="ar-EG"/>
        </w:rPr>
        <w:t>dalam</w:t>
      </w:r>
      <w:proofErr w:type="spellEnd"/>
      <w:r w:rsidRPr="00FA29F3">
        <w:rPr>
          <w:lang w:bidi="ar-EG"/>
        </w:rPr>
        <w:t xml:space="preserve"> </w:t>
      </w:r>
      <w:proofErr w:type="spellStart"/>
      <w:r w:rsidRPr="00FA29F3">
        <w:rPr>
          <w:lang w:bidi="ar-EG"/>
        </w:rPr>
        <w:t>bahasa</w:t>
      </w:r>
      <w:proofErr w:type="spellEnd"/>
      <w:r w:rsidRPr="00FA29F3">
        <w:rPr>
          <w:lang w:bidi="ar-EG"/>
        </w:rPr>
        <w:t xml:space="preserve"> Arab, </w:t>
      </w:r>
      <w:proofErr w:type="spellStart"/>
      <w:r w:rsidRPr="00FA29F3">
        <w:rPr>
          <w:lang w:bidi="ar-EG"/>
        </w:rPr>
        <w:t>kita</w:t>
      </w:r>
      <w:proofErr w:type="spellEnd"/>
      <w:r w:rsidRPr="00FA29F3">
        <w:rPr>
          <w:lang w:bidi="ar-EG"/>
        </w:rPr>
        <w:t xml:space="preserve"> </w:t>
      </w:r>
      <w:proofErr w:type="spellStart"/>
      <w:r w:rsidRPr="00FA29F3">
        <w:rPr>
          <w:lang w:bidi="ar-EG"/>
        </w:rPr>
        <w:t>dapat</w:t>
      </w:r>
      <w:proofErr w:type="spellEnd"/>
      <w:r w:rsidRPr="00FA29F3">
        <w:rPr>
          <w:lang w:bidi="ar-EG"/>
        </w:rPr>
        <w:t xml:space="preserve"> </w:t>
      </w:r>
      <w:proofErr w:type="spellStart"/>
      <w:r w:rsidRPr="00FA29F3">
        <w:rPr>
          <w:lang w:bidi="ar-EG"/>
        </w:rPr>
        <w:t>menyimpulkan</w:t>
      </w:r>
      <w:proofErr w:type="spellEnd"/>
      <w:r w:rsidRPr="00FA29F3">
        <w:rPr>
          <w:lang w:bidi="ar-EG"/>
        </w:rPr>
        <w:t xml:space="preserve"> </w:t>
      </w:r>
      <w:proofErr w:type="spellStart"/>
      <w:r w:rsidRPr="00FA29F3">
        <w:rPr>
          <w:lang w:bidi="ar-EG"/>
        </w:rPr>
        <w:t>bahwa</w:t>
      </w:r>
      <w:proofErr w:type="spellEnd"/>
      <w:r w:rsidRPr="00FA29F3">
        <w:rPr>
          <w:lang w:bidi="ar-EG"/>
        </w:rPr>
        <w:t xml:space="preserve"> kata </w:t>
      </w:r>
      <w:r w:rsidRPr="00FA29F3">
        <w:t>“</w:t>
      </w:r>
      <w:r w:rsidRPr="00951D09">
        <w:rPr>
          <w:rFonts w:ascii="Traditional Arabic" w:hAnsi="Traditional Arabic" w:cs="Traditional Arabic" w:hint="cs"/>
          <w:sz w:val="32"/>
          <w:szCs w:val="32"/>
          <w:rtl/>
          <w:lang w:bidi="ar-EG"/>
        </w:rPr>
        <w:t>ذلك</w:t>
      </w:r>
      <w:r>
        <w:rPr>
          <w:lang w:bidi="ar-EG"/>
        </w:rPr>
        <w:t>/</w:t>
      </w:r>
      <w:proofErr w:type="spellStart"/>
      <w:r>
        <w:rPr>
          <w:lang w:bidi="ar-EG"/>
        </w:rPr>
        <w:t>itu</w:t>
      </w:r>
      <w:proofErr w:type="spellEnd"/>
      <w:r>
        <w:rPr>
          <w:lang w:bidi="ar-EG"/>
        </w:rPr>
        <w:t xml:space="preserve">” </w:t>
      </w:r>
      <w:proofErr w:type="spellStart"/>
      <w:r w:rsidRPr="00FA29F3">
        <w:rPr>
          <w:lang w:bidi="ar-EG"/>
        </w:rPr>
        <w:t>merupakan</w:t>
      </w:r>
      <w:proofErr w:type="spellEnd"/>
      <w:r w:rsidRPr="00FA29F3">
        <w:rPr>
          <w:lang w:bidi="ar-EG"/>
        </w:rPr>
        <w:t xml:space="preserve"> </w:t>
      </w:r>
      <w:proofErr w:type="spellStart"/>
      <w:r w:rsidRPr="00FA29F3">
        <w:rPr>
          <w:lang w:bidi="ar-EG"/>
        </w:rPr>
        <w:t>piranti</w:t>
      </w:r>
      <w:proofErr w:type="spellEnd"/>
      <w:r w:rsidRPr="00FA29F3">
        <w:rPr>
          <w:lang w:bidi="ar-EG"/>
        </w:rPr>
        <w:t xml:space="preserve"> </w:t>
      </w:r>
      <w:proofErr w:type="spellStart"/>
      <w:r w:rsidRPr="00FA29F3">
        <w:rPr>
          <w:lang w:bidi="ar-EG"/>
        </w:rPr>
        <w:t>kohesi</w:t>
      </w:r>
      <w:proofErr w:type="spellEnd"/>
      <w:r w:rsidRPr="00FA29F3">
        <w:rPr>
          <w:lang w:bidi="ar-EG"/>
        </w:rPr>
        <w:t xml:space="preserve"> </w:t>
      </w:r>
      <w:proofErr w:type="spellStart"/>
      <w:r w:rsidRPr="00FA29F3">
        <w:rPr>
          <w:lang w:bidi="ar-EG"/>
        </w:rPr>
        <w:t>gramatikal</w:t>
      </w:r>
      <w:proofErr w:type="spellEnd"/>
      <w:r w:rsidRPr="00FA29F3">
        <w:rPr>
          <w:lang w:bidi="ar-EG"/>
        </w:rPr>
        <w:t xml:space="preserve"> </w:t>
      </w:r>
      <w:proofErr w:type="spellStart"/>
      <w:r w:rsidRPr="00FA29F3">
        <w:rPr>
          <w:lang w:bidi="ar-EG"/>
        </w:rPr>
        <w:t>dalam</w:t>
      </w:r>
      <w:proofErr w:type="spellEnd"/>
      <w:r w:rsidRPr="00FA29F3">
        <w:rPr>
          <w:lang w:bidi="ar-EG"/>
        </w:rPr>
        <w:t xml:space="preserve"> </w:t>
      </w:r>
      <w:proofErr w:type="spellStart"/>
      <w:r w:rsidRPr="00FA29F3">
        <w:rPr>
          <w:lang w:bidi="ar-EG"/>
        </w:rPr>
        <w:t>kalimat</w:t>
      </w:r>
      <w:proofErr w:type="spellEnd"/>
      <w:r w:rsidRPr="00FA29F3">
        <w:rPr>
          <w:lang w:bidi="ar-EG"/>
        </w:rPr>
        <w:t xml:space="preserve"> yang </w:t>
      </w:r>
      <w:proofErr w:type="spellStart"/>
      <w:r w:rsidRPr="00FA29F3">
        <w:rPr>
          <w:rFonts w:asciiTheme="majorBidi" w:hAnsiTheme="majorBidi" w:cstheme="majorBidi"/>
        </w:rPr>
        <w:t>merujuk</w:t>
      </w:r>
      <w:proofErr w:type="spellEnd"/>
      <w:r w:rsidRPr="00FA29F3">
        <w:rPr>
          <w:rFonts w:asciiTheme="majorBidi" w:hAnsiTheme="majorBidi" w:cstheme="majorBidi"/>
        </w:rPr>
        <w:t xml:space="preserve"> </w:t>
      </w:r>
      <w:proofErr w:type="spellStart"/>
      <w:r>
        <w:rPr>
          <w:lang w:bidi="ar-EG"/>
        </w:rPr>
        <w:t>kepada</w:t>
      </w:r>
      <w:proofErr w:type="spellEnd"/>
      <w:r>
        <w:rPr>
          <w:lang w:bidi="ar-EG"/>
        </w:rPr>
        <w:t xml:space="preserve"> </w:t>
      </w:r>
      <w:r w:rsidRPr="00951D09">
        <w:rPr>
          <w:rFonts w:ascii="Traditional Arabic" w:hAnsi="Traditional Arabic" w:cs="Traditional Arabic"/>
          <w:sz w:val="32"/>
          <w:szCs w:val="32"/>
          <w:rtl/>
          <w:lang w:bidi="ar-DZ"/>
        </w:rPr>
        <w:t>زوال الظلم والفقر ، لقمة متوفرة مستقبل للأولاد</w:t>
      </w:r>
      <w:r>
        <w:rPr>
          <w:lang w:bidi="ar-EG"/>
        </w:rPr>
        <w:t>/</w:t>
      </w:r>
      <w:r>
        <w:rPr>
          <w:rFonts w:asciiTheme="majorBidi" w:hAnsiTheme="majorBidi" w:cstheme="majorBidi"/>
        </w:rPr>
        <w:t xml:space="preserve"> </w:t>
      </w:r>
      <w:proofErr w:type="spellStart"/>
      <w:r>
        <w:rPr>
          <w:rFonts w:asciiTheme="majorBidi" w:hAnsiTheme="majorBidi" w:cstheme="majorBidi"/>
        </w:rPr>
        <w:t>hancurnya</w:t>
      </w:r>
      <w:proofErr w:type="spellEnd"/>
      <w:r>
        <w:rPr>
          <w:rFonts w:asciiTheme="majorBidi" w:hAnsiTheme="majorBidi" w:cstheme="majorBidi"/>
        </w:rPr>
        <w:t xml:space="preserve"> </w:t>
      </w:r>
      <w:proofErr w:type="spellStart"/>
      <w:r>
        <w:rPr>
          <w:rFonts w:asciiTheme="majorBidi" w:hAnsiTheme="majorBidi" w:cstheme="majorBidi"/>
        </w:rPr>
        <w:t>ketidakadilan</w:t>
      </w:r>
      <w:proofErr w:type="spellEnd"/>
      <w:r>
        <w:rPr>
          <w:rFonts w:asciiTheme="majorBidi" w:hAnsiTheme="majorBidi" w:cstheme="majorBidi"/>
        </w:rPr>
        <w:t xml:space="preserve"> dan </w:t>
      </w:r>
      <w:proofErr w:type="spellStart"/>
      <w:r>
        <w:rPr>
          <w:rFonts w:asciiTheme="majorBidi" w:hAnsiTheme="majorBidi" w:cstheme="majorBidi"/>
        </w:rPr>
        <w:t>kemiskinan</w:t>
      </w:r>
      <w:proofErr w:type="spellEnd"/>
      <w:r>
        <w:rPr>
          <w:rFonts w:asciiTheme="majorBidi" w:hAnsiTheme="majorBidi" w:cstheme="majorBidi"/>
        </w:rPr>
        <w:t xml:space="preserve">, </w:t>
      </w:r>
      <w:proofErr w:type="spellStart"/>
      <w:r>
        <w:rPr>
          <w:rFonts w:asciiTheme="majorBidi" w:hAnsiTheme="majorBidi" w:cstheme="majorBidi"/>
        </w:rPr>
        <w:t>banyaknya</w:t>
      </w:r>
      <w:proofErr w:type="spellEnd"/>
      <w:r>
        <w:rPr>
          <w:rFonts w:asciiTheme="majorBidi" w:hAnsiTheme="majorBidi" w:cstheme="majorBidi"/>
        </w:rPr>
        <w:t xml:space="preserve"> </w:t>
      </w:r>
      <w:proofErr w:type="spellStart"/>
      <w:r>
        <w:rPr>
          <w:rFonts w:asciiTheme="majorBidi" w:hAnsiTheme="majorBidi" w:cstheme="majorBidi"/>
        </w:rPr>
        <w:t>makanan</w:t>
      </w:r>
      <w:proofErr w:type="spellEnd"/>
      <w:r>
        <w:rPr>
          <w:rFonts w:asciiTheme="majorBidi" w:hAnsiTheme="majorBidi" w:cstheme="majorBidi"/>
        </w:rPr>
        <w:t xml:space="preserve">, masa </w:t>
      </w:r>
      <w:proofErr w:type="spellStart"/>
      <w:r>
        <w:rPr>
          <w:rFonts w:asciiTheme="majorBidi" w:hAnsiTheme="majorBidi" w:cstheme="majorBidi"/>
        </w:rPr>
        <w:t>depan</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anak-anak</w:t>
      </w:r>
      <w:proofErr w:type="spellEnd"/>
      <w:r>
        <w:rPr>
          <w:rFonts w:asciiTheme="majorBidi" w:hAnsiTheme="majorBidi" w:cstheme="majorBidi"/>
        </w:rPr>
        <w:t>,</w:t>
      </w:r>
      <w:r>
        <w:rPr>
          <w:lang w:bidi="ar-EG"/>
        </w:rPr>
        <w:t xml:space="preserve"> yang </w:t>
      </w:r>
      <w:proofErr w:type="spellStart"/>
      <w:r>
        <w:rPr>
          <w:lang w:bidi="ar-EG"/>
        </w:rPr>
        <w:t>telah</w:t>
      </w:r>
      <w:proofErr w:type="spellEnd"/>
      <w:r>
        <w:rPr>
          <w:lang w:bidi="ar-EG"/>
        </w:rPr>
        <w:t xml:space="preserve"> </w:t>
      </w:r>
      <w:proofErr w:type="spellStart"/>
      <w:r>
        <w:rPr>
          <w:lang w:bidi="ar-EG"/>
        </w:rPr>
        <w:t>disebutkan</w:t>
      </w:r>
      <w:proofErr w:type="spellEnd"/>
      <w:r>
        <w:rPr>
          <w:lang w:bidi="ar-EG"/>
        </w:rPr>
        <w:t xml:space="preserve"> </w:t>
      </w:r>
      <w:proofErr w:type="spellStart"/>
      <w:r>
        <w:rPr>
          <w:lang w:bidi="ar-EG"/>
        </w:rPr>
        <w:t>sebelum</w:t>
      </w:r>
      <w:proofErr w:type="spellEnd"/>
      <w:r>
        <w:rPr>
          <w:lang w:bidi="ar-EG"/>
        </w:rPr>
        <w:t xml:space="preserve"> kata </w:t>
      </w:r>
      <w:proofErr w:type="spellStart"/>
      <w:r>
        <w:rPr>
          <w:lang w:bidi="ar-EG"/>
        </w:rPr>
        <w:t>penunjuk</w:t>
      </w:r>
      <w:proofErr w:type="spellEnd"/>
      <w:r>
        <w:rPr>
          <w:lang w:bidi="ar-EG"/>
        </w:rPr>
        <w:t xml:space="preserve"> </w:t>
      </w:r>
      <w:r w:rsidRPr="00FA29F3">
        <w:t>“</w:t>
      </w:r>
      <w:r w:rsidRPr="00951D09">
        <w:rPr>
          <w:rFonts w:ascii="Traditional Arabic" w:hAnsi="Traditional Arabic" w:cs="Traditional Arabic" w:hint="cs"/>
          <w:sz w:val="32"/>
          <w:szCs w:val="32"/>
          <w:rtl/>
          <w:lang w:bidi="ar-EG"/>
        </w:rPr>
        <w:t>ذلك</w:t>
      </w:r>
      <w:r>
        <w:rPr>
          <w:lang w:bidi="ar-EG"/>
        </w:rPr>
        <w:t xml:space="preserve"> / </w:t>
      </w:r>
      <w:proofErr w:type="spellStart"/>
      <w:r>
        <w:rPr>
          <w:lang w:bidi="ar-EG"/>
        </w:rPr>
        <w:t>itu</w:t>
      </w:r>
      <w:proofErr w:type="spellEnd"/>
      <w:r>
        <w:rPr>
          <w:lang w:bidi="ar-EG"/>
        </w:rPr>
        <w:t xml:space="preserve">” </w:t>
      </w:r>
      <w:proofErr w:type="spellStart"/>
      <w:r>
        <w:rPr>
          <w:lang w:bidi="ar-EG"/>
        </w:rPr>
        <w:t>tersebut</w:t>
      </w:r>
      <w:proofErr w:type="spellEnd"/>
      <w:r>
        <w:rPr>
          <w:lang w:bidi="ar-EG"/>
        </w:rPr>
        <w:t xml:space="preserve">. </w:t>
      </w:r>
      <w:r>
        <w:rPr>
          <w:rFonts w:asciiTheme="majorBidi" w:hAnsiTheme="majorBidi" w:cstheme="majorBidi"/>
        </w:rPr>
        <w:t xml:space="preserve">Dalam </w:t>
      </w:r>
      <w:proofErr w:type="spellStart"/>
      <w:r>
        <w:rPr>
          <w:rFonts w:asciiTheme="majorBidi" w:hAnsiTheme="majorBidi" w:cstheme="majorBidi"/>
        </w:rPr>
        <w:t>persfektif</w:t>
      </w:r>
      <w:proofErr w:type="spellEnd"/>
      <w:r>
        <w:rPr>
          <w:rFonts w:asciiTheme="majorBidi" w:hAnsiTheme="majorBidi" w:cstheme="majorBidi"/>
        </w:rPr>
        <w:t xml:space="preserve"> </w:t>
      </w:r>
      <w:proofErr w:type="spellStart"/>
      <w:r>
        <w:rPr>
          <w:rFonts w:asciiTheme="majorBidi" w:hAnsiTheme="majorBidi" w:cstheme="majorBidi"/>
        </w:rPr>
        <w:t>kajian</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w:t>
      </w:r>
      <w:r>
        <w:rPr>
          <w:rFonts w:asciiTheme="majorBidi" w:hAnsiTheme="majorBidi" w:cstheme="majorBidi"/>
        </w:rPr>
        <w:lastRenderedPageBreak/>
        <w:t xml:space="preserve">yang </w:t>
      </w:r>
      <w:proofErr w:type="spellStart"/>
      <w:r>
        <w:rPr>
          <w:rFonts w:asciiTheme="majorBidi" w:hAnsiTheme="majorBidi" w:cstheme="majorBidi"/>
        </w:rPr>
        <w:t>mengacu</w:t>
      </w:r>
      <w:proofErr w:type="spellEnd"/>
      <w:r>
        <w:rPr>
          <w:rFonts w:asciiTheme="majorBidi" w:hAnsiTheme="majorBidi" w:cstheme="majorBidi"/>
        </w:rPr>
        <w:t xml:space="preserve"> pada </w:t>
      </w:r>
      <w:proofErr w:type="spellStart"/>
      <w:r>
        <w:rPr>
          <w:rFonts w:asciiTheme="majorBidi" w:hAnsiTheme="majorBidi" w:cstheme="majorBidi"/>
        </w:rPr>
        <w:t>satuan</w:t>
      </w:r>
      <w:proofErr w:type="spellEnd"/>
      <w:r>
        <w:rPr>
          <w:rFonts w:asciiTheme="majorBidi" w:hAnsiTheme="majorBidi" w:cstheme="majorBidi"/>
        </w:rPr>
        <w:t xml:space="preserve"> lingual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referen</w:t>
      </w:r>
      <w:proofErr w:type="spellEnd"/>
      <w:r>
        <w:rPr>
          <w:rFonts w:asciiTheme="majorBidi" w:hAnsiTheme="majorBidi" w:cstheme="majorBidi"/>
        </w:rPr>
        <w:t xml:space="preserve"> </w:t>
      </w:r>
      <w:proofErr w:type="spellStart"/>
      <w:r>
        <w:rPr>
          <w:rFonts w:asciiTheme="majorBidi" w:hAnsiTheme="majorBidi" w:cstheme="majorBidi"/>
        </w:rPr>
        <w:t>disebut</w:t>
      </w:r>
      <w:proofErr w:type="spellEnd"/>
      <w:r>
        <w:rPr>
          <w:rFonts w:asciiTheme="majorBidi" w:hAnsiTheme="majorBidi" w:cstheme="majorBidi"/>
        </w:rPr>
        <w:t xml:space="preserve"> </w:t>
      </w:r>
      <w:proofErr w:type="spellStart"/>
      <w:r>
        <w:rPr>
          <w:rFonts w:asciiTheme="majorBidi" w:hAnsiTheme="majorBidi" w:cstheme="majorBidi"/>
        </w:rPr>
        <w:t>anafora</w:t>
      </w:r>
      <w:proofErr w:type="spellEnd"/>
      <w:r>
        <w:rPr>
          <w:rFonts w:asciiTheme="majorBidi" w:hAnsiTheme="majorBidi" w:cstheme="majorBidi"/>
        </w:rPr>
        <w:t>.</w:t>
      </w:r>
    </w:p>
    <w:p w14:paraId="2ECED87F" w14:textId="77777777" w:rsidR="00C806CF" w:rsidRDefault="00C806CF" w:rsidP="00C806CF">
      <w:pPr>
        <w:pStyle w:val="ListParagraph"/>
        <w:numPr>
          <w:ilvl w:val="0"/>
          <w:numId w:val="7"/>
        </w:numPr>
        <w:spacing w:line="36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t>Subtitusi</w:t>
      </w:r>
      <w:proofErr w:type="spellEnd"/>
      <w:r>
        <w:rPr>
          <w:rFonts w:asciiTheme="majorBidi" w:hAnsiTheme="majorBidi" w:cstheme="majorBidi"/>
        </w:rPr>
        <w:t>/</w:t>
      </w:r>
      <w:r w:rsidRPr="00C33A17">
        <w:rPr>
          <w:rFonts w:ascii="Traditional Arabic" w:hAnsi="Traditional Arabic" w:cs="Traditional Arabic"/>
          <w:b/>
          <w:bCs/>
          <w:sz w:val="32"/>
          <w:szCs w:val="32"/>
          <w:rtl/>
          <w:lang w:bidi="ar-EG"/>
        </w:rPr>
        <w:t xml:space="preserve"> الإبدال</w:t>
      </w:r>
    </w:p>
    <w:p w14:paraId="5054593A" w14:textId="77777777" w:rsidR="00C806CF" w:rsidRDefault="00C806CF" w:rsidP="00C806CF">
      <w:pPr>
        <w:pStyle w:val="ListParagraph"/>
        <w:spacing w:line="360" w:lineRule="auto"/>
        <w:ind w:left="0" w:hanging="2"/>
        <w:jc w:val="both"/>
        <w:rPr>
          <w:rFonts w:asciiTheme="majorBidi" w:hAnsiTheme="majorBidi" w:cstheme="majorBidi"/>
        </w:rPr>
      </w:pPr>
      <w:proofErr w:type="spellStart"/>
      <w:r>
        <w:rPr>
          <w:rFonts w:asciiTheme="majorBidi" w:hAnsiTheme="majorBidi" w:cstheme="majorBidi"/>
        </w:rPr>
        <w:t>Subtitusi</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ialah</w:t>
      </w:r>
      <w:proofErr w:type="spellEnd"/>
      <w:r>
        <w:rPr>
          <w:rFonts w:asciiTheme="majorBidi" w:hAnsiTheme="majorBidi" w:cstheme="majorBidi"/>
        </w:rPr>
        <w:t xml:space="preserve"> </w:t>
      </w:r>
      <w:proofErr w:type="spellStart"/>
      <w:r>
        <w:rPr>
          <w:rFonts w:asciiTheme="majorBidi" w:hAnsiTheme="majorBidi" w:cstheme="majorBidi"/>
        </w:rPr>
        <w:t>pergantian</w:t>
      </w:r>
      <w:proofErr w:type="spellEnd"/>
      <w:r>
        <w:rPr>
          <w:rFonts w:asciiTheme="majorBidi" w:hAnsiTheme="majorBidi" w:cstheme="majorBidi"/>
        </w:rPr>
        <w:t xml:space="preserve"> </w:t>
      </w:r>
      <w:proofErr w:type="spellStart"/>
      <w:r>
        <w:rPr>
          <w:rFonts w:asciiTheme="majorBidi" w:hAnsiTheme="majorBidi" w:cstheme="majorBidi"/>
        </w:rPr>
        <w:t>satuan</w:t>
      </w:r>
      <w:proofErr w:type="spellEnd"/>
      <w:r>
        <w:rPr>
          <w:rFonts w:asciiTheme="majorBidi" w:hAnsiTheme="majorBidi" w:cstheme="majorBidi"/>
        </w:rPr>
        <w:t xml:space="preserve"> </w:t>
      </w:r>
      <w:proofErr w:type="spellStart"/>
      <w:r>
        <w:rPr>
          <w:rFonts w:asciiTheme="majorBidi" w:hAnsiTheme="majorBidi" w:cstheme="majorBidi"/>
        </w:rPr>
        <w:t>linggual</w:t>
      </w:r>
      <w:proofErr w:type="spellEnd"/>
      <w:r>
        <w:rPr>
          <w:rFonts w:asciiTheme="majorBidi" w:hAnsiTheme="majorBidi" w:cstheme="majorBidi"/>
        </w:rPr>
        <w:t xml:space="preserve"> </w:t>
      </w:r>
      <w:proofErr w:type="spellStart"/>
      <w:r>
        <w:rPr>
          <w:rFonts w:asciiTheme="majorBidi" w:hAnsiTheme="majorBidi" w:cstheme="majorBidi"/>
        </w:rPr>
        <w:t>tertentu</w:t>
      </w:r>
      <w:proofErr w:type="spellEnd"/>
      <w:r>
        <w:rPr>
          <w:rFonts w:asciiTheme="majorBidi" w:hAnsiTheme="majorBidi" w:cstheme="majorBidi"/>
        </w:rPr>
        <w:t xml:space="preserve"> (yang </w:t>
      </w:r>
      <w:proofErr w:type="spellStart"/>
      <w:r>
        <w:rPr>
          <w:rFonts w:asciiTheme="majorBidi" w:hAnsiTheme="majorBidi" w:cstheme="majorBidi"/>
        </w:rPr>
        <w:t>sudah</w:t>
      </w:r>
      <w:proofErr w:type="spellEnd"/>
      <w:r>
        <w:rPr>
          <w:rFonts w:asciiTheme="majorBidi" w:hAnsiTheme="majorBidi" w:cstheme="majorBidi"/>
        </w:rPr>
        <w:t xml:space="preserve"> </w:t>
      </w:r>
      <w:proofErr w:type="spellStart"/>
      <w:r>
        <w:rPr>
          <w:rFonts w:asciiTheme="majorBidi" w:hAnsiTheme="majorBidi" w:cstheme="majorBidi"/>
        </w:rPr>
        <w:t>disebutkan</w:t>
      </w:r>
      <w:proofErr w:type="spellEnd"/>
      <w:r>
        <w:rPr>
          <w:rFonts w:asciiTheme="majorBidi" w:hAnsiTheme="majorBidi" w:cstheme="majorBidi"/>
        </w:rPr>
        <w:t xml:space="preserve"> </w:t>
      </w:r>
      <w:proofErr w:type="spellStart"/>
      <w:r>
        <w:rPr>
          <w:rFonts w:asciiTheme="majorBidi" w:hAnsiTheme="majorBidi" w:cstheme="majorBidi"/>
        </w:rPr>
        <w:t>sebelumnya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satuan</w:t>
      </w:r>
      <w:proofErr w:type="spellEnd"/>
      <w:r>
        <w:rPr>
          <w:rFonts w:asciiTheme="majorBidi" w:hAnsiTheme="majorBidi" w:cstheme="majorBidi"/>
        </w:rPr>
        <w:t xml:space="preserve"> </w:t>
      </w:r>
      <w:proofErr w:type="spellStart"/>
      <w:r>
        <w:rPr>
          <w:rFonts w:asciiTheme="majorBidi" w:hAnsiTheme="majorBidi" w:cstheme="majorBidi"/>
        </w:rPr>
        <w:t>linggual</w:t>
      </w:r>
      <w:proofErr w:type="spellEnd"/>
      <w:r>
        <w:rPr>
          <w:rFonts w:asciiTheme="majorBidi" w:hAnsiTheme="majorBidi" w:cstheme="majorBidi"/>
        </w:rPr>
        <w:t xml:space="preserve"> yang lain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r>
        <w:rPr>
          <w:lang w:bidi="ar-EG"/>
        </w:rPr>
        <w:t xml:space="preserve">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4EEFDEC9" w14:textId="77777777" w:rsidR="00C806CF" w:rsidRPr="001D0B80" w:rsidRDefault="00C806CF" w:rsidP="00C806CF">
      <w:pPr>
        <w:pStyle w:val="ListParagraph"/>
        <w:bidi/>
        <w:spacing w:line="360" w:lineRule="auto"/>
        <w:ind w:left="1" w:hanging="3"/>
        <w:jc w:val="both"/>
        <w:rPr>
          <w:rFonts w:ascii="Traditional Arabic" w:hAnsi="Traditional Arabic" w:cs="Traditional Arabic"/>
          <w:sz w:val="32"/>
          <w:szCs w:val="32"/>
          <w:lang w:bidi="ar-DZ"/>
        </w:rPr>
      </w:pPr>
      <w:r w:rsidRPr="006B574B">
        <w:rPr>
          <w:rFonts w:ascii="Traditional Arabic" w:hAnsi="Traditional Arabic" w:cs="Traditional Arabic"/>
          <w:sz w:val="32"/>
          <w:szCs w:val="32"/>
          <w:rtl/>
          <w:lang w:bidi="ar-DZ"/>
        </w:rPr>
        <w:t xml:space="preserve">زوال الظلم والفقر ، لقمة متوفرة مستقبل </w:t>
      </w:r>
      <w:r w:rsidRPr="00064636">
        <w:rPr>
          <w:rFonts w:ascii="Traditional Arabic" w:hAnsi="Traditional Arabic" w:cs="Traditional Arabic"/>
          <w:sz w:val="32"/>
          <w:szCs w:val="32"/>
          <w:u w:val="single"/>
          <w:rtl/>
          <w:lang w:bidi="ar-DZ"/>
        </w:rPr>
        <w:t>للأولاد</w:t>
      </w:r>
      <w:r w:rsidRPr="006B574B">
        <w:rPr>
          <w:rFonts w:ascii="Traditional Arabic" w:hAnsi="Traditional Arabic" w:cs="Traditional Arabic"/>
          <w:sz w:val="32"/>
          <w:szCs w:val="32"/>
          <w:rtl/>
          <w:lang w:bidi="ar-DZ"/>
        </w:rPr>
        <w:t xml:space="preserve">. </w:t>
      </w:r>
      <w:r w:rsidRPr="006B574B">
        <w:rPr>
          <w:rFonts w:ascii="Traditional Arabic" w:hAnsi="Traditional Arabic" w:cs="Traditional Arabic"/>
          <w:sz w:val="32"/>
          <w:szCs w:val="32"/>
          <w:rtl/>
        </w:rPr>
        <w:t>(ف. ٦١,</w:t>
      </w:r>
      <w:r w:rsidRPr="006B574B">
        <w:rPr>
          <w:rFonts w:ascii="Traditional Arabic" w:hAnsi="Traditional Arabic" w:cs="Traditional Arabic" w:hint="cs"/>
          <w:sz w:val="32"/>
          <w:szCs w:val="32"/>
          <w:rtl/>
        </w:rPr>
        <w:t xml:space="preserve"> ص. </w:t>
      </w:r>
      <w:r w:rsidRPr="006B574B">
        <w:rPr>
          <w:rFonts w:ascii="Traditional Arabic" w:hAnsi="Traditional Arabic" w:cs="Traditional Arabic"/>
          <w:sz w:val="32"/>
          <w:szCs w:val="32"/>
          <w:rtl/>
        </w:rPr>
        <w:t>٦٨</w:t>
      </w:r>
      <w:r w:rsidRPr="006B574B">
        <w:rPr>
          <w:rFonts w:ascii="Traditional Arabic" w:hAnsi="Traditional Arabic" w:cs="Traditional Arabic"/>
          <w:sz w:val="32"/>
          <w:szCs w:val="32"/>
          <w:rtl/>
          <w:lang w:bidi="ar-DZ"/>
        </w:rPr>
        <w:t>٥</w:t>
      </w:r>
      <w:r w:rsidRPr="006B574B">
        <w:rPr>
          <w:rFonts w:ascii="Traditional Arabic" w:hAnsi="Traditional Arabic" w:cs="Traditional Arabic"/>
          <w:sz w:val="32"/>
          <w:szCs w:val="32"/>
          <w:rtl/>
        </w:rPr>
        <w:t>)</w:t>
      </w:r>
    </w:p>
    <w:p w14:paraId="6342A141" w14:textId="77777777" w:rsidR="00C806CF" w:rsidRPr="00064636" w:rsidRDefault="00C806CF" w:rsidP="00C806CF">
      <w:pPr>
        <w:pStyle w:val="ListParagraph"/>
        <w:bidi/>
        <w:spacing w:line="360" w:lineRule="auto"/>
        <w:ind w:left="1" w:hanging="3"/>
        <w:jc w:val="both"/>
        <w:rPr>
          <w:rFonts w:ascii="Traditional Arabic" w:hAnsi="Traditional Arabic" w:cs="Traditional Arabic"/>
          <w:sz w:val="32"/>
          <w:szCs w:val="32"/>
          <w:lang w:bidi="ar-DZ"/>
        </w:rPr>
      </w:pPr>
      <w:r w:rsidRPr="00064636">
        <w:rPr>
          <w:rFonts w:ascii="Traditional Arabic" w:hAnsi="Traditional Arabic" w:cs="Traditional Arabic"/>
          <w:sz w:val="32"/>
          <w:szCs w:val="32"/>
          <w:rtl/>
          <w:lang w:bidi="ar-DZ"/>
        </w:rPr>
        <w:t xml:space="preserve">المدارس مفتوحة لاستقبال </w:t>
      </w:r>
      <w:r w:rsidRPr="00064636">
        <w:rPr>
          <w:rFonts w:ascii="Traditional Arabic" w:hAnsi="Traditional Arabic" w:cs="Traditional Arabic"/>
          <w:sz w:val="32"/>
          <w:szCs w:val="32"/>
          <w:u w:val="single"/>
          <w:rtl/>
          <w:lang w:bidi="ar-DZ"/>
        </w:rPr>
        <w:t>الجميع</w:t>
      </w:r>
      <w:r w:rsidRPr="00064636">
        <w:rPr>
          <w:rFonts w:ascii="Traditional Arabic" w:hAnsi="Traditional Arabic" w:cs="Traditional Arabic"/>
          <w:sz w:val="32"/>
          <w:szCs w:val="32"/>
          <w:rtl/>
          <w:lang w:bidi="ar-DZ"/>
        </w:rPr>
        <w:t xml:space="preserve">. </w:t>
      </w:r>
      <w:r w:rsidRPr="00064636">
        <w:rPr>
          <w:rFonts w:ascii="Traditional Arabic" w:hAnsi="Traditional Arabic" w:cs="Traditional Arabic"/>
          <w:sz w:val="32"/>
          <w:szCs w:val="32"/>
          <w:rtl/>
        </w:rPr>
        <w:t>(ف. ٦٦,</w:t>
      </w:r>
      <w:r w:rsidRPr="00064636">
        <w:rPr>
          <w:rFonts w:ascii="Traditional Arabic" w:hAnsi="Traditional Arabic" w:cs="Traditional Arabic" w:hint="cs"/>
          <w:sz w:val="32"/>
          <w:szCs w:val="32"/>
          <w:rtl/>
        </w:rPr>
        <w:t xml:space="preserve"> ص. </w:t>
      </w:r>
      <w:r w:rsidRPr="00064636">
        <w:rPr>
          <w:rFonts w:ascii="Traditional Arabic" w:hAnsi="Traditional Arabic" w:cs="Traditional Arabic"/>
          <w:sz w:val="32"/>
          <w:szCs w:val="32"/>
          <w:rtl/>
        </w:rPr>
        <w:t>٦٨</w:t>
      </w:r>
      <w:r w:rsidRPr="00064636">
        <w:rPr>
          <w:rFonts w:ascii="Traditional Arabic" w:hAnsi="Traditional Arabic" w:cs="Traditional Arabic"/>
          <w:sz w:val="32"/>
          <w:szCs w:val="32"/>
          <w:rtl/>
          <w:lang w:bidi="ar-DZ"/>
        </w:rPr>
        <w:t>٥</w:t>
      </w:r>
      <w:r w:rsidRPr="00064636">
        <w:rPr>
          <w:rFonts w:ascii="Traditional Arabic" w:hAnsi="Traditional Arabic" w:cs="Traditional Arabic"/>
          <w:sz w:val="32"/>
          <w:szCs w:val="32"/>
          <w:rtl/>
        </w:rPr>
        <w:t>)</w:t>
      </w:r>
    </w:p>
    <w:p w14:paraId="0E312B75" w14:textId="77777777" w:rsidR="00C806CF" w:rsidRDefault="00C806CF" w:rsidP="00C806CF">
      <w:pPr>
        <w:pStyle w:val="ListParagraph"/>
        <w:spacing w:line="240" w:lineRule="auto"/>
        <w:ind w:left="0" w:hanging="2"/>
        <w:jc w:val="both"/>
        <w:rPr>
          <w:rFonts w:asciiTheme="majorBidi" w:hAnsiTheme="majorBidi" w:cstheme="majorBidi"/>
        </w:rPr>
      </w:pPr>
      <w:proofErr w:type="spellStart"/>
      <w:r>
        <w:rPr>
          <w:rFonts w:asciiTheme="majorBidi" w:hAnsiTheme="majorBidi" w:cstheme="majorBidi"/>
        </w:rPr>
        <w:t>Hancurnya</w:t>
      </w:r>
      <w:proofErr w:type="spellEnd"/>
      <w:r>
        <w:rPr>
          <w:rFonts w:asciiTheme="majorBidi" w:hAnsiTheme="majorBidi" w:cstheme="majorBidi"/>
        </w:rPr>
        <w:t xml:space="preserve"> </w:t>
      </w:r>
      <w:proofErr w:type="spellStart"/>
      <w:r>
        <w:rPr>
          <w:rFonts w:asciiTheme="majorBidi" w:hAnsiTheme="majorBidi" w:cstheme="majorBidi"/>
        </w:rPr>
        <w:t>ketidakadilan</w:t>
      </w:r>
      <w:proofErr w:type="spellEnd"/>
      <w:r>
        <w:rPr>
          <w:rFonts w:asciiTheme="majorBidi" w:hAnsiTheme="majorBidi" w:cstheme="majorBidi"/>
        </w:rPr>
        <w:t xml:space="preserve"> dan </w:t>
      </w:r>
      <w:proofErr w:type="spellStart"/>
      <w:r>
        <w:rPr>
          <w:rFonts w:asciiTheme="majorBidi" w:hAnsiTheme="majorBidi" w:cstheme="majorBidi"/>
        </w:rPr>
        <w:t>kemiskinan</w:t>
      </w:r>
      <w:proofErr w:type="spellEnd"/>
      <w:r>
        <w:rPr>
          <w:rFonts w:asciiTheme="majorBidi" w:hAnsiTheme="majorBidi" w:cstheme="majorBidi"/>
        </w:rPr>
        <w:t xml:space="preserve">, </w:t>
      </w:r>
      <w:proofErr w:type="spellStart"/>
      <w:r>
        <w:rPr>
          <w:rFonts w:asciiTheme="majorBidi" w:hAnsiTheme="majorBidi" w:cstheme="majorBidi"/>
        </w:rPr>
        <w:t>banyaknya</w:t>
      </w:r>
      <w:proofErr w:type="spellEnd"/>
      <w:r>
        <w:rPr>
          <w:rFonts w:asciiTheme="majorBidi" w:hAnsiTheme="majorBidi" w:cstheme="majorBidi"/>
        </w:rPr>
        <w:t xml:space="preserve"> </w:t>
      </w:r>
      <w:proofErr w:type="spellStart"/>
      <w:r>
        <w:rPr>
          <w:rFonts w:asciiTheme="majorBidi" w:hAnsiTheme="majorBidi" w:cstheme="majorBidi"/>
        </w:rPr>
        <w:t>makanan</w:t>
      </w:r>
      <w:proofErr w:type="spellEnd"/>
      <w:r>
        <w:rPr>
          <w:rFonts w:asciiTheme="majorBidi" w:hAnsiTheme="majorBidi" w:cstheme="majorBidi"/>
        </w:rPr>
        <w:t xml:space="preserve">, masa </w:t>
      </w:r>
      <w:proofErr w:type="spellStart"/>
      <w:r>
        <w:rPr>
          <w:rFonts w:asciiTheme="majorBidi" w:hAnsiTheme="majorBidi" w:cstheme="majorBidi"/>
        </w:rPr>
        <w:t>depan</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anak-anak</w:t>
      </w:r>
      <w:proofErr w:type="spellEnd"/>
      <w:r>
        <w:rPr>
          <w:rFonts w:asciiTheme="majorBidi" w:hAnsiTheme="majorBidi" w:cstheme="majorBidi"/>
        </w:rPr>
        <w:t>. (</w:t>
      </w:r>
      <w:proofErr w:type="gramStart"/>
      <w:r>
        <w:rPr>
          <w:rFonts w:asciiTheme="majorBidi" w:hAnsiTheme="majorBidi" w:cstheme="majorBidi"/>
        </w:rPr>
        <w:t>baris</w:t>
      </w:r>
      <w:proofErr w:type="gram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61, </w:t>
      </w:r>
      <w:proofErr w:type="spellStart"/>
      <w:r>
        <w:rPr>
          <w:rFonts w:asciiTheme="majorBidi" w:hAnsiTheme="majorBidi" w:cstheme="majorBidi"/>
        </w:rPr>
        <w:t>hlm</w:t>
      </w:r>
      <w:proofErr w:type="spellEnd"/>
      <w:r>
        <w:rPr>
          <w:rFonts w:asciiTheme="majorBidi" w:hAnsiTheme="majorBidi" w:cstheme="majorBidi"/>
        </w:rPr>
        <w:t>. 685)</w:t>
      </w:r>
    </w:p>
    <w:p w14:paraId="0F5CF01D" w14:textId="77777777" w:rsidR="00C806CF" w:rsidRDefault="00C806CF" w:rsidP="00C806CF">
      <w:pPr>
        <w:pStyle w:val="ListParagraph"/>
        <w:spacing w:line="240" w:lineRule="auto"/>
        <w:ind w:left="0" w:hanging="2"/>
        <w:jc w:val="both"/>
        <w:rPr>
          <w:lang w:bidi="ar-EG"/>
        </w:rPr>
      </w:pPr>
      <w:proofErr w:type="spellStart"/>
      <w:r>
        <w:rPr>
          <w:lang w:bidi="ar-EG"/>
        </w:rPr>
        <w:t>Sekolah</w:t>
      </w:r>
      <w:proofErr w:type="spellEnd"/>
      <w:r>
        <w:rPr>
          <w:lang w:bidi="ar-EG"/>
        </w:rPr>
        <w:t xml:space="preserve"> </w:t>
      </w:r>
      <w:proofErr w:type="spellStart"/>
      <w:r>
        <w:rPr>
          <w:lang w:bidi="ar-EG"/>
        </w:rPr>
        <w:t>terbuka</w:t>
      </w:r>
      <w:proofErr w:type="spellEnd"/>
      <w:r>
        <w:rPr>
          <w:lang w:bidi="ar-EG"/>
        </w:rPr>
        <w:t xml:space="preserve"> </w:t>
      </w:r>
      <w:proofErr w:type="spellStart"/>
      <w:r>
        <w:rPr>
          <w:lang w:bidi="ar-EG"/>
        </w:rPr>
        <w:t>untuk</w:t>
      </w:r>
      <w:proofErr w:type="spellEnd"/>
      <w:r>
        <w:rPr>
          <w:lang w:bidi="ar-EG"/>
        </w:rPr>
        <w:t xml:space="preserve"> masa </w:t>
      </w:r>
      <w:proofErr w:type="spellStart"/>
      <w:r>
        <w:rPr>
          <w:lang w:bidi="ar-EG"/>
        </w:rPr>
        <w:t>depan</w:t>
      </w:r>
      <w:proofErr w:type="spellEnd"/>
      <w:r>
        <w:rPr>
          <w:lang w:bidi="ar-EG"/>
        </w:rPr>
        <w:t xml:space="preserve"> </w:t>
      </w:r>
      <w:proofErr w:type="spellStart"/>
      <w:r>
        <w:rPr>
          <w:lang w:bidi="ar-EG"/>
        </w:rPr>
        <w:t>semua</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66, </w:t>
      </w:r>
      <w:proofErr w:type="spellStart"/>
      <w:r>
        <w:rPr>
          <w:lang w:bidi="ar-EG"/>
        </w:rPr>
        <w:t>hlm</w:t>
      </w:r>
      <w:proofErr w:type="spellEnd"/>
      <w:r>
        <w:rPr>
          <w:lang w:bidi="ar-EG"/>
        </w:rPr>
        <w:t>. 685)</w:t>
      </w:r>
    </w:p>
    <w:p w14:paraId="7B743C62"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gramatikal</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lang w:bidi="ar-EG"/>
        </w:rPr>
        <w:t>subtitusi</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pergantian</w:t>
      </w:r>
      <w:proofErr w:type="spellEnd"/>
      <w:r>
        <w:rPr>
          <w:lang w:bidi="ar-EG"/>
        </w:rPr>
        <w:t xml:space="preserve"> yang </w:t>
      </w:r>
      <w:proofErr w:type="spellStart"/>
      <w:r>
        <w:rPr>
          <w:lang w:bidi="ar-EG"/>
        </w:rPr>
        <w:t>direalisasikan</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bentuk</w:t>
      </w:r>
      <w:proofErr w:type="spellEnd"/>
      <w:r>
        <w:rPr>
          <w:lang w:bidi="ar-EG"/>
        </w:rPr>
        <w:t xml:space="preserve"> nomina </w:t>
      </w:r>
      <w:proofErr w:type="spellStart"/>
      <w:r>
        <w:rPr>
          <w:lang w:bidi="ar-EG"/>
        </w:rPr>
        <w:t>dengan</w:t>
      </w:r>
      <w:proofErr w:type="spellEnd"/>
      <w:r>
        <w:rPr>
          <w:lang w:bidi="ar-EG"/>
        </w:rPr>
        <w:t xml:space="preserve"> nomina. Dalam </w:t>
      </w:r>
      <w:proofErr w:type="spellStart"/>
      <w:r>
        <w:rPr>
          <w:lang w:bidi="ar-EG"/>
        </w:rPr>
        <w:t>potongan</w:t>
      </w:r>
      <w:proofErr w:type="spellEnd"/>
      <w:r>
        <w:rPr>
          <w:lang w:bidi="ar-EG"/>
        </w:rPr>
        <w:t xml:space="preserve"> </w:t>
      </w:r>
      <w:proofErr w:type="spellStart"/>
      <w:r>
        <w:rPr>
          <w:lang w:bidi="ar-EG"/>
        </w:rPr>
        <w:t>kalimat</w:t>
      </w:r>
      <w:proofErr w:type="spellEnd"/>
      <w:r>
        <w:rPr>
          <w:lang w:bidi="ar-EG"/>
        </w:rPr>
        <w:t xml:space="preserve"> </w:t>
      </w:r>
      <w:proofErr w:type="spellStart"/>
      <w:r>
        <w:rPr>
          <w:lang w:bidi="ar-EG"/>
        </w:rPr>
        <w:t>tersebut</w:t>
      </w:r>
      <w:proofErr w:type="spellEnd"/>
      <w:r>
        <w:rPr>
          <w:lang w:bidi="ar-EG"/>
        </w:rPr>
        <w:t xml:space="preserve"> </w:t>
      </w:r>
      <w:proofErr w:type="spellStart"/>
      <w:r>
        <w:rPr>
          <w:lang w:bidi="ar-EG"/>
        </w:rPr>
        <w:t>terdapat</w:t>
      </w:r>
      <w:proofErr w:type="spellEnd"/>
      <w:r>
        <w:rPr>
          <w:lang w:bidi="ar-EG"/>
        </w:rPr>
        <w:t xml:space="preserve"> kata yang </w:t>
      </w:r>
      <w:proofErr w:type="spellStart"/>
      <w:r>
        <w:rPr>
          <w:lang w:bidi="ar-EG"/>
        </w:rPr>
        <w:t>berbentuk</w:t>
      </w:r>
      <w:proofErr w:type="spellEnd"/>
      <w:r>
        <w:rPr>
          <w:lang w:bidi="ar-EG"/>
        </w:rPr>
        <w:t xml:space="preserve"> nomina </w:t>
      </w:r>
      <w:proofErr w:type="spellStart"/>
      <w:r>
        <w:rPr>
          <w:lang w:bidi="ar-EG"/>
        </w:rPr>
        <w:t>yakni</w:t>
      </w:r>
      <w:proofErr w:type="spellEnd"/>
      <w:r>
        <w:rPr>
          <w:lang w:bidi="ar-EG"/>
        </w:rPr>
        <w:t xml:space="preserve"> kata “</w:t>
      </w:r>
      <w:r w:rsidRPr="00CD7ED6">
        <w:rPr>
          <w:rFonts w:ascii="Traditional Arabic" w:hAnsi="Traditional Arabic" w:cs="Traditional Arabic"/>
          <w:sz w:val="32"/>
          <w:szCs w:val="32"/>
          <w:rtl/>
          <w:lang w:bidi="ar-DZ"/>
        </w:rPr>
        <w:t>أولاد</w:t>
      </w:r>
      <w:r>
        <w:rPr>
          <w:lang w:bidi="ar-EG"/>
        </w:rPr>
        <w:t>/</w:t>
      </w:r>
      <w:proofErr w:type="spellStart"/>
      <w:r>
        <w:rPr>
          <w:lang w:bidi="ar-EG"/>
        </w:rPr>
        <w:t>anak-anak</w:t>
      </w:r>
      <w:proofErr w:type="spellEnd"/>
      <w:r>
        <w:rPr>
          <w:lang w:bidi="ar-EG"/>
        </w:rPr>
        <w:t xml:space="preserve">” yang </w:t>
      </w:r>
      <w:proofErr w:type="spellStart"/>
      <w:r>
        <w:rPr>
          <w:lang w:bidi="ar-EG"/>
        </w:rPr>
        <w:t>telah</w:t>
      </w:r>
      <w:proofErr w:type="spellEnd"/>
      <w:r>
        <w:rPr>
          <w:lang w:bidi="ar-EG"/>
        </w:rPr>
        <w:t xml:space="preserve"> </w:t>
      </w:r>
      <w:proofErr w:type="spellStart"/>
      <w:r>
        <w:rPr>
          <w:lang w:bidi="ar-EG"/>
        </w:rPr>
        <w:t>disebutkan</w:t>
      </w:r>
      <w:proofErr w:type="spellEnd"/>
      <w:r>
        <w:rPr>
          <w:lang w:bidi="ar-EG"/>
        </w:rPr>
        <w:t xml:space="preserve"> </w:t>
      </w:r>
      <w:proofErr w:type="spellStart"/>
      <w:r>
        <w:rPr>
          <w:lang w:bidi="ar-EG"/>
        </w:rPr>
        <w:t>telebih</w:t>
      </w:r>
      <w:proofErr w:type="spellEnd"/>
      <w:r>
        <w:rPr>
          <w:lang w:bidi="ar-EG"/>
        </w:rPr>
        <w:t xml:space="preserve"> </w:t>
      </w:r>
      <w:proofErr w:type="spellStart"/>
      <w:r>
        <w:rPr>
          <w:lang w:bidi="ar-EG"/>
        </w:rPr>
        <w:t>dahulu</w:t>
      </w:r>
      <w:proofErr w:type="spellEnd"/>
      <w:r>
        <w:rPr>
          <w:lang w:bidi="ar-EG"/>
        </w:rPr>
        <w:t xml:space="preserve"> dan </w:t>
      </w:r>
      <w:proofErr w:type="spellStart"/>
      <w:r>
        <w:rPr>
          <w:lang w:bidi="ar-EG"/>
        </w:rPr>
        <w:t>disubtitusi</w:t>
      </w:r>
      <w:proofErr w:type="spellEnd"/>
      <w:r>
        <w:rPr>
          <w:lang w:bidi="ar-EG"/>
        </w:rPr>
        <w:t xml:space="preserve"> oleh </w:t>
      </w:r>
      <w:proofErr w:type="spellStart"/>
      <w:r>
        <w:rPr>
          <w:lang w:bidi="ar-EG"/>
        </w:rPr>
        <w:t>satuan</w:t>
      </w:r>
      <w:proofErr w:type="spellEnd"/>
      <w:r>
        <w:rPr>
          <w:lang w:bidi="ar-EG"/>
        </w:rPr>
        <w:t xml:space="preserve"> </w:t>
      </w:r>
      <w:proofErr w:type="spellStart"/>
      <w:r>
        <w:rPr>
          <w:lang w:bidi="ar-EG"/>
        </w:rPr>
        <w:t>linggual</w:t>
      </w:r>
      <w:proofErr w:type="spellEnd"/>
      <w:r>
        <w:rPr>
          <w:lang w:bidi="ar-EG"/>
        </w:rPr>
        <w:t xml:space="preserve"> yang </w:t>
      </w:r>
      <w:proofErr w:type="spellStart"/>
      <w:r>
        <w:rPr>
          <w:lang w:bidi="ar-EG"/>
        </w:rPr>
        <w:t>berbentuk</w:t>
      </w:r>
      <w:proofErr w:type="spellEnd"/>
      <w:r>
        <w:rPr>
          <w:lang w:bidi="ar-EG"/>
        </w:rPr>
        <w:t xml:space="preserve"> nomina juga </w:t>
      </w:r>
      <w:proofErr w:type="spellStart"/>
      <w:r>
        <w:rPr>
          <w:lang w:bidi="ar-EG"/>
        </w:rPr>
        <w:t>yakni</w:t>
      </w:r>
      <w:proofErr w:type="spellEnd"/>
      <w:r>
        <w:rPr>
          <w:lang w:bidi="ar-EG"/>
        </w:rPr>
        <w:t xml:space="preserve"> kata “</w:t>
      </w:r>
      <w:r w:rsidRPr="00CD7ED6">
        <w:rPr>
          <w:rFonts w:ascii="Traditional Arabic" w:hAnsi="Traditional Arabic" w:cs="Traditional Arabic"/>
          <w:sz w:val="32"/>
          <w:szCs w:val="32"/>
          <w:rtl/>
          <w:lang w:bidi="ar-DZ"/>
        </w:rPr>
        <w:t>الجميع</w:t>
      </w:r>
      <w:r>
        <w:rPr>
          <w:lang w:bidi="ar-EG"/>
        </w:rPr>
        <w:t xml:space="preserve"> /</w:t>
      </w:r>
      <w:proofErr w:type="spellStart"/>
      <w:proofErr w:type="gramStart"/>
      <w:r>
        <w:rPr>
          <w:lang w:bidi="ar-EG"/>
        </w:rPr>
        <w:t>semua</w:t>
      </w:r>
      <w:proofErr w:type="spellEnd"/>
      <w:r>
        <w:rPr>
          <w:lang w:bidi="ar-EG"/>
        </w:rPr>
        <w:t>”  yang</w:t>
      </w:r>
      <w:proofErr w:type="gramEnd"/>
      <w:r>
        <w:rPr>
          <w:lang w:bidi="ar-EG"/>
        </w:rPr>
        <w:t xml:space="preserve"> </w:t>
      </w:r>
      <w:proofErr w:type="spellStart"/>
      <w:r>
        <w:rPr>
          <w:lang w:bidi="ar-EG"/>
        </w:rPr>
        <w:t>disebutkan</w:t>
      </w:r>
      <w:proofErr w:type="spellEnd"/>
      <w:r>
        <w:rPr>
          <w:lang w:bidi="ar-EG"/>
        </w:rPr>
        <w:t xml:space="preserve"> </w:t>
      </w:r>
      <w:proofErr w:type="spellStart"/>
      <w:r>
        <w:rPr>
          <w:lang w:bidi="ar-EG"/>
        </w:rPr>
        <w:t>kemudian</w:t>
      </w:r>
      <w:proofErr w:type="spellEnd"/>
      <w:r>
        <w:rPr>
          <w:lang w:bidi="ar-EG"/>
        </w:rPr>
        <w:t>.</w:t>
      </w:r>
    </w:p>
    <w:p w14:paraId="353D701E" w14:textId="77777777" w:rsidR="00C806CF" w:rsidRDefault="00C806CF" w:rsidP="00C806CF">
      <w:pPr>
        <w:pStyle w:val="ListParagraph"/>
        <w:numPr>
          <w:ilvl w:val="0"/>
          <w:numId w:val="7"/>
        </w:numPr>
        <w:spacing w:line="360" w:lineRule="auto"/>
        <w:ind w:leftChars="0" w:left="0" w:firstLineChars="0" w:hanging="2"/>
        <w:jc w:val="both"/>
        <w:textDirection w:val="lrTb"/>
        <w:textAlignment w:val="auto"/>
        <w:outlineLvl w:val="9"/>
        <w:rPr>
          <w:rFonts w:asciiTheme="majorBidi" w:hAnsiTheme="majorBidi" w:cstheme="majorBidi"/>
        </w:rPr>
      </w:pPr>
      <w:proofErr w:type="spellStart"/>
      <w:r>
        <w:rPr>
          <w:rFonts w:asciiTheme="majorBidi" w:hAnsiTheme="majorBidi" w:cstheme="majorBidi"/>
        </w:rPr>
        <w:t>Elipsis</w:t>
      </w:r>
      <w:proofErr w:type="spellEnd"/>
      <w:r>
        <w:rPr>
          <w:rFonts w:asciiTheme="majorBidi" w:hAnsiTheme="majorBidi" w:cstheme="majorBidi"/>
        </w:rPr>
        <w:t>/</w:t>
      </w:r>
      <w:r w:rsidRPr="001D0B80">
        <w:rPr>
          <w:rFonts w:ascii="Traditional Arabic" w:hAnsi="Traditional Arabic" w:cs="Traditional Arabic"/>
          <w:b/>
          <w:bCs/>
          <w:sz w:val="44"/>
          <w:szCs w:val="44"/>
          <w:rtl/>
          <w:lang w:bidi="ar-EG"/>
        </w:rPr>
        <w:t xml:space="preserve"> </w:t>
      </w:r>
      <w:r w:rsidRPr="00CD7ED6">
        <w:rPr>
          <w:rFonts w:ascii="Traditional Arabic" w:hAnsi="Traditional Arabic" w:cs="Traditional Arabic"/>
          <w:sz w:val="32"/>
          <w:szCs w:val="32"/>
          <w:rtl/>
          <w:lang w:bidi="ar-EG"/>
        </w:rPr>
        <w:t>الحذف</w:t>
      </w:r>
    </w:p>
    <w:p w14:paraId="1102F3C3" w14:textId="77777777" w:rsidR="00C806CF" w:rsidRDefault="00C806CF" w:rsidP="00C806CF">
      <w:pPr>
        <w:pStyle w:val="ListParagraph"/>
        <w:spacing w:line="360" w:lineRule="auto"/>
        <w:ind w:left="0" w:hanging="2"/>
        <w:jc w:val="both"/>
        <w:rPr>
          <w:lang w:bidi="ar-EG"/>
        </w:rPr>
      </w:pPr>
      <w:proofErr w:type="spellStart"/>
      <w:r>
        <w:rPr>
          <w:lang w:bidi="ar-EG"/>
        </w:rPr>
        <w:t>Elipsis</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pelepasan</w:t>
      </w:r>
      <w:proofErr w:type="spellEnd"/>
      <w:r>
        <w:rPr>
          <w:lang w:bidi="ar-EG"/>
        </w:rPr>
        <w:t xml:space="preserve"> kata </w:t>
      </w:r>
      <w:proofErr w:type="spellStart"/>
      <w:r>
        <w:rPr>
          <w:lang w:bidi="ar-EG"/>
        </w:rPr>
        <w:t>ialah</w:t>
      </w:r>
      <w:proofErr w:type="spellEnd"/>
      <w:r>
        <w:rPr>
          <w:lang w:bidi="ar-EG"/>
        </w:rPr>
        <w:t xml:space="preserve"> salah </w:t>
      </w:r>
      <w:proofErr w:type="spellStart"/>
      <w:r>
        <w:rPr>
          <w:lang w:bidi="ar-EG"/>
        </w:rPr>
        <w:t>satu</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gramatikal</w:t>
      </w:r>
      <w:proofErr w:type="spellEnd"/>
      <w:r>
        <w:rPr>
          <w:lang w:bidi="ar-EG"/>
        </w:rPr>
        <w:t xml:space="preserve"> yang </w:t>
      </w:r>
      <w:proofErr w:type="spellStart"/>
      <w:r>
        <w:rPr>
          <w:lang w:bidi="ar-EG"/>
        </w:rPr>
        <w:t>berbentuk</w:t>
      </w:r>
      <w:proofErr w:type="spellEnd"/>
      <w:r>
        <w:rPr>
          <w:lang w:bidi="ar-EG"/>
        </w:rPr>
        <w:t xml:space="preserve"> </w:t>
      </w:r>
      <w:proofErr w:type="spellStart"/>
      <w:r>
        <w:rPr>
          <w:lang w:bidi="ar-EG"/>
        </w:rPr>
        <w:t>penghilangan</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pelepasan</w:t>
      </w:r>
      <w:proofErr w:type="spellEnd"/>
      <w:r>
        <w:rPr>
          <w:lang w:bidi="ar-EG"/>
        </w:rPr>
        <w:t xml:space="preserve"> </w:t>
      </w:r>
      <w:proofErr w:type="spellStart"/>
      <w:r>
        <w:rPr>
          <w:lang w:bidi="ar-EG"/>
        </w:rPr>
        <w:t>satuan</w:t>
      </w:r>
      <w:proofErr w:type="spellEnd"/>
      <w:r>
        <w:rPr>
          <w:lang w:bidi="ar-EG"/>
        </w:rPr>
        <w:t xml:space="preserve"> lingual </w:t>
      </w:r>
      <w:proofErr w:type="spellStart"/>
      <w:r>
        <w:rPr>
          <w:lang w:bidi="ar-EG"/>
        </w:rPr>
        <w:t>tertentu</w:t>
      </w:r>
      <w:proofErr w:type="spellEnd"/>
      <w:r>
        <w:rPr>
          <w:lang w:bidi="ar-EG"/>
        </w:rPr>
        <w:t xml:space="preserve"> yang </w:t>
      </w:r>
      <w:proofErr w:type="spellStart"/>
      <w:r>
        <w:rPr>
          <w:lang w:bidi="ar-EG"/>
        </w:rPr>
        <w:t>telah</w:t>
      </w:r>
      <w:proofErr w:type="spellEnd"/>
      <w:r>
        <w:rPr>
          <w:lang w:bidi="ar-EG"/>
        </w:rPr>
        <w:t xml:space="preserve"> </w:t>
      </w:r>
      <w:proofErr w:type="spellStart"/>
      <w:r>
        <w:rPr>
          <w:lang w:bidi="ar-EG"/>
        </w:rPr>
        <w:t>disebutkan</w:t>
      </w:r>
      <w:proofErr w:type="spellEnd"/>
      <w:r>
        <w:rPr>
          <w:lang w:bidi="ar-EG"/>
        </w:rPr>
        <w:t xml:space="preserve"> </w:t>
      </w:r>
      <w:proofErr w:type="spellStart"/>
      <w:r>
        <w:rPr>
          <w:lang w:bidi="ar-EG"/>
        </w:rPr>
        <w:t>sebelumnya</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394E308B" w14:textId="77777777" w:rsidR="00C806CF" w:rsidRPr="00E61FA6" w:rsidRDefault="00C806CF" w:rsidP="00C806CF">
      <w:pPr>
        <w:pStyle w:val="ListParagraph"/>
        <w:spacing w:line="360" w:lineRule="auto"/>
        <w:ind w:left="1" w:hanging="3"/>
        <w:jc w:val="right"/>
        <w:rPr>
          <w:rFonts w:ascii="Traditional Arabic" w:hAnsi="Traditional Arabic" w:cs="Traditional Arabic"/>
          <w:sz w:val="32"/>
          <w:szCs w:val="32"/>
        </w:rPr>
      </w:pPr>
      <w:r w:rsidRPr="00CD7ED6">
        <w:rPr>
          <w:rFonts w:ascii="Traditional Arabic" w:hAnsi="Traditional Arabic" w:cs="Traditional Arabic"/>
          <w:sz w:val="32"/>
          <w:szCs w:val="32"/>
          <w:u w:val="single"/>
          <w:rtl/>
        </w:rPr>
        <w:t>تذكر</w:t>
      </w:r>
      <w:r w:rsidRPr="00E61FA6">
        <w:rPr>
          <w:rFonts w:ascii="Traditional Arabic" w:hAnsi="Traditional Arabic" w:cs="Traditional Arabic"/>
          <w:sz w:val="32"/>
          <w:szCs w:val="32"/>
          <w:rtl/>
        </w:rPr>
        <w:t xml:space="preserve"> ، لقد رقصت يوم قامت الثورة . (ف. ٥٨,</w:t>
      </w:r>
      <w:r w:rsidRPr="00E61FA6">
        <w:rPr>
          <w:rFonts w:ascii="Traditional Arabic" w:hAnsi="Traditional Arabic" w:cs="Traditional Arabic" w:hint="cs"/>
          <w:sz w:val="32"/>
          <w:szCs w:val="32"/>
          <w:rtl/>
        </w:rPr>
        <w:t xml:space="preserve"> ص. </w:t>
      </w:r>
      <w:r w:rsidRPr="00E61FA6">
        <w:rPr>
          <w:rFonts w:ascii="Traditional Arabic" w:hAnsi="Traditional Arabic" w:cs="Traditional Arabic"/>
          <w:sz w:val="32"/>
          <w:szCs w:val="32"/>
          <w:rtl/>
        </w:rPr>
        <w:t>٦٨٤)</w:t>
      </w:r>
    </w:p>
    <w:p w14:paraId="07A920E3" w14:textId="77777777" w:rsidR="00C806CF" w:rsidRDefault="00C806CF" w:rsidP="00C806CF">
      <w:pPr>
        <w:spacing w:line="240" w:lineRule="auto"/>
        <w:ind w:left="1" w:hanging="3"/>
        <w:jc w:val="right"/>
        <w:rPr>
          <w:rFonts w:ascii="Traditional Arabic" w:hAnsi="Traditional Arabic" w:cs="Traditional Arabic"/>
          <w:sz w:val="44"/>
          <w:szCs w:val="44"/>
        </w:rPr>
      </w:pPr>
      <w:r w:rsidRPr="00CD7ED6">
        <w:rPr>
          <w:rFonts w:ascii="Traditional Arabic" w:hAnsi="Traditional Arabic" w:cs="Traditional Arabic"/>
          <w:sz w:val="32"/>
          <w:szCs w:val="32"/>
          <w:u w:val="single"/>
          <w:rtl/>
        </w:rPr>
        <w:t>طبعا</w:t>
      </w:r>
      <w:r w:rsidRPr="00E61FA6">
        <w:rPr>
          <w:rFonts w:ascii="Traditional Arabic" w:hAnsi="Traditional Arabic" w:cs="Traditional Arabic"/>
          <w:sz w:val="32"/>
          <w:szCs w:val="32"/>
          <w:rtl/>
        </w:rPr>
        <w:t xml:space="preserve"> ، سكرت بالآمال ، سكرنا جميعا بالآمال. (ف. ٥٩,</w:t>
      </w:r>
      <w:r w:rsidRPr="00E61FA6">
        <w:rPr>
          <w:rFonts w:ascii="Traditional Arabic" w:hAnsi="Traditional Arabic" w:cs="Traditional Arabic" w:hint="cs"/>
          <w:sz w:val="32"/>
          <w:szCs w:val="32"/>
          <w:rtl/>
        </w:rPr>
        <w:t xml:space="preserve"> ص. </w:t>
      </w:r>
      <w:r w:rsidRPr="00E61FA6">
        <w:rPr>
          <w:rFonts w:ascii="Traditional Arabic" w:hAnsi="Traditional Arabic" w:cs="Traditional Arabic"/>
          <w:sz w:val="32"/>
          <w:szCs w:val="32"/>
          <w:rtl/>
        </w:rPr>
        <w:t>٦٨٥)</w:t>
      </w:r>
    </w:p>
    <w:p w14:paraId="7E5F5683" w14:textId="77777777" w:rsidR="00C806CF" w:rsidRDefault="00C806CF" w:rsidP="00C806CF">
      <w:pPr>
        <w:spacing w:line="240" w:lineRule="auto"/>
        <w:ind w:left="0" w:hanging="2"/>
        <w:jc w:val="both"/>
      </w:pPr>
      <w:proofErr w:type="spellStart"/>
      <w:r w:rsidRPr="00B00568">
        <w:t>Ingat</w:t>
      </w:r>
      <w:proofErr w:type="spellEnd"/>
      <w:r w:rsidRPr="00B00568">
        <w:t xml:space="preserve">, </w:t>
      </w:r>
      <w:proofErr w:type="spellStart"/>
      <w:r w:rsidRPr="00B00568">
        <w:t>saya</w:t>
      </w:r>
      <w:proofErr w:type="spellEnd"/>
      <w:r w:rsidRPr="00B00568">
        <w:t xml:space="preserve"> </w:t>
      </w:r>
      <w:proofErr w:type="spellStart"/>
      <w:r w:rsidRPr="00B00568">
        <w:t>bergerak</w:t>
      </w:r>
      <w:proofErr w:type="spellEnd"/>
      <w:r w:rsidRPr="00B00568">
        <w:t xml:space="preserve"> pada </w:t>
      </w:r>
      <w:proofErr w:type="spellStart"/>
      <w:r w:rsidRPr="00B00568">
        <w:t>hari</w:t>
      </w:r>
      <w:proofErr w:type="spellEnd"/>
      <w:r w:rsidRPr="00B00568">
        <w:t xml:space="preserve"> </w:t>
      </w:r>
      <w:proofErr w:type="spellStart"/>
      <w:r w:rsidRPr="00B00568">
        <w:t>revolusi</w:t>
      </w:r>
      <w:proofErr w:type="spellEnd"/>
      <w:r w:rsidRPr="00B00568">
        <w:t>/</w:t>
      </w:r>
      <w:proofErr w:type="spellStart"/>
      <w:r w:rsidRPr="00B00568">
        <w:t>perlawanan</w:t>
      </w:r>
      <w:proofErr w:type="spellEnd"/>
      <w:r w:rsidRPr="00B00568">
        <w:t xml:space="preserve"> </w:t>
      </w:r>
      <w:proofErr w:type="spellStart"/>
      <w:r w:rsidRPr="00B00568">
        <w:t>terjadi</w:t>
      </w:r>
      <w:proofErr w:type="spellEnd"/>
      <w:r w:rsidRPr="00B00568">
        <w:t>.</w:t>
      </w:r>
      <w:r>
        <w:t xml:space="preserve"> (</w:t>
      </w:r>
      <w:proofErr w:type="gramStart"/>
      <w:r>
        <w:t>baris</w:t>
      </w:r>
      <w:proofErr w:type="gramEnd"/>
      <w:r>
        <w:t xml:space="preserve"> </w:t>
      </w:r>
      <w:proofErr w:type="spellStart"/>
      <w:r>
        <w:t>ke</w:t>
      </w:r>
      <w:proofErr w:type="spellEnd"/>
      <w:r>
        <w:t xml:space="preserve"> 58, </w:t>
      </w:r>
      <w:proofErr w:type="spellStart"/>
      <w:r>
        <w:t>hlm</w:t>
      </w:r>
      <w:proofErr w:type="spellEnd"/>
      <w:r>
        <w:t>. 684)</w:t>
      </w:r>
    </w:p>
    <w:p w14:paraId="2A86ECAE" w14:textId="77777777" w:rsidR="00C806CF" w:rsidRDefault="00C806CF" w:rsidP="00C806CF">
      <w:pPr>
        <w:pStyle w:val="ListParagraph"/>
        <w:spacing w:line="240" w:lineRule="auto"/>
        <w:ind w:left="0" w:hanging="2"/>
        <w:jc w:val="both"/>
      </w:pPr>
      <w:proofErr w:type="spellStart"/>
      <w:r w:rsidRPr="00B00568">
        <w:t>Tentu</w:t>
      </w:r>
      <w:proofErr w:type="spellEnd"/>
      <w:r w:rsidRPr="00B00568">
        <w:t xml:space="preserve"> </w:t>
      </w:r>
      <w:proofErr w:type="spellStart"/>
      <w:r w:rsidRPr="00B00568">
        <w:t>saja</w:t>
      </w:r>
      <w:proofErr w:type="spellEnd"/>
      <w:r w:rsidRPr="00B00568">
        <w:t xml:space="preserve">, </w:t>
      </w:r>
      <w:proofErr w:type="spellStart"/>
      <w:r w:rsidRPr="00B00568">
        <w:t>kita</w:t>
      </w:r>
      <w:proofErr w:type="spellEnd"/>
      <w:r w:rsidRPr="00B00568">
        <w:t xml:space="preserve"> </w:t>
      </w:r>
      <w:proofErr w:type="spellStart"/>
      <w:r w:rsidRPr="00B00568">
        <w:t>semua</w:t>
      </w:r>
      <w:proofErr w:type="spellEnd"/>
      <w:r w:rsidRPr="00B00568">
        <w:t xml:space="preserve"> </w:t>
      </w:r>
      <w:proofErr w:type="spellStart"/>
      <w:r w:rsidRPr="00B00568">
        <w:t>hilang</w:t>
      </w:r>
      <w:proofErr w:type="spellEnd"/>
      <w:r w:rsidRPr="00B00568">
        <w:t xml:space="preserve"> </w:t>
      </w:r>
      <w:proofErr w:type="spellStart"/>
      <w:proofErr w:type="gramStart"/>
      <w:r w:rsidRPr="00B00568">
        <w:t>kesadaran</w:t>
      </w:r>
      <w:proofErr w:type="spellEnd"/>
      <w:r w:rsidRPr="00B00568">
        <w:t xml:space="preserve">  </w:t>
      </w:r>
      <w:proofErr w:type="spellStart"/>
      <w:r w:rsidRPr="00B00568">
        <w:t>dengan</w:t>
      </w:r>
      <w:proofErr w:type="spellEnd"/>
      <w:proofErr w:type="gramEnd"/>
      <w:r w:rsidRPr="00B00568">
        <w:t xml:space="preserve"> </w:t>
      </w:r>
      <w:proofErr w:type="spellStart"/>
      <w:r w:rsidRPr="00B00568">
        <w:t>harapan</w:t>
      </w:r>
      <w:proofErr w:type="spellEnd"/>
      <w:r>
        <w:t>. (</w:t>
      </w:r>
      <w:proofErr w:type="gramStart"/>
      <w:r>
        <w:t>baris</w:t>
      </w:r>
      <w:proofErr w:type="gramEnd"/>
      <w:r>
        <w:t xml:space="preserve"> </w:t>
      </w:r>
      <w:proofErr w:type="spellStart"/>
      <w:r>
        <w:t>ke</w:t>
      </w:r>
      <w:proofErr w:type="spellEnd"/>
      <w:r>
        <w:t xml:space="preserve"> 59, </w:t>
      </w:r>
      <w:proofErr w:type="spellStart"/>
      <w:r>
        <w:t>hlm</w:t>
      </w:r>
      <w:proofErr w:type="spellEnd"/>
      <w:r>
        <w:t>. 685)</w:t>
      </w:r>
    </w:p>
    <w:p w14:paraId="1532AA40" w14:textId="77777777" w:rsidR="00C806CF" w:rsidRPr="00CD7ED6" w:rsidRDefault="00C806CF" w:rsidP="00C806CF">
      <w:pPr>
        <w:pStyle w:val="ListParagraph"/>
        <w:spacing w:line="360" w:lineRule="auto"/>
        <w:ind w:left="0" w:hanging="2"/>
        <w:jc w:val="both"/>
      </w:pPr>
      <w:r w:rsidRPr="00CD7ED6">
        <w:rPr>
          <w:rFonts w:asciiTheme="majorBidi" w:hAnsiTheme="majorBidi" w:cstheme="majorBidi"/>
        </w:rPr>
        <w:t>Pada</w:t>
      </w:r>
      <w:r>
        <w:rPr>
          <w:rFonts w:asciiTheme="majorBidi" w:hAnsiTheme="majorBidi" w:cstheme="majorBidi"/>
        </w:rPr>
        <w:t xml:space="preserve">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sidRPr="00CD7ED6">
        <w:rPr>
          <w:lang w:bidi="ar-EG"/>
        </w:rPr>
        <w:t xml:space="preserve"> </w:t>
      </w:r>
      <w:proofErr w:type="spellStart"/>
      <w:r w:rsidRPr="00CD7ED6">
        <w:rPr>
          <w:lang w:bidi="ar-EG"/>
        </w:rPr>
        <w:t>kita</w:t>
      </w:r>
      <w:proofErr w:type="spellEnd"/>
      <w:r w:rsidRPr="00CD7ED6">
        <w:rPr>
          <w:lang w:bidi="ar-EG"/>
        </w:rPr>
        <w:t xml:space="preserve"> </w:t>
      </w:r>
      <w:proofErr w:type="spellStart"/>
      <w:r w:rsidRPr="00CD7ED6">
        <w:rPr>
          <w:lang w:bidi="ar-EG"/>
        </w:rPr>
        <w:t>dapat</w:t>
      </w:r>
      <w:proofErr w:type="spellEnd"/>
      <w:r w:rsidRPr="00CD7ED6">
        <w:rPr>
          <w:lang w:bidi="ar-EG"/>
        </w:rPr>
        <w:t xml:space="preserve"> </w:t>
      </w:r>
      <w:proofErr w:type="spellStart"/>
      <w:r w:rsidRPr="00CD7ED6">
        <w:rPr>
          <w:lang w:bidi="ar-EG"/>
        </w:rPr>
        <w:t>melihat</w:t>
      </w:r>
      <w:proofErr w:type="spellEnd"/>
      <w:r w:rsidRPr="00CD7ED6">
        <w:rPr>
          <w:lang w:bidi="ar-EG"/>
        </w:rPr>
        <w:t xml:space="preserve"> </w:t>
      </w:r>
      <w:proofErr w:type="spellStart"/>
      <w:r w:rsidRPr="00CD7ED6">
        <w:rPr>
          <w:lang w:bidi="ar-EG"/>
        </w:rPr>
        <w:t>bahwasannya</w:t>
      </w:r>
      <w:proofErr w:type="spellEnd"/>
      <w:r w:rsidRPr="00CD7ED6">
        <w:rPr>
          <w:lang w:bidi="ar-EG"/>
        </w:rPr>
        <w:t xml:space="preserve"> </w:t>
      </w:r>
      <w:proofErr w:type="spellStart"/>
      <w:r w:rsidRPr="00CD7ED6">
        <w:rPr>
          <w:lang w:bidi="ar-EG"/>
        </w:rPr>
        <w:t>terdapat</w:t>
      </w:r>
      <w:proofErr w:type="spellEnd"/>
      <w:r w:rsidRPr="00CD7ED6">
        <w:rPr>
          <w:lang w:bidi="ar-EG"/>
        </w:rPr>
        <w:t xml:space="preserve"> </w:t>
      </w:r>
      <w:proofErr w:type="spellStart"/>
      <w:r w:rsidRPr="00CD7ED6">
        <w:rPr>
          <w:lang w:bidi="ar-EG"/>
        </w:rPr>
        <w:t>alat</w:t>
      </w:r>
      <w:proofErr w:type="spellEnd"/>
      <w:r w:rsidRPr="00CD7ED6">
        <w:rPr>
          <w:lang w:bidi="ar-EG"/>
        </w:rPr>
        <w:t xml:space="preserve"> </w:t>
      </w:r>
      <w:proofErr w:type="spellStart"/>
      <w:r w:rsidRPr="00CD7ED6">
        <w:rPr>
          <w:lang w:bidi="ar-EG"/>
        </w:rPr>
        <w:t>kohesi</w:t>
      </w:r>
      <w:proofErr w:type="spellEnd"/>
      <w:r w:rsidRPr="00CD7ED6">
        <w:rPr>
          <w:lang w:bidi="ar-EG"/>
        </w:rPr>
        <w:t xml:space="preserve"> </w:t>
      </w:r>
      <w:proofErr w:type="spellStart"/>
      <w:r w:rsidRPr="00CD7ED6">
        <w:rPr>
          <w:lang w:bidi="ar-EG"/>
        </w:rPr>
        <w:t>gramatikal</w:t>
      </w:r>
      <w:proofErr w:type="spellEnd"/>
      <w:r w:rsidRPr="00CD7ED6">
        <w:rPr>
          <w:lang w:bidi="ar-EG"/>
        </w:rPr>
        <w:t xml:space="preserve"> yang </w:t>
      </w:r>
      <w:proofErr w:type="spellStart"/>
      <w:r w:rsidRPr="00CD7ED6">
        <w:rPr>
          <w:lang w:bidi="ar-EG"/>
        </w:rPr>
        <w:t>digunakan</w:t>
      </w:r>
      <w:proofErr w:type="spellEnd"/>
      <w:r w:rsidRPr="00CD7ED6">
        <w:rPr>
          <w:lang w:bidi="ar-EG"/>
        </w:rPr>
        <w:t xml:space="preserve"> </w:t>
      </w:r>
      <w:proofErr w:type="spellStart"/>
      <w:r w:rsidRPr="00CD7ED6">
        <w:rPr>
          <w:lang w:bidi="ar-EG"/>
        </w:rPr>
        <w:t>penulis</w:t>
      </w:r>
      <w:proofErr w:type="spellEnd"/>
      <w:r w:rsidRPr="00CD7ED6">
        <w:rPr>
          <w:lang w:bidi="ar-EG"/>
        </w:rPr>
        <w:t xml:space="preserve"> </w:t>
      </w:r>
      <w:proofErr w:type="spellStart"/>
      <w:r w:rsidRPr="00CD7ED6">
        <w:rPr>
          <w:lang w:bidi="ar-EG"/>
        </w:rPr>
        <w:t>cerpen</w:t>
      </w:r>
      <w:proofErr w:type="spellEnd"/>
      <w:r w:rsidRPr="00CD7ED6">
        <w:rPr>
          <w:lang w:bidi="ar-EG"/>
        </w:rPr>
        <w:t xml:space="preserve"> yang </w:t>
      </w:r>
      <w:proofErr w:type="spellStart"/>
      <w:r w:rsidRPr="00CD7ED6">
        <w:rPr>
          <w:lang w:bidi="ar-EG"/>
        </w:rPr>
        <w:t>berwujud</w:t>
      </w:r>
      <w:proofErr w:type="spellEnd"/>
      <w:r w:rsidRPr="00CD7ED6">
        <w:rPr>
          <w:lang w:bidi="ar-EG"/>
        </w:rPr>
        <w:t xml:space="preserve"> </w:t>
      </w:r>
      <w:proofErr w:type="spellStart"/>
      <w:r w:rsidRPr="00CD7ED6">
        <w:rPr>
          <w:lang w:bidi="ar-EG"/>
        </w:rPr>
        <w:t>elipsis</w:t>
      </w:r>
      <w:proofErr w:type="spellEnd"/>
      <w:r w:rsidRPr="00CD7ED6">
        <w:rPr>
          <w:lang w:bidi="ar-EG"/>
        </w:rPr>
        <w:t xml:space="preserve"> </w:t>
      </w:r>
      <w:proofErr w:type="spellStart"/>
      <w:r w:rsidRPr="00CD7ED6">
        <w:rPr>
          <w:lang w:bidi="ar-EG"/>
        </w:rPr>
        <w:t>atau</w:t>
      </w:r>
      <w:proofErr w:type="spellEnd"/>
      <w:r w:rsidRPr="00CD7ED6">
        <w:rPr>
          <w:lang w:bidi="ar-EG"/>
        </w:rPr>
        <w:t xml:space="preserve"> </w:t>
      </w:r>
      <w:proofErr w:type="spellStart"/>
      <w:r w:rsidRPr="00CD7ED6">
        <w:rPr>
          <w:lang w:bidi="ar-EG"/>
        </w:rPr>
        <w:t>penghapusan</w:t>
      </w:r>
      <w:proofErr w:type="spellEnd"/>
      <w:r w:rsidRPr="00CD7ED6">
        <w:rPr>
          <w:lang w:bidi="ar-EG"/>
        </w:rPr>
        <w:t xml:space="preserve"> yang </w:t>
      </w:r>
      <w:proofErr w:type="spellStart"/>
      <w:r w:rsidRPr="00CD7ED6">
        <w:rPr>
          <w:lang w:bidi="ar-EG"/>
        </w:rPr>
        <w:t>direalisasikan</w:t>
      </w:r>
      <w:proofErr w:type="spellEnd"/>
      <w:r w:rsidRPr="00CD7ED6">
        <w:rPr>
          <w:lang w:bidi="ar-EG"/>
        </w:rPr>
        <w:t xml:space="preserve"> </w:t>
      </w:r>
      <w:proofErr w:type="spellStart"/>
      <w:r w:rsidRPr="00CD7ED6">
        <w:rPr>
          <w:lang w:bidi="ar-EG"/>
        </w:rPr>
        <w:t>dalam</w:t>
      </w:r>
      <w:proofErr w:type="spellEnd"/>
      <w:r w:rsidRPr="00CD7ED6">
        <w:rPr>
          <w:lang w:bidi="ar-EG"/>
        </w:rPr>
        <w:t xml:space="preserve"> </w:t>
      </w:r>
      <w:proofErr w:type="spellStart"/>
      <w:r w:rsidRPr="00CD7ED6">
        <w:rPr>
          <w:lang w:bidi="ar-EG"/>
        </w:rPr>
        <w:t>bentuk</w:t>
      </w:r>
      <w:proofErr w:type="spellEnd"/>
      <w:r w:rsidRPr="00CD7ED6">
        <w:rPr>
          <w:lang w:bidi="ar-EG"/>
        </w:rPr>
        <w:t xml:space="preserve"> nomina </w:t>
      </w:r>
      <w:proofErr w:type="spellStart"/>
      <w:r w:rsidRPr="00CD7ED6">
        <w:rPr>
          <w:lang w:bidi="ar-EG"/>
        </w:rPr>
        <w:t>dengan</w:t>
      </w:r>
      <w:proofErr w:type="spellEnd"/>
      <w:r w:rsidRPr="00CD7ED6">
        <w:rPr>
          <w:lang w:bidi="ar-EG"/>
        </w:rPr>
        <w:t xml:space="preserve"> nomina. Dalam </w:t>
      </w:r>
      <w:proofErr w:type="spellStart"/>
      <w:r w:rsidRPr="00CD7ED6">
        <w:rPr>
          <w:lang w:bidi="ar-EG"/>
        </w:rPr>
        <w:t>potongan</w:t>
      </w:r>
      <w:proofErr w:type="spellEnd"/>
      <w:r w:rsidRPr="00CD7ED6">
        <w:rPr>
          <w:lang w:bidi="ar-EG"/>
        </w:rPr>
        <w:t xml:space="preserve"> </w:t>
      </w:r>
      <w:proofErr w:type="spellStart"/>
      <w:r w:rsidRPr="00CD7ED6">
        <w:rPr>
          <w:lang w:bidi="ar-EG"/>
        </w:rPr>
        <w:t>kalimat</w:t>
      </w:r>
      <w:proofErr w:type="spellEnd"/>
      <w:r w:rsidRPr="00CD7ED6">
        <w:rPr>
          <w:lang w:bidi="ar-EG"/>
        </w:rPr>
        <w:t xml:space="preserve"> </w:t>
      </w:r>
      <w:proofErr w:type="spellStart"/>
      <w:r w:rsidRPr="00CD7ED6">
        <w:rPr>
          <w:lang w:bidi="ar-EG"/>
        </w:rPr>
        <w:t>tersebut</w:t>
      </w:r>
      <w:proofErr w:type="spellEnd"/>
      <w:r w:rsidRPr="00CD7ED6">
        <w:rPr>
          <w:lang w:bidi="ar-EG"/>
        </w:rPr>
        <w:t xml:space="preserve"> </w:t>
      </w:r>
      <w:proofErr w:type="spellStart"/>
      <w:r w:rsidRPr="00CD7ED6">
        <w:rPr>
          <w:lang w:bidi="ar-EG"/>
        </w:rPr>
        <w:t>terdapat</w:t>
      </w:r>
      <w:proofErr w:type="spellEnd"/>
      <w:r w:rsidRPr="00CD7ED6">
        <w:rPr>
          <w:lang w:bidi="ar-EG"/>
        </w:rPr>
        <w:t xml:space="preserve"> kata “</w:t>
      </w:r>
      <w:r w:rsidRPr="00CD7ED6">
        <w:rPr>
          <w:rFonts w:ascii="Traditional Arabic" w:hAnsi="Traditional Arabic" w:cs="Traditional Arabic"/>
          <w:sz w:val="32"/>
          <w:szCs w:val="32"/>
          <w:rtl/>
          <w:lang w:bidi="ar-EG"/>
        </w:rPr>
        <w:t>ذكر</w:t>
      </w:r>
      <w:r w:rsidRPr="00CD7ED6">
        <w:rPr>
          <w:lang w:bidi="ar-EG"/>
        </w:rPr>
        <w:t>/</w:t>
      </w:r>
      <w:proofErr w:type="spellStart"/>
      <w:r w:rsidRPr="00CD7ED6">
        <w:rPr>
          <w:lang w:bidi="ar-EG"/>
        </w:rPr>
        <w:t>ingat</w:t>
      </w:r>
      <w:proofErr w:type="spellEnd"/>
      <w:r w:rsidRPr="00CD7ED6">
        <w:rPr>
          <w:lang w:bidi="ar-EG"/>
        </w:rPr>
        <w:t xml:space="preserve">” yang </w:t>
      </w:r>
      <w:proofErr w:type="spellStart"/>
      <w:r w:rsidRPr="00CD7ED6">
        <w:rPr>
          <w:lang w:bidi="ar-EG"/>
        </w:rPr>
        <w:t>telah</w:t>
      </w:r>
      <w:proofErr w:type="spellEnd"/>
      <w:r w:rsidRPr="00CD7ED6">
        <w:rPr>
          <w:lang w:bidi="ar-EG"/>
        </w:rPr>
        <w:t xml:space="preserve"> </w:t>
      </w:r>
      <w:proofErr w:type="spellStart"/>
      <w:r w:rsidRPr="00CD7ED6">
        <w:rPr>
          <w:lang w:bidi="ar-EG"/>
        </w:rPr>
        <w:t>disebutkan</w:t>
      </w:r>
      <w:proofErr w:type="spellEnd"/>
      <w:r w:rsidRPr="00CD7ED6">
        <w:rPr>
          <w:lang w:bidi="ar-EG"/>
        </w:rPr>
        <w:t xml:space="preserve"> </w:t>
      </w:r>
      <w:proofErr w:type="spellStart"/>
      <w:r w:rsidRPr="00CD7ED6">
        <w:rPr>
          <w:lang w:bidi="ar-EG"/>
        </w:rPr>
        <w:t>telebih</w:t>
      </w:r>
      <w:proofErr w:type="spellEnd"/>
      <w:r w:rsidRPr="00CD7ED6">
        <w:rPr>
          <w:lang w:bidi="ar-EG"/>
        </w:rPr>
        <w:t xml:space="preserve"> </w:t>
      </w:r>
      <w:proofErr w:type="spellStart"/>
      <w:r w:rsidRPr="00CD7ED6">
        <w:rPr>
          <w:lang w:bidi="ar-EG"/>
        </w:rPr>
        <w:t>dahulu</w:t>
      </w:r>
      <w:proofErr w:type="spellEnd"/>
      <w:r w:rsidRPr="00CD7ED6">
        <w:rPr>
          <w:lang w:bidi="ar-EG"/>
        </w:rPr>
        <w:t xml:space="preserve"> </w:t>
      </w:r>
      <w:proofErr w:type="spellStart"/>
      <w:r w:rsidRPr="00CD7ED6">
        <w:rPr>
          <w:lang w:bidi="ar-EG"/>
        </w:rPr>
        <w:t>dielipsis</w:t>
      </w:r>
      <w:proofErr w:type="spellEnd"/>
      <w:r w:rsidRPr="00CD7ED6">
        <w:rPr>
          <w:lang w:bidi="ar-EG"/>
        </w:rPr>
        <w:t xml:space="preserve"> </w:t>
      </w:r>
      <w:proofErr w:type="spellStart"/>
      <w:r w:rsidRPr="00CD7ED6">
        <w:rPr>
          <w:lang w:bidi="ar-EG"/>
        </w:rPr>
        <w:t>atau</w:t>
      </w:r>
      <w:proofErr w:type="spellEnd"/>
      <w:r w:rsidRPr="00CD7ED6">
        <w:rPr>
          <w:lang w:bidi="ar-EG"/>
        </w:rPr>
        <w:t xml:space="preserve"> </w:t>
      </w:r>
      <w:proofErr w:type="spellStart"/>
      <w:r w:rsidRPr="00CD7ED6">
        <w:rPr>
          <w:lang w:bidi="ar-EG"/>
        </w:rPr>
        <w:t>dihilangkan</w:t>
      </w:r>
      <w:proofErr w:type="spellEnd"/>
      <w:r w:rsidRPr="00CD7ED6">
        <w:rPr>
          <w:lang w:bidi="ar-EG"/>
        </w:rPr>
        <w:t xml:space="preserve"> </w:t>
      </w:r>
      <w:proofErr w:type="spellStart"/>
      <w:r w:rsidRPr="00CD7ED6">
        <w:rPr>
          <w:lang w:bidi="ar-EG"/>
        </w:rPr>
        <w:t>dikata</w:t>
      </w:r>
      <w:proofErr w:type="spellEnd"/>
      <w:r w:rsidRPr="00CD7ED6">
        <w:rPr>
          <w:lang w:bidi="ar-EG"/>
        </w:rPr>
        <w:t xml:space="preserve"> </w:t>
      </w:r>
      <w:proofErr w:type="spellStart"/>
      <w:r w:rsidRPr="00CD7ED6">
        <w:rPr>
          <w:lang w:bidi="ar-EG"/>
        </w:rPr>
        <w:t>selanjutnya</w:t>
      </w:r>
      <w:proofErr w:type="spellEnd"/>
      <w:r w:rsidRPr="00CD7ED6">
        <w:rPr>
          <w:lang w:bidi="ar-EG"/>
        </w:rPr>
        <w:t xml:space="preserve"> oleh </w:t>
      </w:r>
      <w:proofErr w:type="spellStart"/>
      <w:r w:rsidRPr="00CD7ED6">
        <w:rPr>
          <w:lang w:bidi="ar-EG"/>
        </w:rPr>
        <w:t>satuan</w:t>
      </w:r>
      <w:proofErr w:type="spellEnd"/>
      <w:r w:rsidRPr="00CD7ED6">
        <w:rPr>
          <w:lang w:bidi="ar-EG"/>
        </w:rPr>
        <w:t xml:space="preserve"> </w:t>
      </w:r>
      <w:proofErr w:type="spellStart"/>
      <w:r w:rsidRPr="00CD7ED6">
        <w:rPr>
          <w:lang w:bidi="ar-EG"/>
        </w:rPr>
        <w:t>linggual</w:t>
      </w:r>
      <w:proofErr w:type="spellEnd"/>
      <w:r w:rsidRPr="00CD7ED6">
        <w:rPr>
          <w:lang w:bidi="ar-EG"/>
        </w:rPr>
        <w:t xml:space="preserve"> nomina juga </w:t>
      </w:r>
      <w:proofErr w:type="spellStart"/>
      <w:r w:rsidRPr="00CD7ED6">
        <w:rPr>
          <w:lang w:bidi="ar-EG"/>
        </w:rPr>
        <w:t>yaitu</w:t>
      </w:r>
      <w:proofErr w:type="spellEnd"/>
      <w:r w:rsidRPr="00CD7ED6">
        <w:rPr>
          <w:lang w:bidi="ar-EG"/>
        </w:rPr>
        <w:t xml:space="preserve"> “</w:t>
      </w:r>
      <w:r w:rsidRPr="00CD7ED6">
        <w:rPr>
          <w:rFonts w:ascii="Traditional Arabic" w:hAnsi="Traditional Arabic" w:cs="Traditional Arabic"/>
          <w:sz w:val="32"/>
          <w:szCs w:val="32"/>
          <w:rtl/>
        </w:rPr>
        <w:t>طبعا</w:t>
      </w:r>
      <w:r w:rsidRPr="00CD7ED6">
        <w:rPr>
          <w:lang w:bidi="ar-EG"/>
        </w:rPr>
        <w:t>/</w:t>
      </w:r>
      <w:proofErr w:type="spellStart"/>
      <w:proofErr w:type="gramStart"/>
      <w:r w:rsidRPr="00CD7ED6">
        <w:rPr>
          <w:lang w:bidi="ar-EG"/>
        </w:rPr>
        <w:t>tentu</w:t>
      </w:r>
      <w:proofErr w:type="spellEnd"/>
      <w:r w:rsidRPr="00CD7ED6">
        <w:rPr>
          <w:lang w:bidi="ar-EG"/>
        </w:rPr>
        <w:t>”  yang</w:t>
      </w:r>
      <w:proofErr w:type="gramEnd"/>
      <w:r w:rsidRPr="00CD7ED6">
        <w:rPr>
          <w:lang w:bidi="ar-EG"/>
        </w:rPr>
        <w:t xml:space="preserve"> </w:t>
      </w:r>
      <w:proofErr w:type="spellStart"/>
      <w:r w:rsidRPr="00CD7ED6">
        <w:rPr>
          <w:lang w:bidi="ar-EG"/>
        </w:rPr>
        <w:t>disebutkan</w:t>
      </w:r>
      <w:proofErr w:type="spellEnd"/>
      <w:r w:rsidRPr="00CD7ED6">
        <w:rPr>
          <w:lang w:bidi="ar-EG"/>
        </w:rPr>
        <w:t xml:space="preserve"> </w:t>
      </w:r>
      <w:proofErr w:type="spellStart"/>
      <w:r w:rsidRPr="00CD7ED6">
        <w:rPr>
          <w:lang w:bidi="ar-EG"/>
        </w:rPr>
        <w:t>kemudian</w:t>
      </w:r>
      <w:proofErr w:type="spellEnd"/>
      <w:r w:rsidRPr="00CD7ED6">
        <w:rPr>
          <w:lang w:bidi="ar-EG"/>
        </w:rPr>
        <w:t xml:space="preserve">. </w:t>
      </w:r>
      <w:proofErr w:type="spellStart"/>
      <w:r w:rsidRPr="00CD7ED6">
        <w:rPr>
          <w:lang w:bidi="ar-EG"/>
        </w:rPr>
        <w:t>Sehingga</w:t>
      </w:r>
      <w:proofErr w:type="spellEnd"/>
      <w:r w:rsidRPr="00CD7ED6">
        <w:rPr>
          <w:lang w:bidi="ar-EG"/>
        </w:rPr>
        <w:t xml:space="preserve"> </w:t>
      </w:r>
      <w:proofErr w:type="spellStart"/>
      <w:r w:rsidRPr="00CD7ED6">
        <w:rPr>
          <w:lang w:bidi="ar-EG"/>
        </w:rPr>
        <w:t>makna</w:t>
      </w:r>
      <w:proofErr w:type="spellEnd"/>
      <w:r w:rsidRPr="00CD7ED6">
        <w:rPr>
          <w:lang w:bidi="ar-EG"/>
        </w:rPr>
        <w:t xml:space="preserve"> </w:t>
      </w:r>
      <w:proofErr w:type="spellStart"/>
      <w:r w:rsidRPr="00CD7ED6">
        <w:rPr>
          <w:lang w:bidi="ar-EG"/>
        </w:rPr>
        <w:t>sebenarnya</w:t>
      </w:r>
      <w:proofErr w:type="spellEnd"/>
      <w:r w:rsidRPr="00CD7ED6">
        <w:rPr>
          <w:lang w:bidi="ar-EG"/>
        </w:rPr>
        <w:t xml:space="preserve"> </w:t>
      </w:r>
      <w:proofErr w:type="spellStart"/>
      <w:r w:rsidRPr="00CD7ED6">
        <w:rPr>
          <w:lang w:bidi="ar-EG"/>
        </w:rPr>
        <w:t>ialah</w:t>
      </w:r>
      <w:proofErr w:type="spellEnd"/>
      <w:r w:rsidRPr="00CD7ED6">
        <w:rPr>
          <w:lang w:bidi="ar-EG"/>
        </w:rPr>
        <w:t xml:space="preserve"> “</w:t>
      </w:r>
      <w:r w:rsidRPr="00CD7ED6">
        <w:rPr>
          <w:rFonts w:ascii="Traditional Arabic" w:hAnsi="Traditional Arabic" w:cs="Traditional Arabic" w:hint="cs"/>
          <w:sz w:val="32"/>
          <w:szCs w:val="32"/>
          <w:rtl/>
        </w:rPr>
        <w:t>اي ذكرنا</w:t>
      </w:r>
      <w:r w:rsidRPr="00CD7ED6">
        <w:rPr>
          <w:sz w:val="32"/>
          <w:szCs w:val="32"/>
          <w:lang w:bidi="ar-EG"/>
        </w:rPr>
        <w:t xml:space="preserve"> </w:t>
      </w:r>
      <w:r w:rsidRPr="00CD7ED6">
        <w:rPr>
          <w:rFonts w:ascii="Traditional Arabic" w:hAnsi="Traditional Arabic" w:cs="Traditional Arabic"/>
          <w:sz w:val="32"/>
          <w:szCs w:val="32"/>
          <w:rtl/>
        </w:rPr>
        <w:t>طبعا</w:t>
      </w:r>
      <w:r w:rsidRPr="00CD7ED6">
        <w:rPr>
          <w:lang w:bidi="ar-EG"/>
        </w:rPr>
        <w:t xml:space="preserve"> /</w:t>
      </w:r>
      <w:proofErr w:type="spellStart"/>
      <w:r w:rsidRPr="00CD7ED6">
        <w:rPr>
          <w:lang w:bidi="ar-EG"/>
        </w:rPr>
        <w:t>tentu</w:t>
      </w:r>
      <w:proofErr w:type="spellEnd"/>
      <w:r w:rsidRPr="00CD7ED6">
        <w:rPr>
          <w:lang w:bidi="ar-EG"/>
        </w:rPr>
        <w:t xml:space="preserve"> </w:t>
      </w:r>
      <w:proofErr w:type="spellStart"/>
      <w:r w:rsidRPr="00CD7ED6">
        <w:rPr>
          <w:lang w:bidi="ar-EG"/>
        </w:rPr>
        <w:t>saja</w:t>
      </w:r>
      <w:proofErr w:type="spellEnd"/>
      <w:r w:rsidRPr="00CD7ED6">
        <w:rPr>
          <w:lang w:bidi="ar-EG"/>
        </w:rPr>
        <w:t xml:space="preserve"> </w:t>
      </w:r>
      <w:proofErr w:type="spellStart"/>
      <w:r w:rsidRPr="00CD7ED6">
        <w:rPr>
          <w:lang w:bidi="ar-EG"/>
        </w:rPr>
        <w:t>ingat</w:t>
      </w:r>
      <w:proofErr w:type="spellEnd"/>
      <w:r w:rsidRPr="00CD7ED6">
        <w:rPr>
          <w:lang w:bidi="ar-EG"/>
        </w:rPr>
        <w:t xml:space="preserve">” </w:t>
      </w:r>
      <w:proofErr w:type="spellStart"/>
      <w:r w:rsidRPr="00CD7ED6">
        <w:rPr>
          <w:lang w:bidi="ar-EG"/>
        </w:rPr>
        <w:t>dalam</w:t>
      </w:r>
      <w:proofErr w:type="spellEnd"/>
      <w:r w:rsidRPr="00CD7ED6">
        <w:rPr>
          <w:lang w:bidi="ar-EG"/>
        </w:rPr>
        <w:t xml:space="preserve"> </w:t>
      </w:r>
      <w:proofErr w:type="spellStart"/>
      <w:r w:rsidRPr="00CD7ED6">
        <w:rPr>
          <w:lang w:bidi="ar-EG"/>
        </w:rPr>
        <w:t>kalimat</w:t>
      </w:r>
      <w:proofErr w:type="spellEnd"/>
      <w:r w:rsidRPr="00CD7ED6">
        <w:rPr>
          <w:lang w:bidi="ar-EG"/>
        </w:rPr>
        <w:t xml:space="preserve"> </w:t>
      </w:r>
      <w:proofErr w:type="spellStart"/>
      <w:r w:rsidRPr="00CD7ED6">
        <w:rPr>
          <w:lang w:bidi="ar-EG"/>
        </w:rPr>
        <w:t>sebelumnya</w:t>
      </w:r>
      <w:proofErr w:type="spellEnd"/>
      <w:r w:rsidRPr="00CD7ED6">
        <w:rPr>
          <w:lang w:bidi="ar-EG"/>
        </w:rPr>
        <w:t xml:space="preserve"> </w:t>
      </w:r>
      <w:proofErr w:type="spellStart"/>
      <w:r w:rsidRPr="00CD7ED6">
        <w:rPr>
          <w:lang w:bidi="ar-EG"/>
        </w:rPr>
        <w:t>dalam</w:t>
      </w:r>
      <w:proofErr w:type="spellEnd"/>
      <w:r w:rsidRPr="00CD7ED6">
        <w:rPr>
          <w:lang w:bidi="ar-EG"/>
        </w:rPr>
        <w:t xml:space="preserve"> </w:t>
      </w:r>
      <w:proofErr w:type="spellStart"/>
      <w:r w:rsidRPr="00CD7ED6">
        <w:rPr>
          <w:lang w:bidi="ar-EG"/>
        </w:rPr>
        <w:t>cerpen</w:t>
      </w:r>
      <w:proofErr w:type="spellEnd"/>
      <w:r w:rsidRPr="00CD7ED6">
        <w:rPr>
          <w:lang w:bidi="ar-EG"/>
        </w:rPr>
        <w:t xml:space="preserve">. </w:t>
      </w:r>
      <w:proofErr w:type="spellStart"/>
      <w:r w:rsidRPr="00CD7ED6">
        <w:rPr>
          <w:lang w:bidi="ar-EG"/>
        </w:rPr>
        <w:t>Namun</w:t>
      </w:r>
      <w:proofErr w:type="spellEnd"/>
      <w:r w:rsidRPr="00CD7ED6">
        <w:rPr>
          <w:lang w:bidi="ar-EG"/>
        </w:rPr>
        <w:t xml:space="preserve"> </w:t>
      </w:r>
      <w:proofErr w:type="spellStart"/>
      <w:r w:rsidRPr="00CD7ED6">
        <w:rPr>
          <w:lang w:bidi="ar-EG"/>
        </w:rPr>
        <w:t>karena</w:t>
      </w:r>
      <w:proofErr w:type="spellEnd"/>
      <w:r w:rsidRPr="00CD7ED6">
        <w:rPr>
          <w:lang w:bidi="ar-EG"/>
        </w:rPr>
        <w:t xml:space="preserve"> </w:t>
      </w:r>
      <w:proofErr w:type="spellStart"/>
      <w:r w:rsidRPr="00CD7ED6">
        <w:rPr>
          <w:lang w:bidi="ar-EG"/>
        </w:rPr>
        <w:t>adanya</w:t>
      </w:r>
      <w:proofErr w:type="spellEnd"/>
      <w:r w:rsidRPr="00CD7ED6">
        <w:rPr>
          <w:lang w:bidi="ar-EG"/>
        </w:rPr>
        <w:t xml:space="preserve"> </w:t>
      </w:r>
      <w:proofErr w:type="spellStart"/>
      <w:r w:rsidRPr="00CD7ED6">
        <w:rPr>
          <w:lang w:bidi="ar-EG"/>
        </w:rPr>
        <w:t>elipsis</w:t>
      </w:r>
      <w:proofErr w:type="spellEnd"/>
      <w:r w:rsidRPr="00CD7ED6">
        <w:rPr>
          <w:lang w:bidi="ar-EG"/>
        </w:rPr>
        <w:t xml:space="preserve"> </w:t>
      </w:r>
      <w:proofErr w:type="spellStart"/>
      <w:r w:rsidRPr="00CD7ED6">
        <w:rPr>
          <w:lang w:bidi="ar-EG"/>
        </w:rPr>
        <w:t>sehingga</w:t>
      </w:r>
      <w:proofErr w:type="spellEnd"/>
      <w:r w:rsidRPr="00CD7ED6">
        <w:rPr>
          <w:lang w:bidi="ar-EG"/>
        </w:rPr>
        <w:t xml:space="preserve"> </w:t>
      </w:r>
      <w:proofErr w:type="spellStart"/>
      <w:r w:rsidRPr="00CD7ED6">
        <w:rPr>
          <w:lang w:bidi="ar-EG"/>
        </w:rPr>
        <w:t>menjadi</w:t>
      </w:r>
      <w:proofErr w:type="spellEnd"/>
      <w:r w:rsidRPr="00CD7ED6">
        <w:rPr>
          <w:lang w:bidi="ar-EG"/>
        </w:rPr>
        <w:t xml:space="preserve"> “</w:t>
      </w:r>
      <w:r w:rsidRPr="00CD7ED6">
        <w:rPr>
          <w:rFonts w:ascii="Traditional Arabic" w:hAnsi="Traditional Arabic" w:cs="Traditional Arabic"/>
          <w:sz w:val="32"/>
          <w:szCs w:val="32"/>
          <w:rtl/>
        </w:rPr>
        <w:t>طبعا</w:t>
      </w:r>
      <w:r w:rsidRPr="00CD7ED6">
        <w:rPr>
          <w:sz w:val="32"/>
          <w:szCs w:val="32"/>
          <w:lang w:bidi="ar-EG"/>
        </w:rPr>
        <w:t xml:space="preserve"> </w:t>
      </w:r>
      <w:r w:rsidRPr="00CD7ED6">
        <w:rPr>
          <w:lang w:bidi="ar-EG"/>
        </w:rPr>
        <w:t>/</w:t>
      </w:r>
      <w:proofErr w:type="spellStart"/>
      <w:r w:rsidRPr="00CD7ED6">
        <w:rPr>
          <w:lang w:bidi="ar-EG"/>
        </w:rPr>
        <w:t>tentu</w:t>
      </w:r>
      <w:proofErr w:type="spellEnd"/>
      <w:r w:rsidRPr="00CD7ED6">
        <w:rPr>
          <w:lang w:bidi="ar-EG"/>
        </w:rPr>
        <w:t>”.</w:t>
      </w:r>
    </w:p>
    <w:p w14:paraId="53BA2753" w14:textId="77777777" w:rsidR="00C806CF" w:rsidRDefault="00C806CF" w:rsidP="00C806CF">
      <w:pPr>
        <w:pStyle w:val="ListParagraph"/>
        <w:numPr>
          <w:ilvl w:val="0"/>
          <w:numId w:val="7"/>
        </w:numPr>
        <w:spacing w:line="360" w:lineRule="auto"/>
        <w:ind w:leftChars="0" w:left="0" w:firstLineChars="0" w:hanging="2"/>
        <w:jc w:val="both"/>
        <w:textDirection w:val="lrTb"/>
        <w:textAlignment w:val="auto"/>
        <w:outlineLvl w:val="9"/>
        <w:rPr>
          <w:lang w:bidi="ar-EG"/>
        </w:rPr>
      </w:pPr>
      <w:proofErr w:type="spellStart"/>
      <w:r>
        <w:rPr>
          <w:lang w:bidi="ar-EG"/>
        </w:rPr>
        <w:lastRenderedPageBreak/>
        <w:t>Konjungsi</w:t>
      </w:r>
      <w:proofErr w:type="spellEnd"/>
      <w:r>
        <w:rPr>
          <w:lang w:bidi="ar-EG"/>
        </w:rPr>
        <w:t>/</w:t>
      </w:r>
      <w:r w:rsidRPr="00F26AAF">
        <w:rPr>
          <w:rFonts w:ascii="Traditional Arabic" w:hAnsi="Traditional Arabic" w:cs="Traditional Arabic"/>
          <w:b/>
          <w:bCs/>
          <w:sz w:val="44"/>
          <w:szCs w:val="44"/>
          <w:rtl/>
          <w:lang w:bidi="ar-EG"/>
        </w:rPr>
        <w:t xml:space="preserve"> </w:t>
      </w:r>
      <w:r w:rsidRPr="00F26AAF">
        <w:rPr>
          <w:rFonts w:ascii="Traditional Arabic" w:hAnsi="Traditional Arabic" w:cs="Traditional Arabic"/>
          <w:b/>
          <w:bCs/>
          <w:sz w:val="32"/>
          <w:szCs w:val="32"/>
          <w:rtl/>
          <w:lang w:bidi="ar-EG"/>
        </w:rPr>
        <w:t>العطف</w:t>
      </w:r>
      <w:r>
        <w:rPr>
          <w:lang w:bidi="ar-EG"/>
        </w:rPr>
        <w:t xml:space="preserve"> </w:t>
      </w:r>
    </w:p>
    <w:p w14:paraId="27837F55" w14:textId="77777777" w:rsidR="00C806CF" w:rsidRDefault="00C806CF" w:rsidP="00C806CF">
      <w:pPr>
        <w:pStyle w:val="ListParagraph"/>
        <w:spacing w:line="360" w:lineRule="auto"/>
        <w:ind w:left="0" w:hanging="2"/>
        <w:jc w:val="both"/>
        <w:rPr>
          <w:lang w:bidi="ar-EG"/>
        </w:rPr>
      </w:pPr>
      <w:proofErr w:type="spellStart"/>
      <w:r>
        <w:rPr>
          <w:rFonts w:asciiTheme="majorBidi" w:hAnsiTheme="majorBidi" w:cstheme="majorBidi"/>
        </w:rPr>
        <w:t>Konjungsi</w:t>
      </w:r>
      <w:proofErr w:type="spellEnd"/>
      <w:r>
        <w:rPr>
          <w:rFonts w:asciiTheme="majorBidi" w:hAnsiTheme="majorBidi" w:cstheme="majorBidi"/>
        </w:rPr>
        <w:t xml:space="preserve"> </w:t>
      </w:r>
      <w:proofErr w:type="spellStart"/>
      <w:r>
        <w:rPr>
          <w:rFonts w:asciiTheme="majorBidi" w:hAnsiTheme="majorBidi" w:cstheme="majorBidi"/>
        </w:rPr>
        <w:t>merupakan</w:t>
      </w:r>
      <w:proofErr w:type="spellEnd"/>
      <w:r>
        <w:rPr>
          <w:rFonts w:asciiTheme="majorBidi" w:hAnsiTheme="majorBidi" w:cstheme="majorBidi"/>
        </w:rPr>
        <w:t xml:space="preserve"> </w:t>
      </w:r>
      <w:r>
        <w:rPr>
          <w:lang w:bidi="ar-EG"/>
        </w:rPr>
        <w:t xml:space="preserve">kata </w:t>
      </w:r>
      <w:proofErr w:type="spellStart"/>
      <w:r>
        <w:rPr>
          <w:lang w:bidi="ar-EG"/>
        </w:rPr>
        <w:t>sambung</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untuk</w:t>
      </w:r>
      <w:proofErr w:type="spellEnd"/>
      <w:r>
        <w:rPr>
          <w:lang w:bidi="ar-EG"/>
        </w:rPr>
        <w:t xml:space="preserve"> </w:t>
      </w:r>
      <w:proofErr w:type="spellStart"/>
      <w:r>
        <w:rPr>
          <w:lang w:bidi="ar-EG"/>
        </w:rPr>
        <w:t>menggabungkan</w:t>
      </w:r>
      <w:proofErr w:type="spellEnd"/>
      <w:r>
        <w:rPr>
          <w:lang w:bidi="ar-EG"/>
        </w:rPr>
        <w:t xml:space="preserve"> kata </w:t>
      </w:r>
      <w:proofErr w:type="spellStart"/>
      <w:r>
        <w:rPr>
          <w:lang w:bidi="ar-EG"/>
        </w:rPr>
        <w:t>dengan</w:t>
      </w:r>
      <w:proofErr w:type="spellEnd"/>
      <w:r>
        <w:rPr>
          <w:lang w:bidi="ar-EG"/>
        </w:rPr>
        <w:t xml:space="preserve"> kata, </w:t>
      </w:r>
      <w:proofErr w:type="spellStart"/>
      <w:r>
        <w:rPr>
          <w:lang w:bidi="ar-EG"/>
        </w:rPr>
        <w:t>frasa</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frasa</w:t>
      </w:r>
      <w:proofErr w:type="spellEnd"/>
      <w:r>
        <w:rPr>
          <w:lang w:bidi="ar-EG"/>
        </w:rPr>
        <w:t xml:space="preserve">, </w:t>
      </w:r>
      <w:proofErr w:type="spellStart"/>
      <w:r>
        <w:rPr>
          <w:lang w:bidi="ar-EG"/>
        </w:rPr>
        <w:t>klausa</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klausa</w:t>
      </w:r>
      <w:proofErr w:type="spellEnd"/>
      <w:r>
        <w:rPr>
          <w:lang w:bidi="ar-EG"/>
        </w:rPr>
        <w:t xml:space="preserve">, </w:t>
      </w:r>
      <w:proofErr w:type="spellStart"/>
      <w:r>
        <w:rPr>
          <w:lang w:bidi="ar-EG"/>
        </w:rPr>
        <w:t>kalimat</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kalimat</w:t>
      </w:r>
      <w:proofErr w:type="spellEnd"/>
      <w:r>
        <w:rPr>
          <w:lang w:bidi="ar-EG"/>
        </w:rPr>
        <w:t xml:space="preserve">. Yang </w:t>
      </w:r>
      <w:proofErr w:type="spellStart"/>
      <w:r>
        <w:rPr>
          <w:lang w:bidi="ar-EG"/>
        </w:rPr>
        <w:t>kita</w:t>
      </w:r>
      <w:proofErr w:type="spellEnd"/>
      <w:r>
        <w:rPr>
          <w:lang w:bidi="ar-EG"/>
        </w:rPr>
        <w:t xml:space="preserve"> </w:t>
      </w:r>
      <w:proofErr w:type="spellStart"/>
      <w:r>
        <w:rPr>
          <w:lang w:bidi="ar-EG"/>
        </w:rPr>
        <w:t>ketahui</w:t>
      </w:r>
      <w:proofErr w:type="spellEnd"/>
      <w:r>
        <w:rPr>
          <w:lang w:bidi="ar-EG"/>
        </w:rPr>
        <w:t xml:space="preserve"> </w:t>
      </w:r>
      <w:proofErr w:type="spellStart"/>
      <w:r>
        <w:rPr>
          <w:lang w:bidi="ar-EG"/>
        </w:rPr>
        <w:t>konjungsi</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bahasa</w:t>
      </w:r>
      <w:proofErr w:type="spellEnd"/>
      <w:r>
        <w:rPr>
          <w:lang w:bidi="ar-EG"/>
        </w:rPr>
        <w:t xml:space="preserve"> Arab </w:t>
      </w:r>
      <w:proofErr w:type="spellStart"/>
      <w:r>
        <w:rPr>
          <w:lang w:bidi="ar-EG"/>
        </w:rPr>
        <w:t>yakni</w:t>
      </w:r>
      <w:proofErr w:type="spellEnd"/>
      <w:r>
        <w:rPr>
          <w:lang w:bidi="ar-EG"/>
        </w:rPr>
        <w:t xml:space="preserve"> </w:t>
      </w:r>
      <w:proofErr w:type="spellStart"/>
      <w:r>
        <w:rPr>
          <w:lang w:bidi="ar-EG"/>
        </w:rPr>
        <w:t>sama</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huruf</w:t>
      </w:r>
      <w:proofErr w:type="spellEnd"/>
      <w:r>
        <w:rPr>
          <w:lang w:bidi="ar-EG"/>
        </w:rPr>
        <w:t xml:space="preserve"> </w:t>
      </w:r>
      <w:proofErr w:type="spellStart"/>
      <w:r>
        <w:rPr>
          <w:lang w:bidi="ar-EG"/>
        </w:rPr>
        <w:t>ataf</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7AB8B418" w14:textId="77777777" w:rsidR="00C806CF" w:rsidRPr="00F26AAF" w:rsidRDefault="00C806CF" w:rsidP="00C806CF">
      <w:pPr>
        <w:pStyle w:val="ListParagraph"/>
        <w:bidi/>
        <w:spacing w:line="360" w:lineRule="auto"/>
        <w:ind w:left="1" w:hanging="3"/>
        <w:jc w:val="both"/>
        <w:rPr>
          <w:rFonts w:ascii="Traditional Arabic" w:hAnsi="Traditional Arabic" w:cs="Traditional Arabic"/>
          <w:sz w:val="32"/>
          <w:szCs w:val="32"/>
          <w:lang w:bidi="ar-DZ"/>
        </w:rPr>
      </w:pPr>
      <w:r w:rsidRPr="00F26AAF">
        <w:rPr>
          <w:rFonts w:ascii="Traditional Arabic" w:hAnsi="Traditional Arabic" w:cs="Traditional Arabic"/>
          <w:sz w:val="32"/>
          <w:szCs w:val="32"/>
          <w:rtl/>
        </w:rPr>
        <w:t xml:space="preserve">هل تهمك الأرض حقا </w:t>
      </w:r>
      <w:r w:rsidRPr="00CD7ED6">
        <w:rPr>
          <w:rFonts w:ascii="Traditional Arabic" w:hAnsi="Traditional Arabic" w:cs="Traditional Arabic"/>
          <w:sz w:val="32"/>
          <w:szCs w:val="32"/>
          <w:u w:val="single"/>
          <w:rtl/>
        </w:rPr>
        <w:t>أ</w:t>
      </w:r>
      <w:r w:rsidRPr="00CD7ED6">
        <w:rPr>
          <w:rFonts w:ascii="Traditional Arabic" w:hAnsi="Traditional Arabic" w:cs="Traditional Arabic" w:hint="cs"/>
          <w:sz w:val="32"/>
          <w:szCs w:val="32"/>
          <w:u w:val="single"/>
          <w:rtl/>
        </w:rPr>
        <w:t>و</w:t>
      </w:r>
      <w:r w:rsidRPr="00F26AAF">
        <w:rPr>
          <w:rFonts w:ascii="Traditional Arabic" w:hAnsi="Traditional Arabic" w:cs="Traditional Arabic"/>
          <w:sz w:val="32"/>
          <w:szCs w:val="32"/>
          <w:rtl/>
        </w:rPr>
        <w:t xml:space="preserve"> أنك تريد الخراب ؟ (ف. ١٠١,</w:t>
      </w:r>
      <w:r w:rsidRPr="00F26AAF">
        <w:rPr>
          <w:rFonts w:ascii="Traditional Arabic" w:hAnsi="Traditional Arabic" w:cs="Traditional Arabic" w:hint="cs"/>
          <w:sz w:val="32"/>
          <w:szCs w:val="32"/>
          <w:rtl/>
        </w:rPr>
        <w:t xml:space="preserve"> ص. </w:t>
      </w:r>
      <w:r w:rsidRPr="00F26AAF">
        <w:rPr>
          <w:rFonts w:ascii="Traditional Arabic" w:hAnsi="Traditional Arabic" w:cs="Traditional Arabic"/>
          <w:sz w:val="32"/>
          <w:szCs w:val="32"/>
          <w:rtl/>
        </w:rPr>
        <w:t>٦٨٦)</w:t>
      </w:r>
    </w:p>
    <w:p w14:paraId="1AE20338" w14:textId="77777777" w:rsidR="00C806CF" w:rsidRDefault="00C806CF" w:rsidP="00C806CF">
      <w:pPr>
        <w:pStyle w:val="ListParagraph"/>
        <w:spacing w:line="240" w:lineRule="auto"/>
        <w:ind w:left="0" w:hanging="2"/>
        <w:jc w:val="both"/>
      </w:pPr>
      <w:proofErr w:type="spellStart"/>
      <w:r>
        <w:t>Apakah</w:t>
      </w:r>
      <w:proofErr w:type="spellEnd"/>
      <w:r>
        <w:t xml:space="preserve"> </w:t>
      </w:r>
      <w:proofErr w:type="spellStart"/>
      <w:r>
        <w:t>kamu</w:t>
      </w:r>
      <w:proofErr w:type="spellEnd"/>
      <w:r>
        <w:t xml:space="preserve"> </w:t>
      </w:r>
      <w:proofErr w:type="spellStart"/>
      <w:r>
        <w:t>benar-benar</w:t>
      </w:r>
      <w:proofErr w:type="spellEnd"/>
      <w:r>
        <w:t xml:space="preserve"> </w:t>
      </w:r>
      <w:proofErr w:type="spellStart"/>
      <w:r>
        <w:t>peduli</w:t>
      </w:r>
      <w:proofErr w:type="spellEnd"/>
      <w:r>
        <w:t xml:space="preserve"> </w:t>
      </w:r>
      <w:proofErr w:type="spellStart"/>
      <w:r>
        <w:t>dengan</w:t>
      </w:r>
      <w:proofErr w:type="spellEnd"/>
      <w:r>
        <w:t xml:space="preserve"> </w:t>
      </w:r>
      <w:proofErr w:type="spellStart"/>
      <w:r>
        <w:t>tanah</w:t>
      </w:r>
      <w:proofErr w:type="spellEnd"/>
      <w:r>
        <w:t xml:space="preserve"> </w:t>
      </w:r>
      <w:proofErr w:type="spellStart"/>
      <w:r>
        <w:t>itu</w:t>
      </w:r>
      <w:proofErr w:type="spellEnd"/>
      <w:r>
        <w:t xml:space="preserve"> </w:t>
      </w:r>
      <w:proofErr w:type="spellStart"/>
      <w:r>
        <w:t>atau</w:t>
      </w:r>
      <w:proofErr w:type="spellEnd"/>
      <w:r>
        <w:t xml:space="preserve"> </w:t>
      </w:r>
      <w:proofErr w:type="spellStart"/>
      <w:r>
        <w:t>kamu</w:t>
      </w:r>
      <w:proofErr w:type="spellEnd"/>
      <w:r>
        <w:t xml:space="preserve"> </w:t>
      </w:r>
      <w:proofErr w:type="spellStart"/>
      <w:r>
        <w:t>ingin</w:t>
      </w:r>
      <w:proofErr w:type="spellEnd"/>
      <w:r>
        <w:t xml:space="preserve"> </w:t>
      </w:r>
      <w:proofErr w:type="spellStart"/>
      <w:r>
        <w:t>merusaknya</w:t>
      </w:r>
      <w:proofErr w:type="spellEnd"/>
      <w:r>
        <w:t>. (</w:t>
      </w:r>
      <w:proofErr w:type="gramStart"/>
      <w:r>
        <w:t>baris</w:t>
      </w:r>
      <w:proofErr w:type="gramEnd"/>
      <w:r>
        <w:t xml:space="preserve"> </w:t>
      </w:r>
      <w:proofErr w:type="spellStart"/>
      <w:r>
        <w:t>ke</w:t>
      </w:r>
      <w:proofErr w:type="spellEnd"/>
      <w:r>
        <w:t xml:space="preserve"> 101, </w:t>
      </w:r>
      <w:proofErr w:type="spellStart"/>
      <w:r>
        <w:t>hlm</w:t>
      </w:r>
      <w:proofErr w:type="spellEnd"/>
      <w:r>
        <w:t>. 686)</w:t>
      </w:r>
    </w:p>
    <w:p w14:paraId="6BA2309E" w14:textId="77777777" w:rsidR="00C806CF" w:rsidRPr="00F26AAF" w:rsidRDefault="00C806CF" w:rsidP="00C806CF">
      <w:pPr>
        <w:pStyle w:val="ListParagraph"/>
        <w:spacing w:line="240" w:lineRule="auto"/>
        <w:ind w:left="0" w:hanging="2"/>
        <w:jc w:val="both"/>
      </w:pPr>
    </w:p>
    <w:p w14:paraId="482FFCDB"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gramatikal</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k</w:t>
      </w:r>
      <w:r>
        <w:rPr>
          <w:lang w:bidi="ar-EG"/>
        </w:rPr>
        <w:t>onjungsi</w:t>
      </w:r>
      <w:proofErr w:type="spellEnd"/>
      <w:r>
        <w:rPr>
          <w:lang w:bidi="ar-EG"/>
        </w:rPr>
        <w:t xml:space="preserve"> “</w:t>
      </w:r>
      <w:r w:rsidRPr="00CD7ED6">
        <w:rPr>
          <w:rFonts w:ascii="Traditional Arabic" w:hAnsi="Traditional Arabic" w:cs="Traditional Arabic"/>
          <w:sz w:val="32"/>
          <w:szCs w:val="32"/>
          <w:rtl/>
          <w:lang w:bidi="ar-EG"/>
        </w:rPr>
        <w:t>أو</w:t>
      </w:r>
      <w:r>
        <w:rPr>
          <w:lang w:bidi="ar-EG"/>
        </w:rPr>
        <w:t>/</w:t>
      </w:r>
      <w:proofErr w:type="spellStart"/>
      <w:r>
        <w:rPr>
          <w:lang w:bidi="ar-EG"/>
        </w:rPr>
        <w:t>atau</w:t>
      </w:r>
      <w:proofErr w:type="spellEnd"/>
      <w:r>
        <w:rPr>
          <w:lang w:bidi="ar-EG"/>
        </w:rPr>
        <w:t xml:space="preserve">” yang </w:t>
      </w:r>
      <w:proofErr w:type="spellStart"/>
      <w:r>
        <w:rPr>
          <w:lang w:bidi="ar-EG"/>
        </w:rPr>
        <w:t>menghubungkan</w:t>
      </w:r>
      <w:proofErr w:type="spellEnd"/>
      <w:r>
        <w:rPr>
          <w:lang w:bidi="ar-EG"/>
        </w:rPr>
        <w:t xml:space="preserve"> kata </w:t>
      </w:r>
      <w:proofErr w:type="spellStart"/>
      <w:r>
        <w:rPr>
          <w:lang w:bidi="ar-EG"/>
        </w:rPr>
        <w:t>sesudah</w:t>
      </w:r>
      <w:proofErr w:type="spellEnd"/>
      <w:r>
        <w:rPr>
          <w:lang w:bidi="ar-EG"/>
        </w:rPr>
        <w:t xml:space="preserve"> dan </w:t>
      </w:r>
      <w:proofErr w:type="spellStart"/>
      <w:r>
        <w:rPr>
          <w:lang w:bidi="ar-EG"/>
        </w:rPr>
        <w:t>sebelumnya</w:t>
      </w:r>
      <w:proofErr w:type="spellEnd"/>
      <w:r>
        <w:rPr>
          <w:lang w:bidi="ar-EG"/>
        </w:rPr>
        <w:t xml:space="preserve">. </w:t>
      </w:r>
      <w:proofErr w:type="spellStart"/>
      <w:r>
        <w:rPr>
          <w:lang w:bidi="ar-EG"/>
        </w:rPr>
        <w:t>Konjungsi</w:t>
      </w:r>
      <w:proofErr w:type="spellEnd"/>
      <w:r>
        <w:rPr>
          <w:lang w:bidi="ar-EG"/>
        </w:rPr>
        <w:t xml:space="preserve"> “</w:t>
      </w:r>
      <w:r w:rsidRPr="00CD7ED6">
        <w:rPr>
          <w:rFonts w:ascii="Traditional Arabic" w:hAnsi="Traditional Arabic" w:cs="Traditional Arabic"/>
          <w:sz w:val="32"/>
          <w:szCs w:val="32"/>
          <w:rtl/>
          <w:lang w:bidi="ar-EG"/>
        </w:rPr>
        <w:t>أو</w:t>
      </w:r>
      <w:r>
        <w:rPr>
          <w:lang w:bidi="ar-EG"/>
        </w:rPr>
        <w:t>/</w:t>
      </w:r>
      <w:proofErr w:type="spellStart"/>
      <w:r>
        <w:rPr>
          <w:lang w:bidi="ar-EG"/>
        </w:rPr>
        <w:t>atau</w:t>
      </w:r>
      <w:proofErr w:type="spellEnd"/>
      <w:r>
        <w:rPr>
          <w:lang w:bidi="ar-EG"/>
        </w:rPr>
        <w:t xml:space="preserve">” </w:t>
      </w:r>
      <w:proofErr w:type="spellStart"/>
      <w:r>
        <w:rPr>
          <w:lang w:bidi="ar-EG"/>
        </w:rPr>
        <w:t>ini</w:t>
      </w:r>
      <w:proofErr w:type="spellEnd"/>
      <w:r>
        <w:rPr>
          <w:lang w:bidi="ar-EG"/>
        </w:rPr>
        <w:t xml:space="preserve"> </w:t>
      </w:r>
      <w:proofErr w:type="spellStart"/>
      <w:r>
        <w:rPr>
          <w:lang w:bidi="ar-EG"/>
        </w:rPr>
        <w:t>menghubungkan</w:t>
      </w:r>
      <w:proofErr w:type="spellEnd"/>
      <w:r>
        <w:rPr>
          <w:lang w:bidi="ar-EG"/>
        </w:rPr>
        <w:t xml:space="preserve"> kata “</w:t>
      </w:r>
      <w:proofErr w:type="spellStart"/>
      <w:r>
        <w:rPr>
          <w:lang w:bidi="ar-EG"/>
        </w:rPr>
        <w:t>peduli</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tanah</w:t>
      </w:r>
      <w:proofErr w:type="spellEnd"/>
      <w:r>
        <w:rPr>
          <w:lang w:bidi="ar-EG"/>
        </w:rPr>
        <w:t xml:space="preserve"> </w:t>
      </w:r>
      <w:proofErr w:type="spellStart"/>
      <w:r>
        <w:rPr>
          <w:lang w:bidi="ar-EG"/>
        </w:rPr>
        <w:t>itu</w:t>
      </w:r>
      <w:proofErr w:type="spellEnd"/>
      <w:r>
        <w:rPr>
          <w:lang w:bidi="ar-EG"/>
        </w:rPr>
        <w:t>/</w:t>
      </w:r>
      <w:r w:rsidRPr="00656616">
        <w:rPr>
          <w:rFonts w:ascii="Traditional Arabic" w:hAnsi="Traditional Arabic" w:cs="Traditional Arabic"/>
          <w:sz w:val="44"/>
          <w:szCs w:val="44"/>
          <w:rtl/>
        </w:rPr>
        <w:t xml:space="preserve"> </w:t>
      </w:r>
      <w:r w:rsidRPr="00CD7ED6">
        <w:rPr>
          <w:rFonts w:ascii="Traditional Arabic" w:hAnsi="Traditional Arabic" w:cs="Traditional Arabic"/>
          <w:sz w:val="32"/>
          <w:szCs w:val="32"/>
          <w:rtl/>
        </w:rPr>
        <w:t>تهمك الأرض حقا</w:t>
      </w:r>
      <w:r>
        <w:rPr>
          <w:lang w:bidi="ar-EG"/>
        </w:rPr>
        <w:t>” dan “</w:t>
      </w:r>
      <w:proofErr w:type="spellStart"/>
      <w:r>
        <w:rPr>
          <w:lang w:bidi="ar-EG"/>
        </w:rPr>
        <w:t>anda</w:t>
      </w:r>
      <w:proofErr w:type="spellEnd"/>
      <w:r>
        <w:rPr>
          <w:lang w:bidi="ar-EG"/>
        </w:rPr>
        <w:t xml:space="preserve"> </w:t>
      </w:r>
      <w:proofErr w:type="spellStart"/>
      <w:r>
        <w:rPr>
          <w:lang w:bidi="ar-EG"/>
        </w:rPr>
        <w:t>ingin</w:t>
      </w:r>
      <w:proofErr w:type="spellEnd"/>
      <w:r>
        <w:rPr>
          <w:lang w:bidi="ar-EG"/>
        </w:rPr>
        <w:t xml:space="preserve"> </w:t>
      </w:r>
      <w:proofErr w:type="spellStart"/>
      <w:r>
        <w:rPr>
          <w:lang w:bidi="ar-EG"/>
        </w:rPr>
        <w:t>merusaknya</w:t>
      </w:r>
      <w:proofErr w:type="spellEnd"/>
      <w:r>
        <w:rPr>
          <w:lang w:bidi="ar-EG"/>
        </w:rPr>
        <w:t>/</w:t>
      </w:r>
      <w:r w:rsidRPr="00656616">
        <w:rPr>
          <w:rFonts w:ascii="Traditional Arabic" w:hAnsi="Traditional Arabic" w:cs="Traditional Arabic"/>
          <w:sz w:val="44"/>
          <w:szCs w:val="44"/>
          <w:rtl/>
        </w:rPr>
        <w:t xml:space="preserve"> </w:t>
      </w:r>
      <w:r w:rsidRPr="00CD7ED6">
        <w:rPr>
          <w:rFonts w:ascii="Traditional Arabic" w:hAnsi="Traditional Arabic" w:cs="Traditional Arabic"/>
          <w:sz w:val="32"/>
          <w:szCs w:val="32"/>
          <w:rtl/>
        </w:rPr>
        <w:t>أنك تريد الخراب</w:t>
      </w:r>
      <w:r>
        <w:rPr>
          <w:lang w:bidi="ar-EG"/>
        </w:rPr>
        <w:t xml:space="preserve">”, </w:t>
      </w:r>
      <w:proofErr w:type="spellStart"/>
      <w:r>
        <w:rPr>
          <w:lang w:bidi="ar-EG"/>
        </w:rPr>
        <w:t>sehingga</w:t>
      </w:r>
      <w:proofErr w:type="spellEnd"/>
      <w:r>
        <w:rPr>
          <w:lang w:bidi="ar-EG"/>
        </w:rPr>
        <w:t xml:space="preserve"> </w:t>
      </w:r>
      <w:proofErr w:type="spellStart"/>
      <w:r>
        <w:rPr>
          <w:lang w:bidi="ar-EG"/>
        </w:rPr>
        <w:t>informasinya</w:t>
      </w:r>
      <w:proofErr w:type="spellEnd"/>
      <w:r>
        <w:rPr>
          <w:lang w:bidi="ar-EG"/>
        </w:rPr>
        <w:t xml:space="preserve"> </w:t>
      </w:r>
      <w:proofErr w:type="spellStart"/>
      <w:r>
        <w:rPr>
          <w:lang w:bidi="ar-EG"/>
        </w:rPr>
        <w:t>jelas</w:t>
      </w:r>
      <w:proofErr w:type="spellEnd"/>
      <w:r>
        <w:rPr>
          <w:lang w:bidi="ar-EG"/>
        </w:rPr>
        <w:t xml:space="preserve"> </w:t>
      </w:r>
      <w:proofErr w:type="spellStart"/>
      <w:r>
        <w:rPr>
          <w:lang w:bidi="ar-EG"/>
        </w:rPr>
        <w:t>bahwa</w:t>
      </w:r>
      <w:proofErr w:type="spellEnd"/>
      <w:r>
        <w:rPr>
          <w:lang w:bidi="ar-EG"/>
        </w:rPr>
        <w:t xml:space="preserve"> </w:t>
      </w:r>
      <w:proofErr w:type="spellStart"/>
      <w:r>
        <w:rPr>
          <w:lang w:bidi="ar-EG"/>
        </w:rPr>
        <w:t>ada</w:t>
      </w:r>
      <w:proofErr w:type="spellEnd"/>
      <w:r>
        <w:rPr>
          <w:lang w:bidi="ar-EG"/>
        </w:rPr>
        <w:t xml:space="preserve"> </w:t>
      </w:r>
      <w:proofErr w:type="spellStart"/>
      <w:r>
        <w:rPr>
          <w:lang w:bidi="ar-EG"/>
        </w:rPr>
        <w:t>hal</w:t>
      </w:r>
      <w:proofErr w:type="spellEnd"/>
      <w:r>
        <w:rPr>
          <w:lang w:bidi="ar-EG"/>
        </w:rPr>
        <w:t xml:space="preserve"> yang </w:t>
      </w:r>
      <w:proofErr w:type="spellStart"/>
      <w:r>
        <w:rPr>
          <w:lang w:bidi="ar-EG"/>
        </w:rPr>
        <w:t>dibandingkan</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pilihan</w:t>
      </w:r>
      <w:proofErr w:type="spellEnd"/>
      <w:r>
        <w:rPr>
          <w:lang w:bidi="ar-EG"/>
        </w:rPr>
        <w:t xml:space="preserve"> yang </w:t>
      </w:r>
      <w:proofErr w:type="spellStart"/>
      <w:r>
        <w:rPr>
          <w:lang w:bidi="ar-EG"/>
        </w:rPr>
        <w:t>ditawarkan</w:t>
      </w:r>
      <w:proofErr w:type="spellEnd"/>
      <w:r>
        <w:rPr>
          <w:lang w:bidi="ar-EG"/>
        </w:rPr>
        <w:t>.</w:t>
      </w:r>
    </w:p>
    <w:p w14:paraId="74044748" w14:textId="77777777" w:rsidR="00C806CF" w:rsidRDefault="00C806CF" w:rsidP="00C806CF">
      <w:pPr>
        <w:pStyle w:val="ListParagraph"/>
        <w:spacing w:line="360" w:lineRule="auto"/>
        <w:ind w:left="0" w:hanging="2"/>
        <w:jc w:val="both"/>
        <w:rPr>
          <w:lang w:bidi="ar-EG"/>
        </w:rPr>
      </w:pPr>
    </w:p>
    <w:p w14:paraId="632F7A4F" w14:textId="77777777" w:rsidR="00C806CF" w:rsidRPr="00F26AAF" w:rsidRDefault="00C806CF" w:rsidP="00C806CF">
      <w:pPr>
        <w:pStyle w:val="ListParagraph"/>
        <w:spacing w:line="360" w:lineRule="auto"/>
        <w:ind w:leftChars="0" w:left="0" w:firstLineChars="0" w:firstLine="0"/>
        <w:jc w:val="both"/>
        <w:textDirection w:val="lrTb"/>
        <w:textAlignment w:val="auto"/>
        <w:outlineLvl w:val="9"/>
        <w:rPr>
          <w:b/>
          <w:bCs/>
          <w:lang w:bidi="ar-EG"/>
        </w:rPr>
      </w:pPr>
      <w:proofErr w:type="spellStart"/>
      <w:r w:rsidRPr="00F26AAF">
        <w:rPr>
          <w:b/>
          <w:bCs/>
          <w:lang w:bidi="ar-EG"/>
        </w:rPr>
        <w:t>Kohesi</w:t>
      </w:r>
      <w:proofErr w:type="spellEnd"/>
      <w:r w:rsidRPr="00F26AAF">
        <w:rPr>
          <w:b/>
          <w:bCs/>
          <w:lang w:bidi="ar-EG"/>
        </w:rPr>
        <w:t xml:space="preserve"> </w:t>
      </w:r>
      <w:proofErr w:type="spellStart"/>
      <w:r w:rsidRPr="00F26AAF">
        <w:rPr>
          <w:b/>
          <w:bCs/>
          <w:lang w:bidi="ar-EG"/>
        </w:rPr>
        <w:t>Leksikal</w:t>
      </w:r>
      <w:proofErr w:type="spellEnd"/>
    </w:p>
    <w:p w14:paraId="2F740AEE" w14:textId="77777777" w:rsidR="00C806CF" w:rsidRDefault="00C806CF" w:rsidP="00C806CF">
      <w:pPr>
        <w:pStyle w:val="ListParagraph"/>
        <w:spacing w:line="360" w:lineRule="auto"/>
        <w:ind w:left="0" w:hanging="2"/>
        <w:jc w:val="both"/>
      </w:pPr>
      <w:r w:rsidRPr="00C24C92">
        <w:rPr>
          <w:rFonts w:asciiTheme="majorBidi" w:hAnsiTheme="majorBidi" w:cstheme="majorBidi"/>
        </w:rPr>
        <w:t xml:space="preserve">Dalam </w:t>
      </w:r>
      <w:proofErr w:type="spellStart"/>
      <w:r w:rsidRPr="00C24C92">
        <w:rPr>
          <w:rFonts w:asciiTheme="majorBidi" w:hAnsiTheme="majorBidi" w:cstheme="majorBidi"/>
        </w:rPr>
        <w:t>cerpen</w:t>
      </w:r>
      <w:proofErr w:type="spellEnd"/>
      <w:r w:rsidRPr="00C24C92">
        <w:rPr>
          <w:rFonts w:asciiTheme="majorBidi" w:hAnsiTheme="majorBidi" w:cstheme="majorBidi"/>
        </w:rPr>
        <w:t xml:space="preserve"> </w:t>
      </w:r>
      <w:r w:rsidRPr="00C24C92">
        <w:rPr>
          <w:rFonts w:asciiTheme="majorBidi" w:hAnsiTheme="majorBidi" w:cstheme="majorBidi"/>
          <w:i/>
          <w:iCs/>
        </w:rPr>
        <w:t xml:space="preserve">Ahlan </w:t>
      </w:r>
      <w:proofErr w:type="spellStart"/>
      <w:r w:rsidRPr="00C24C92">
        <w:rPr>
          <w:rFonts w:asciiTheme="majorBidi" w:hAnsiTheme="majorBidi" w:cstheme="majorBidi"/>
        </w:rPr>
        <w:t>karya</w:t>
      </w:r>
      <w:proofErr w:type="spellEnd"/>
      <w:r w:rsidRPr="00C24C92">
        <w:rPr>
          <w:rFonts w:asciiTheme="majorBidi" w:hAnsiTheme="majorBidi" w:cstheme="majorBidi"/>
        </w:rPr>
        <w:t xml:space="preserve"> Naguib Mahfouz </w:t>
      </w:r>
      <w:proofErr w:type="spellStart"/>
      <w:r w:rsidRPr="00C24C92">
        <w:rPr>
          <w:rFonts w:asciiTheme="majorBidi" w:hAnsiTheme="majorBidi" w:cstheme="majorBidi"/>
        </w:rPr>
        <w:t>peneliti</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menemukan</w:t>
      </w:r>
      <w:proofErr w:type="spellEnd"/>
      <w:r w:rsidRPr="00C24C92">
        <w:rPr>
          <w:rFonts w:asciiTheme="majorBidi" w:hAnsiTheme="majorBidi" w:cstheme="majorBidi"/>
        </w:rPr>
        <w:t xml:space="preserve"> data-data yang </w:t>
      </w:r>
      <w:proofErr w:type="spellStart"/>
      <w:r w:rsidRPr="00C24C92">
        <w:rPr>
          <w:rFonts w:asciiTheme="majorBidi" w:hAnsiTheme="majorBidi" w:cstheme="majorBidi"/>
        </w:rPr>
        <w:t>mengandung</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unsur</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kohesi</w:t>
      </w:r>
      <w:proofErr w:type="spellEnd"/>
      <w:r w:rsidRPr="00C24C92">
        <w:rPr>
          <w:rFonts w:asciiTheme="majorBidi" w:hAnsiTheme="majorBidi" w:cstheme="majorBidi"/>
        </w:rPr>
        <w:t xml:space="preserve"> </w:t>
      </w:r>
      <w:proofErr w:type="spellStart"/>
      <w:r>
        <w:rPr>
          <w:rFonts w:asciiTheme="majorBidi" w:hAnsiTheme="majorBidi" w:cstheme="majorBidi"/>
        </w:rPr>
        <w:t>leksikal</w:t>
      </w:r>
      <w:proofErr w:type="spellEnd"/>
      <w:r w:rsidRPr="00C24C92">
        <w:rPr>
          <w:rFonts w:asciiTheme="majorBidi" w:hAnsiTheme="majorBidi" w:cstheme="majorBidi"/>
        </w:rPr>
        <w:t xml:space="preserve"> yang </w:t>
      </w:r>
      <w:proofErr w:type="spellStart"/>
      <w:r w:rsidRPr="00C24C92">
        <w:rPr>
          <w:rFonts w:asciiTheme="majorBidi" w:hAnsiTheme="majorBidi" w:cstheme="majorBidi"/>
        </w:rPr>
        <w:t>ditunjukkan</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dengan</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penggunaan</w:t>
      </w:r>
      <w:proofErr w:type="spellEnd"/>
      <w:r w:rsidRPr="00C24C92">
        <w:rPr>
          <w:rFonts w:asciiTheme="majorBidi" w:hAnsiTheme="majorBidi" w:cstheme="majorBidi"/>
        </w:rPr>
        <w:t xml:space="preserve"> kata, </w:t>
      </w:r>
      <w:proofErr w:type="spellStart"/>
      <w:r w:rsidRPr="00C24C92">
        <w:rPr>
          <w:rFonts w:asciiTheme="majorBidi" w:hAnsiTheme="majorBidi" w:cstheme="majorBidi"/>
        </w:rPr>
        <w:t>frasa</w:t>
      </w:r>
      <w:proofErr w:type="spellEnd"/>
      <w:r w:rsidRPr="00C24C92">
        <w:rPr>
          <w:rFonts w:asciiTheme="majorBidi" w:hAnsiTheme="majorBidi" w:cstheme="majorBidi"/>
        </w:rPr>
        <w:t xml:space="preserve">, </w:t>
      </w:r>
      <w:proofErr w:type="spellStart"/>
      <w:r w:rsidRPr="00C24C92">
        <w:rPr>
          <w:rFonts w:asciiTheme="majorBidi" w:hAnsiTheme="majorBidi" w:cstheme="majorBidi"/>
        </w:rPr>
        <w:t>klausa</w:t>
      </w:r>
      <w:proofErr w:type="spellEnd"/>
      <w:r w:rsidRPr="00C24C92">
        <w:rPr>
          <w:rFonts w:asciiTheme="majorBidi" w:hAnsiTheme="majorBidi" w:cstheme="majorBidi"/>
        </w:rPr>
        <w:t xml:space="preserve">, dan </w:t>
      </w:r>
      <w:proofErr w:type="spellStart"/>
      <w:r w:rsidRPr="00C24C92">
        <w:rPr>
          <w:rFonts w:asciiTheme="majorBidi" w:hAnsiTheme="majorBidi" w:cstheme="majorBidi"/>
        </w:rPr>
        <w:t>kalimat</w:t>
      </w:r>
      <w:proofErr w:type="spellEnd"/>
      <w:r w:rsidRPr="00C24C92">
        <w:rPr>
          <w:rFonts w:asciiTheme="majorBidi" w:hAnsiTheme="majorBidi" w:cstheme="majorBidi"/>
        </w:rPr>
        <w:t xml:space="preserve"> </w:t>
      </w:r>
      <w:r>
        <w:t xml:space="preserve">yang </w:t>
      </w:r>
      <w:proofErr w:type="spellStart"/>
      <w:r>
        <w:t>mengandung</w:t>
      </w:r>
      <w:proofErr w:type="spellEnd"/>
      <w:r>
        <w:t xml:space="preserve"> </w:t>
      </w:r>
      <w:proofErr w:type="spellStart"/>
      <w:r>
        <w:t>unsur</w:t>
      </w:r>
      <w:proofErr w:type="spellEnd"/>
      <w:r>
        <w:t xml:space="preserve"> </w:t>
      </w:r>
      <w:proofErr w:type="spellStart"/>
      <w:r>
        <w:t>kohesi</w:t>
      </w:r>
      <w:proofErr w:type="spellEnd"/>
      <w:r>
        <w:t xml:space="preserve"> </w:t>
      </w:r>
      <w:proofErr w:type="spellStart"/>
      <w:r>
        <w:t>leksikal</w:t>
      </w:r>
      <w:proofErr w:type="spellEnd"/>
      <w:r>
        <w:t xml:space="preserve"> </w:t>
      </w:r>
      <w:proofErr w:type="spellStart"/>
      <w:r>
        <w:t>berupa</w:t>
      </w:r>
      <w:proofErr w:type="spellEnd"/>
      <w:r>
        <w:t xml:space="preserve"> </w:t>
      </w:r>
      <w:proofErr w:type="spellStart"/>
      <w:r>
        <w:t>repetisi</w:t>
      </w:r>
      <w:proofErr w:type="spellEnd"/>
      <w:r>
        <w:t>/</w:t>
      </w:r>
      <w:proofErr w:type="spellStart"/>
      <w:r>
        <w:t>pengulangan</w:t>
      </w:r>
      <w:proofErr w:type="spellEnd"/>
      <w:r>
        <w:t xml:space="preserve">, </w:t>
      </w:r>
      <w:proofErr w:type="spellStart"/>
      <w:r>
        <w:t>sinonim</w:t>
      </w:r>
      <w:proofErr w:type="spellEnd"/>
      <w:r>
        <w:t>/</w:t>
      </w:r>
      <w:proofErr w:type="spellStart"/>
      <w:r>
        <w:t>persamaan</w:t>
      </w:r>
      <w:proofErr w:type="spellEnd"/>
      <w:r>
        <w:t xml:space="preserve"> kata, </w:t>
      </w:r>
      <w:proofErr w:type="spellStart"/>
      <w:r>
        <w:t>kolokasi</w:t>
      </w:r>
      <w:proofErr w:type="spellEnd"/>
      <w:r>
        <w:t xml:space="preserve">/sanding kata, </w:t>
      </w:r>
      <w:proofErr w:type="spellStart"/>
      <w:r>
        <w:t>hiponim</w:t>
      </w:r>
      <w:proofErr w:type="spellEnd"/>
      <w:r>
        <w:t>/</w:t>
      </w:r>
      <w:proofErr w:type="spellStart"/>
      <w:r>
        <w:t>hubungan</w:t>
      </w:r>
      <w:proofErr w:type="spellEnd"/>
      <w:r>
        <w:t xml:space="preserve"> </w:t>
      </w:r>
      <w:proofErr w:type="spellStart"/>
      <w:r>
        <w:t>atas-bawah</w:t>
      </w:r>
      <w:proofErr w:type="spellEnd"/>
      <w:r>
        <w:t xml:space="preserve">, </w:t>
      </w:r>
      <w:proofErr w:type="spellStart"/>
      <w:r>
        <w:t>antonim</w:t>
      </w:r>
      <w:proofErr w:type="spellEnd"/>
      <w:r>
        <w:t>/</w:t>
      </w:r>
      <w:proofErr w:type="spellStart"/>
      <w:r>
        <w:t>lawan</w:t>
      </w:r>
      <w:proofErr w:type="spellEnd"/>
      <w:r>
        <w:t xml:space="preserve"> kata, dan </w:t>
      </w:r>
      <w:proofErr w:type="spellStart"/>
      <w:r>
        <w:t>ekuivalensi</w:t>
      </w:r>
      <w:proofErr w:type="spellEnd"/>
      <w:r>
        <w:t>/</w:t>
      </w:r>
      <w:proofErr w:type="spellStart"/>
      <w:r>
        <w:t>kesepadanan</w:t>
      </w:r>
      <w:proofErr w:type="spellEnd"/>
      <w:r>
        <w:t xml:space="preserve"> kata </w:t>
      </w:r>
      <w:proofErr w:type="spellStart"/>
      <w:r>
        <w:t>dalam</w:t>
      </w:r>
      <w:proofErr w:type="spellEnd"/>
      <w:r>
        <w:t xml:space="preserve"> data </w:t>
      </w:r>
      <w:proofErr w:type="spellStart"/>
      <w:r>
        <w:t>sebagai</w:t>
      </w:r>
      <w:proofErr w:type="spellEnd"/>
      <w:r>
        <w:t xml:space="preserve"> </w:t>
      </w:r>
      <w:proofErr w:type="spellStart"/>
      <w:r>
        <w:t>berikut</w:t>
      </w:r>
      <w:proofErr w:type="spellEnd"/>
      <w:r>
        <w:t>.</w:t>
      </w:r>
    </w:p>
    <w:p w14:paraId="11D42B53" w14:textId="77777777" w:rsidR="00C806CF" w:rsidRDefault="00C806CF" w:rsidP="00C806CF">
      <w:pPr>
        <w:pStyle w:val="ListParagraph"/>
        <w:numPr>
          <w:ilvl w:val="0"/>
          <w:numId w:val="10"/>
        </w:numPr>
        <w:spacing w:line="360" w:lineRule="auto"/>
        <w:ind w:leftChars="0" w:left="0" w:firstLineChars="0" w:hanging="2"/>
        <w:jc w:val="both"/>
        <w:textDirection w:val="lrTb"/>
        <w:textAlignment w:val="auto"/>
        <w:outlineLvl w:val="9"/>
        <w:rPr>
          <w:lang w:bidi="ar-EG"/>
        </w:rPr>
      </w:pPr>
      <w:proofErr w:type="spellStart"/>
      <w:r>
        <w:rPr>
          <w:lang w:bidi="ar-EG"/>
        </w:rPr>
        <w:t>Repetisi</w:t>
      </w:r>
      <w:proofErr w:type="spellEnd"/>
      <w:r>
        <w:rPr>
          <w:lang w:bidi="ar-EG"/>
        </w:rPr>
        <w:t>/</w:t>
      </w:r>
      <w:r w:rsidRPr="00F26AAF">
        <w:rPr>
          <w:rFonts w:ascii="Traditional Arabic" w:hAnsi="Traditional Arabic" w:cs="Traditional Arabic"/>
          <w:b/>
          <w:bCs/>
          <w:sz w:val="44"/>
          <w:szCs w:val="44"/>
          <w:rtl/>
          <w:lang w:bidi="ar-EG"/>
        </w:rPr>
        <w:t xml:space="preserve"> </w:t>
      </w:r>
      <w:r w:rsidRPr="00F26AAF">
        <w:rPr>
          <w:rFonts w:ascii="Traditional Arabic" w:hAnsi="Traditional Arabic" w:cs="Traditional Arabic"/>
          <w:b/>
          <w:bCs/>
          <w:sz w:val="32"/>
          <w:szCs w:val="32"/>
          <w:rtl/>
          <w:lang w:bidi="ar-EG"/>
        </w:rPr>
        <w:t>التكرير</w:t>
      </w:r>
    </w:p>
    <w:p w14:paraId="138EC0FC"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ini</w:t>
      </w:r>
      <w:proofErr w:type="spellEnd"/>
      <w:r>
        <w:rPr>
          <w:lang w:bidi="ar-EG"/>
        </w:rPr>
        <w:t xml:space="preserve"> </w:t>
      </w:r>
      <w:proofErr w:type="spellStart"/>
      <w:r>
        <w:rPr>
          <w:lang w:bidi="ar-EG"/>
        </w:rPr>
        <w:t>dibentuk</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mengulang</w:t>
      </w:r>
      <w:proofErr w:type="spellEnd"/>
      <w:r>
        <w:rPr>
          <w:lang w:bidi="ar-EG"/>
        </w:rPr>
        <w:t xml:space="preserve"> </w:t>
      </w:r>
      <w:proofErr w:type="spellStart"/>
      <w:r>
        <w:rPr>
          <w:lang w:bidi="ar-EG"/>
        </w:rPr>
        <w:t>sebagian</w:t>
      </w:r>
      <w:proofErr w:type="spellEnd"/>
      <w:r>
        <w:rPr>
          <w:lang w:bidi="ar-EG"/>
        </w:rPr>
        <w:t xml:space="preserve"> </w:t>
      </w:r>
      <w:proofErr w:type="spellStart"/>
      <w:r>
        <w:rPr>
          <w:lang w:bidi="ar-EG"/>
        </w:rPr>
        <w:t>kalimat</w:t>
      </w:r>
      <w:proofErr w:type="spellEnd"/>
      <w:r>
        <w:rPr>
          <w:lang w:bidi="ar-EG"/>
        </w:rPr>
        <w:t xml:space="preserve"> </w:t>
      </w:r>
      <w:proofErr w:type="spellStart"/>
      <w:r>
        <w:rPr>
          <w:lang w:bidi="ar-EG"/>
        </w:rPr>
        <w:t>seperti</w:t>
      </w:r>
      <w:proofErr w:type="spellEnd"/>
      <w:r>
        <w:rPr>
          <w:lang w:bidi="ar-EG"/>
        </w:rPr>
        <w:t xml:space="preserve">, kata, </w:t>
      </w:r>
      <w:proofErr w:type="spellStart"/>
      <w:r>
        <w:rPr>
          <w:lang w:bidi="ar-EG"/>
        </w:rPr>
        <w:t>frasa</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klausa</w:t>
      </w:r>
      <w:proofErr w:type="spellEnd"/>
      <w:r>
        <w:rPr>
          <w:lang w:bidi="ar-EG"/>
        </w:rPr>
        <w:t xml:space="preserve"> pada </w:t>
      </w:r>
      <w:proofErr w:type="spellStart"/>
      <w:r>
        <w:rPr>
          <w:lang w:bidi="ar-EG"/>
        </w:rPr>
        <w:t>kalimat</w:t>
      </w:r>
      <w:proofErr w:type="spellEnd"/>
      <w:r>
        <w:rPr>
          <w:lang w:bidi="ar-EG"/>
        </w:rPr>
        <w:t xml:space="preserve"> </w:t>
      </w:r>
      <w:proofErr w:type="spellStart"/>
      <w:r>
        <w:rPr>
          <w:lang w:bidi="ar-EG"/>
        </w:rPr>
        <w:t>sesudahnya</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668E2F01" w14:textId="77777777" w:rsidR="00C806CF" w:rsidRPr="00BE2A18" w:rsidRDefault="00C806CF" w:rsidP="00C806CF">
      <w:pPr>
        <w:bidi/>
        <w:spacing w:line="360" w:lineRule="auto"/>
        <w:ind w:left="1" w:hanging="3"/>
        <w:jc w:val="both"/>
        <w:rPr>
          <w:rFonts w:ascii="Traditional Arabic" w:hAnsi="Traditional Arabic" w:cs="Traditional Arabic"/>
          <w:sz w:val="32"/>
          <w:szCs w:val="32"/>
        </w:rPr>
      </w:pPr>
      <w:r w:rsidRPr="00BE2A18">
        <w:rPr>
          <w:rFonts w:ascii="Traditional Arabic" w:hAnsi="Traditional Arabic" w:cs="Traditional Arabic"/>
          <w:sz w:val="32"/>
          <w:szCs w:val="32"/>
          <w:rtl/>
        </w:rPr>
        <w:t xml:space="preserve">هل أضايقك </w:t>
      </w:r>
      <w:r w:rsidRPr="00BE2A18">
        <w:rPr>
          <w:rFonts w:ascii="Traditional Arabic" w:hAnsi="Traditional Arabic" w:cs="Traditional Arabic"/>
          <w:sz w:val="32"/>
          <w:szCs w:val="32"/>
          <w:u w:val="single"/>
          <w:rtl/>
        </w:rPr>
        <w:t>يا بيك</w:t>
      </w:r>
      <w:r w:rsidRPr="00BE2A18">
        <w:rPr>
          <w:rFonts w:ascii="Traditional Arabic" w:hAnsi="Traditional Arabic" w:cs="Traditional Arabic"/>
          <w:sz w:val="32"/>
          <w:szCs w:val="32"/>
          <w:rtl/>
        </w:rPr>
        <w:t xml:space="preserve"> ؟ (ف. ٥١,</w:t>
      </w:r>
      <w:r w:rsidRPr="00BE2A18">
        <w:rPr>
          <w:rFonts w:ascii="Traditional Arabic" w:hAnsi="Traditional Arabic" w:cs="Traditional Arabic" w:hint="cs"/>
          <w:sz w:val="32"/>
          <w:szCs w:val="32"/>
          <w:rtl/>
        </w:rPr>
        <w:t xml:space="preserve"> ص. </w:t>
      </w:r>
      <w:r w:rsidRPr="00BE2A18">
        <w:rPr>
          <w:rFonts w:ascii="Traditional Arabic" w:hAnsi="Traditional Arabic" w:cs="Traditional Arabic"/>
          <w:sz w:val="32"/>
          <w:szCs w:val="32"/>
          <w:rtl/>
        </w:rPr>
        <w:t>٦٨٤)</w:t>
      </w:r>
    </w:p>
    <w:p w14:paraId="77AE20B0" w14:textId="77777777" w:rsidR="00C806CF" w:rsidRPr="00BE2A18" w:rsidRDefault="00C806CF" w:rsidP="00C806CF">
      <w:pPr>
        <w:bidi/>
        <w:spacing w:line="360" w:lineRule="auto"/>
        <w:ind w:left="1" w:hanging="3"/>
        <w:jc w:val="both"/>
        <w:rPr>
          <w:rFonts w:ascii="Traditional Arabic" w:hAnsi="Traditional Arabic" w:cs="Traditional Arabic"/>
          <w:sz w:val="44"/>
          <w:szCs w:val="44"/>
        </w:rPr>
      </w:pPr>
      <w:r w:rsidRPr="00BE2A18">
        <w:rPr>
          <w:rFonts w:ascii="Traditional Arabic" w:hAnsi="Traditional Arabic" w:cs="Traditional Arabic"/>
          <w:sz w:val="32"/>
          <w:szCs w:val="32"/>
          <w:rtl/>
        </w:rPr>
        <w:t xml:space="preserve">متى نحارب </w:t>
      </w:r>
      <w:r w:rsidRPr="00BE2A18">
        <w:rPr>
          <w:rFonts w:ascii="Traditional Arabic" w:hAnsi="Traditional Arabic" w:cs="Traditional Arabic"/>
          <w:sz w:val="32"/>
          <w:szCs w:val="32"/>
          <w:u w:val="single"/>
          <w:rtl/>
        </w:rPr>
        <w:t>يا بيك</w:t>
      </w:r>
      <w:r w:rsidRPr="00BE2A18">
        <w:rPr>
          <w:rFonts w:ascii="Traditional Arabic" w:hAnsi="Traditional Arabic" w:cs="Traditional Arabic"/>
          <w:sz w:val="32"/>
          <w:szCs w:val="32"/>
          <w:rtl/>
        </w:rPr>
        <w:t xml:space="preserve"> ؟ (ف. ٨٩,</w:t>
      </w:r>
      <w:r w:rsidRPr="00BE2A18">
        <w:rPr>
          <w:rFonts w:ascii="Traditional Arabic" w:hAnsi="Traditional Arabic" w:cs="Traditional Arabic" w:hint="cs"/>
          <w:sz w:val="32"/>
          <w:szCs w:val="32"/>
          <w:rtl/>
        </w:rPr>
        <w:t xml:space="preserve"> ص. </w:t>
      </w:r>
      <w:r w:rsidRPr="00BE2A18">
        <w:rPr>
          <w:rFonts w:ascii="Traditional Arabic" w:hAnsi="Traditional Arabic" w:cs="Traditional Arabic"/>
          <w:sz w:val="32"/>
          <w:szCs w:val="32"/>
          <w:rtl/>
        </w:rPr>
        <w:t>٦٨٦)</w:t>
      </w:r>
    </w:p>
    <w:p w14:paraId="6E28EC48" w14:textId="77777777" w:rsidR="00C806CF" w:rsidRDefault="00C806CF" w:rsidP="00C806CF">
      <w:pPr>
        <w:spacing w:line="240" w:lineRule="auto"/>
        <w:ind w:left="0" w:hanging="2"/>
        <w:jc w:val="both"/>
      </w:pPr>
      <w:proofErr w:type="spellStart"/>
      <w:r>
        <w:t>Apakah</w:t>
      </w:r>
      <w:proofErr w:type="spellEnd"/>
      <w:r>
        <w:t xml:space="preserve"> </w:t>
      </w:r>
      <w:proofErr w:type="spellStart"/>
      <w:r>
        <w:t>aku</w:t>
      </w:r>
      <w:proofErr w:type="spellEnd"/>
      <w:r>
        <w:t xml:space="preserve"> </w:t>
      </w:r>
      <w:proofErr w:type="spellStart"/>
      <w:r>
        <w:t>mengganggumu</w:t>
      </w:r>
      <w:proofErr w:type="spellEnd"/>
      <w:r>
        <w:t>, Beck? (</w:t>
      </w:r>
      <w:proofErr w:type="gramStart"/>
      <w:r>
        <w:t>baris</w:t>
      </w:r>
      <w:proofErr w:type="gramEnd"/>
      <w:r>
        <w:t xml:space="preserve"> </w:t>
      </w:r>
      <w:proofErr w:type="spellStart"/>
      <w:r>
        <w:t>ke</w:t>
      </w:r>
      <w:proofErr w:type="spellEnd"/>
      <w:r>
        <w:t xml:space="preserve"> 51, </w:t>
      </w:r>
      <w:proofErr w:type="spellStart"/>
      <w:r>
        <w:t>hlm</w:t>
      </w:r>
      <w:proofErr w:type="spellEnd"/>
      <w:r>
        <w:t>. 684)</w:t>
      </w:r>
    </w:p>
    <w:p w14:paraId="32FD792C" w14:textId="77777777" w:rsidR="00C806CF" w:rsidRDefault="00C806CF" w:rsidP="00C806CF">
      <w:pPr>
        <w:pStyle w:val="ListParagraph"/>
        <w:spacing w:line="240" w:lineRule="auto"/>
        <w:ind w:left="0" w:hanging="2"/>
        <w:jc w:val="both"/>
      </w:pPr>
      <w:r>
        <w:t xml:space="preserve">Kapan </w:t>
      </w:r>
      <w:proofErr w:type="spellStart"/>
      <w:r>
        <w:t>kita</w:t>
      </w:r>
      <w:proofErr w:type="spellEnd"/>
      <w:r>
        <w:t xml:space="preserve"> </w:t>
      </w:r>
      <w:proofErr w:type="spellStart"/>
      <w:r>
        <w:t>bertarung</w:t>
      </w:r>
      <w:proofErr w:type="spellEnd"/>
      <w:r>
        <w:t>, Beck? (</w:t>
      </w:r>
      <w:proofErr w:type="gramStart"/>
      <w:r>
        <w:t>baris</w:t>
      </w:r>
      <w:proofErr w:type="gramEnd"/>
      <w:r>
        <w:t xml:space="preserve"> </w:t>
      </w:r>
      <w:proofErr w:type="spellStart"/>
      <w:r>
        <w:t>ke</w:t>
      </w:r>
      <w:proofErr w:type="spellEnd"/>
      <w:r>
        <w:t xml:space="preserve"> 89, </w:t>
      </w:r>
      <w:proofErr w:type="spellStart"/>
      <w:r>
        <w:t>hlm</w:t>
      </w:r>
      <w:proofErr w:type="spellEnd"/>
      <w:r>
        <w:t>. 686)</w:t>
      </w:r>
    </w:p>
    <w:p w14:paraId="411E5FEE" w14:textId="77777777" w:rsidR="00C806CF" w:rsidRDefault="00C806CF" w:rsidP="00C806CF">
      <w:pPr>
        <w:pStyle w:val="ListParagraph"/>
        <w:spacing w:line="240" w:lineRule="auto"/>
        <w:ind w:left="0" w:hanging="2"/>
        <w:jc w:val="both"/>
      </w:pPr>
    </w:p>
    <w:p w14:paraId="45530A39" w14:textId="77777777" w:rsidR="00C806CF" w:rsidRDefault="00C806CF" w:rsidP="00C806CF">
      <w:pPr>
        <w:pStyle w:val="ListParagraph"/>
        <w:spacing w:line="360" w:lineRule="auto"/>
        <w:ind w:left="0" w:hanging="2"/>
        <w:jc w:val="both"/>
        <w:rPr>
          <w:lang w:bidi="ar-EG"/>
        </w:rPr>
      </w:pPr>
      <w:proofErr w:type="gramStart"/>
      <w:r w:rsidRPr="00810DEB">
        <w:rPr>
          <w:rFonts w:asciiTheme="majorBidi" w:hAnsiTheme="majorBidi" w:cstheme="majorBidi"/>
        </w:rPr>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sidRPr="00810DEB">
        <w:rPr>
          <w:lang w:bidi="ar-EG"/>
        </w:rPr>
        <w:t>kita</w:t>
      </w:r>
      <w:proofErr w:type="spellEnd"/>
      <w:r w:rsidRPr="00810DEB">
        <w:rPr>
          <w:lang w:bidi="ar-EG"/>
        </w:rPr>
        <w:t xml:space="preserve"> </w:t>
      </w:r>
      <w:proofErr w:type="spellStart"/>
      <w:r w:rsidRPr="00810DEB">
        <w:rPr>
          <w:lang w:bidi="ar-EG"/>
        </w:rPr>
        <w:t>dapat</w:t>
      </w:r>
      <w:proofErr w:type="spellEnd"/>
      <w:r w:rsidRPr="00810DEB">
        <w:rPr>
          <w:lang w:bidi="ar-EG"/>
        </w:rPr>
        <w:t xml:space="preserve"> </w:t>
      </w:r>
      <w:proofErr w:type="spellStart"/>
      <w:r w:rsidRPr="00810DEB">
        <w:rPr>
          <w:lang w:bidi="ar-EG"/>
        </w:rPr>
        <w:t>melihat</w:t>
      </w:r>
      <w:proofErr w:type="spellEnd"/>
      <w:r w:rsidRPr="00810DEB">
        <w:rPr>
          <w:lang w:bidi="ar-EG"/>
        </w:rPr>
        <w:t xml:space="preserve"> </w:t>
      </w:r>
      <w:proofErr w:type="spellStart"/>
      <w:r w:rsidRPr="00810DEB">
        <w:rPr>
          <w:lang w:bidi="ar-EG"/>
        </w:rPr>
        <w:t>bahwasannya</w:t>
      </w:r>
      <w:proofErr w:type="spellEnd"/>
      <w:r w:rsidRPr="00810DEB">
        <w:rPr>
          <w:lang w:bidi="ar-EG"/>
        </w:rPr>
        <w:t xml:space="preserve"> </w:t>
      </w:r>
      <w:proofErr w:type="spellStart"/>
      <w:r w:rsidRPr="00810DEB">
        <w:rPr>
          <w:lang w:bidi="ar-EG"/>
        </w:rPr>
        <w:t>terdapat</w:t>
      </w:r>
      <w:proofErr w:type="spellEnd"/>
      <w:r w:rsidRPr="00810DEB">
        <w:rPr>
          <w:lang w:bidi="ar-EG"/>
        </w:rPr>
        <w:t xml:space="preserve"> </w:t>
      </w:r>
      <w:proofErr w:type="spellStart"/>
      <w:r w:rsidRPr="00810DEB">
        <w:rPr>
          <w:lang w:bidi="ar-EG"/>
        </w:rPr>
        <w:t>alat</w:t>
      </w:r>
      <w:proofErr w:type="spellEnd"/>
      <w:r w:rsidRPr="00810DEB">
        <w:rPr>
          <w:lang w:bidi="ar-EG"/>
        </w:rPr>
        <w:t xml:space="preserve"> </w:t>
      </w:r>
      <w:proofErr w:type="spellStart"/>
      <w:r w:rsidRPr="00810DEB">
        <w:rPr>
          <w:lang w:bidi="ar-EG"/>
        </w:rPr>
        <w:t>kohesi</w:t>
      </w:r>
      <w:proofErr w:type="spellEnd"/>
      <w:r w:rsidRPr="00810DEB">
        <w:rPr>
          <w:lang w:bidi="ar-EG"/>
        </w:rPr>
        <w:t xml:space="preserve"> </w:t>
      </w:r>
      <w:proofErr w:type="spellStart"/>
      <w:r w:rsidRPr="00810DEB">
        <w:rPr>
          <w:lang w:bidi="ar-EG"/>
        </w:rPr>
        <w:t>leksikal</w:t>
      </w:r>
      <w:proofErr w:type="spellEnd"/>
      <w:r w:rsidRPr="00810DEB">
        <w:rPr>
          <w:lang w:bidi="ar-EG"/>
        </w:rPr>
        <w:t xml:space="preserve"> yang </w:t>
      </w:r>
      <w:proofErr w:type="spellStart"/>
      <w:r w:rsidRPr="00810DEB">
        <w:rPr>
          <w:lang w:bidi="ar-EG"/>
        </w:rPr>
        <w:t>digunakan</w:t>
      </w:r>
      <w:proofErr w:type="spellEnd"/>
      <w:r w:rsidRPr="00810DEB">
        <w:rPr>
          <w:lang w:bidi="ar-EG"/>
        </w:rPr>
        <w:t xml:space="preserve"> </w:t>
      </w:r>
      <w:proofErr w:type="spellStart"/>
      <w:r w:rsidRPr="00810DEB">
        <w:rPr>
          <w:lang w:bidi="ar-EG"/>
        </w:rPr>
        <w:t>penulis</w:t>
      </w:r>
      <w:proofErr w:type="spellEnd"/>
      <w:r w:rsidRPr="00810DEB">
        <w:rPr>
          <w:lang w:bidi="ar-EG"/>
        </w:rPr>
        <w:t xml:space="preserve"> </w:t>
      </w:r>
      <w:proofErr w:type="spellStart"/>
      <w:r w:rsidRPr="00810DEB">
        <w:rPr>
          <w:lang w:bidi="ar-EG"/>
        </w:rPr>
        <w:t>cerpen</w:t>
      </w:r>
      <w:proofErr w:type="spellEnd"/>
      <w:r w:rsidRPr="00810DEB">
        <w:rPr>
          <w:lang w:bidi="ar-EG"/>
        </w:rPr>
        <w:t xml:space="preserve"> yang </w:t>
      </w:r>
      <w:proofErr w:type="spellStart"/>
      <w:r w:rsidRPr="00810DEB">
        <w:rPr>
          <w:lang w:bidi="ar-EG"/>
        </w:rPr>
        <w:t>berwujud</w:t>
      </w:r>
      <w:proofErr w:type="spellEnd"/>
      <w:r w:rsidRPr="00810DEB">
        <w:rPr>
          <w:lang w:bidi="ar-EG"/>
        </w:rPr>
        <w:t xml:space="preserve"> </w:t>
      </w:r>
      <w:proofErr w:type="spellStart"/>
      <w:r w:rsidRPr="00810DEB">
        <w:rPr>
          <w:rFonts w:asciiTheme="majorBidi" w:hAnsiTheme="majorBidi" w:cstheme="majorBidi"/>
        </w:rPr>
        <w:t>repetisi</w:t>
      </w:r>
      <w:proofErr w:type="spellEnd"/>
      <w:r w:rsidRPr="00810DEB">
        <w:rPr>
          <w:rFonts w:asciiTheme="majorBidi" w:hAnsiTheme="majorBidi" w:cstheme="majorBidi"/>
        </w:rPr>
        <w:t>/</w:t>
      </w:r>
      <w:proofErr w:type="spellStart"/>
      <w:r w:rsidRPr="00810DEB">
        <w:rPr>
          <w:rFonts w:asciiTheme="majorBidi" w:hAnsiTheme="majorBidi" w:cstheme="majorBidi"/>
        </w:rPr>
        <w:t>pengulanggan</w:t>
      </w:r>
      <w:proofErr w:type="spellEnd"/>
      <w:r w:rsidRPr="00810DEB">
        <w:rPr>
          <w:lang w:bidi="ar-EG"/>
        </w:rPr>
        <w:t xml:space="preserve"> </w:t>
      </w:r>
      <w:proofErr w:type="spellStart"/>
      <w:r w:rsidRPr="00810DEB">
        <w:rPr>
          <w:lang w:bidi="ar-EG"/>
        </w:rPr>
        <w:t>terhadap</w:t>
      </w:r>
      <w:proofErr w:type="spellEnd"/>
      <w:r w:rsidRPr="00810DEB">
        <w:rPr>
          <w:lang w:bidi="ar-EG"/>
        </w:rPr>
        <w:t xml:space="preserve"> kata </w:t>
      </w:r>
      <w:proofErr w:type="spellStart"/>
      <w:r w:rsidRPr="00810DEB">
        <w:rPr>
          <w:lang w:bidi="ar-EG"/>
        </w:rPr>
        <w:t>atau</w:t>
      </w:r>
      <w:proofErr w:type="spellEnd"/>
      <w:r w:rsidRPr="00810DEB">
        <w:rPr>
          <w:lang w:bidi="ar-EG"/>
        </w:rPr>
        <w:t xml:space="preserve"> </w:t>
      </w:r>
      <w:proofErr w:type="spellStart"/>
      <w:r w:rsidRPr="00810DEB">
        <w:rPr>
          <w:lang w:bidi="ar-EG"/>
        </w:rPr>
        <w:t>lafadz</w:t>
      </w:r>
      <w:proofErr w:type="spellEnd"/>
      <w:r w:rsidRPr="00810DEB">
        <w:rPr>
          <w:lang w:bidi="ar-EG"/>
        </w:rPr>
        <w:t xml:space="preserve"> </w:t>
      </w:r>
      <w:proofErr w:type="spellStart"/>
      <w:r w:rsidRPr="00810DEB">
        <w:rPr>
          <w:lang w:bidi="ar-EG"/>
        </w:rPr>
        <w:t>dalam</w:t>
      </w:r>
      <w:proofErr w:type="spellEnd"/>
      <w:r w:rsidRPr="00810DEB">
        <w:rPr>
          <w:lang w:bidi="ar-EG"/>
        </w:rPr>
        <w:t xml:space="preserve"> </w:t>
      </w:r>
      <w:proofErr w:type="spellStart"/>
      <w:r w:rsidRPr="00810DEB">
        <w:rPr>
          <w:lang w:bidi="ar-EG"/>
        </w:rPr>
        <w:t>bahasa</w:t>
      </w:r>
      <w:proofErr w:type="spellEnd"/>
      <w:r w:rsidRPr="00810DEB">
        <w:rPr>
          <w:lang w:bidi="ar-EG"/>
        </w:rPr>
        <w:t xml:space="preserve"> Arab yang </w:t>
      </w:r>
      <w:proofErr w:type="spellStart"/>
      <w:r w:rsidRPr="00810DEB">
        <w:rPr>
          <w:lang w:bidi="ar-EG"/>
        </w:rPr>
        <w:t>telah</w:t>
      </w:r>
      <w:proofErr w:type="spellEnd"/>
      <w:r w:rsidRPr="00810DEB">
        <w:rPr>
          <w:lang w:bidi="ar-EG"/>
        </w:rPr>
        <w:t xml:space="preserve"> </w:t>
      </w:r>
      <w:proofErr w:type="spellStart"/>
      <w:r w:rsidRPr="00810DEB">
        <w:rPr>
          <w:lang w:bidi="ar-EG"/>
        </w:rPr>
        <w:t>disebutkan</w:t>
      </w:r>
      <w:proofErr w:type="spellEnd"/>
      <w:r w:rsidRPr="00810DEB">
        <w:rPr>
          <w:lang w:bidi="ar-EG"/>
        </w:rPr>
        <w:t xml:space="preserve"> </w:t>
      </w:r>
      <w:proofErr w:type="spellStart"/>
      <w:r w:rsidRPr="00810DEB">
        <w:rPr>
          <w:lang w:bidi="ar-EG"/>
        </w:rPr>
        <w:t>sebelumnya</w:t>
      </w:r>
      <w:proofErr w:type="spellEnd"/>
      <w:r w:rsidRPr="00810DEB">
        <w:rPr>
          <w:lang w:bidi="ar-EG"/>
        </w:rPr>
        <w:t xml:space="preserve"> dan </w:t>
      </w:r>
      <w:proofErr w:type="spellStart"/>
      <w:r w:rsidRPr="00810DEB">
        <w:rPr>
          <w:lang w:bidi="ar-EG"/>
        </w:rPr>
        <w:t>disebutkan</w:t>
      </w:r>
      <w:proofErr w:type="spellEnd"/>
      <w:r w:rsidRPr="00810DEB">
        <w:rPr>
          <w:lang w:bidi="ar-EG"/>
        </w:rPr>
        <w:t xml:space="preserve"> </w:t>
      </w:r>
      <w:proofErr w:type="spellStart"/>
      <w:r w:rsidRPr="00810DEB">
        <w:rPr>
          <w:lang w:bidi="ar-EG"/>
        </w:rPr>
        <w:t>kembali</w:t>
      </w:r>
      <w:proofErr w:type="spellEnd"/>
      <w:r w:rsidRPr="00810DEB">
        <w:rPr>
          <w:lang w:bidi="ar-EG"/>
        </w:rPr>
        <w:t xml:space="preserve"> </w:t>
      </w:r>
      <w:proofErr w:type="spellStart"/>
      <w:r w:rsidRPr="00810DEB">
        <w:rPr>
          <w:lang w:bidi="ar-EG"/>
        </w:rPr>
        <w:t>dikemudian</w:t>
      </w:r>
      <w:proofErr w:type="spellEnd"/>
      <w:r w:rsidRPr="00810DEB">
        <w:rPr>
          <w:lang w:bidi="ar-EG"/>
        </w:rPr>
        <w:t xml:space="preserve">. </w:t>
      </w:r>
      <w:proofErr w:type="spellStart"/>
      <w:r w:rsidRPr="00810DEB">
        <w:rPr>
          <w:lang w:bidi="ar-EG"/>
        </w:rPr>
        <w:t>Repetisi</w:t>
      </w:r>
      <w:proofErr w:type="spellEnd"/>
      <w:r w:rsidRPr="00810DEB">
        <w:rPr>
          <w:lang w:bidi="ar-EG"/>
        </w:rPr>
        <w:t xml:space="preserve"> pada data </w:t>
      </w:r>
      <w:proofErr w:type="spellStart"/>
      <w:r w:rsidRPr="00810DEB">
        <w:rPr>
          <w:lang w:bidi="ar-EG"/>
        </w:rPr>
        <w:t>diatas</w:t>
      </w:r>
      <w:proofErr w:type="spellEnd"/>
      <w:r w:rsidRPr="00810DEB">
        <w:rPr>
          <w:lang w:bidi="ar-EG"/>
        </w:rPr>
        <w:t xml:space="preserve"> </w:t>
      </w:r>
      <w:proofErr w:type="spellStart"/>
      <w:r w:rsidRPr="00810DEB">
        <w:rPr>
          <w:lang w:bidi="ar-EG"/>
        </w:rPr>
        <w:t>terdapat</w:t>
      </w:r>
      <w:proofErr w:type="spellEnd"/>
      <w:r w:rsidRPr="00810DEB">
        <w:rPr>
          <w:lang w:bidi="ar-EG"/>
        </w:rPr>
        <w:t xml:space="preserve"> pada kata “</w:t>
      </w:r>
      <w:r w:rsidRPr="00CD7ED6">
        <w:rPr>
          <w:rFonts w:ascii="Traditional Arabic" w:hAnsi="Traditional Arabic" w:cs="Traditional Arabic"/>
          <w:sz w:val="32"/>
          <w:szCs w:val="32"/>
          <w:rtl/>
          <w:lang w:bidi="ar-EG"/>
        </w:rPr>
        <w:t>يابيك</w:t>
      </w:r>
      <w:r w:rsidRPr="00810DEB">
        <w:rPr>
          <w:lang w:bidi="ar-EG"/>
        </w:rPr>
        <w:t xml:space="preserve">/Beck” yang </w:t>
      </w:r>
      <w:proofErr w:type="spellStart"/>
      <w:r w:rsidRPr="00810DEB">
        <w:rPr>
          <w:lang w:bidi="ar-EG"/>
        </w:rPr>
        <w:t>berulang-ulang</w:t>
      </w:r>
      <w:proofErr w:type="spellEnd"/>
      <w:r w:rsidRPr="00810DEB">
        <w:rPr>
          <w:lang w:bidi="ar-EG"/>
        </w:rPr>
        <w:t xml:space="preserve">. </w:t>
      </w:r>
      <w:proofErr w:type="spellStart"/>
      <w:r w:rsidRPr="00810DEB">
        <w:rPr>
          <w:lang w:bidi="ar-EG"/>
        </w:rPr>
        <w:t>Pengulangan</w:t>
      </w:r>
      <w:proofErr w:type="spellEnd"/>
      <w:r w:rsidRPr="00810DEB">
        <w:rPr>
          <w:lang w:bidi="ar-EG"/>
        </w:rPr>
        <w:t xml:space="preserve"> </w:t>
      </w:r>
      <w:proofErr w:type="spellStart"/>
      <w:r w:rsidRPr="00810DEB">
        <w:rPr>
          <w:lang w:bidi="ar-EG"/>
        </w:rPr>
        <w:lastRenderedPageBreak/>
        <w:t>dimaksudkan</w:t>
      </w:r>
      <w:proofErr w:type="spellEnd"/>
      <w:r w:rsidRPr="00810DEB">
        <w:rPr>
          <w:lang w:bidi="ar-EG"/>
        </w:rPr>
        <w:t xml:space="preserve"> </w:t>
      </w:r>
      <w:proofErr w:type="spellStart"/>
      <w:r w:rsidRPr="00810DEB">
        <w:rPr>
          <w:lang w:bidi="ar-EG"/>
        </w:rPr>
        <w:t>bertujuan</w:t>
      </w:r>
      <w:proofErr w:type="spellEnd"/>
      <w:r w:rsidRPr="00810DEB">
        <w:rPr>
          <w:lang w:bidi="ar-EG"/>
        </w:rPr>
        <w:t xml:space="preserve"> </w:t>
      </w:r>
      <w:proofErr w:type="spellStart"/>
      <w:r w:rsidRPr="00810DEB">
        <w:rPr>
          <w:lang w:bidi="ar-EG"/>
        </w:rPr>
        <w:t>untuk</w:t>
      </w:r>
      <w:proofErr w:type="spellEnd"/>
      <w:r w:rsidRPr="00810DEB">
        <w:rPr>
          <w:lang w:bidi="ar-EG"/>
        </w:rPr>
        <w:t xml:space="preserve"> </w:t>
      </w:r>
      <w:proofErr w:type="spellStart"/>
      <w:r w:rsidRPr="00810DEB">
        <w:rPr>
          <w:lang w:bidi="ar-EG"/>
        </w:rPr>
        <w:t>memberitahu</w:t>
      </w:r>
      <w:proofErr w:type="spellEnd"/>
      <w:r w:rsidRPr="00810DEB">
        <w:rPr>
          <w:lang w:bidi="ar-EG"/>
        </w:rPr>
        <w:t xml:space="preserve"> </w:t>
      </w:r>
      <w:proofErr w:type="spellStart"/>
      <w:r w:rsidRPr="00810DEB">
        <w:rPr>
          <w:lang w:bidi="ar-EG"/>
        </w:rPr>
        <w:t>bahwa</w:t>
      </w:r>
      <w:proofErr w:type="spellEnd"/>
      <w:r w:rsidRPr="00810DEB">
        <w:rPr>
          <w:lang w:bidi="ar-EG"/>
        </w:rPr>
        <w:t xml:space="preserve"> “Beck” </w:t>
      </w:r>
      <w:proofErr w:type="spellStart"/>
      <w:r w:rsidRPr="00810DEB">
        <w:rPr>
          <w:lang w:bidi="ar-EG"/>
        </w:rPr>
        <w:t>adalah</w:t>
      </w:r>
      <w:proofErr w:type="spellEnd"/>
      <w:r w:rsidRPr="00810DEB">
        <w:rPr>
          <w:lang w:bidi="ar-EG"/>
        </w:rPr>
        <w:t xml:space="preserve"> </w:t>
      </w:r>
      <w:proofErr w:type="spellStart"/>
      <w:r w:rsidRPr="00810DEB">
        <w:rPr>
          <w:lang w:bidi="ar-EG"/>
        </w:rPr>
        <w:t>tokoh</w:t>
      </w:r>
      <w:proofErr w:type="spellEnd"/>
      <w:r w:rsidRPr="00810DEB">
        <w:rPr>
          <w:lang w:bidi="ar-EG"/>
        </w:rPr>
        <w:t xml:space="preserve"> </w:t>
      </w:r>
      <w:proofErr w:type="spellStart"/>
      <w:r w:rsidRPr="00810DEB">
        <w:rPr>
          <w:lang w:bidi="ar-EG"/>
        </w:rPr>
        <w:t>utama</w:t>
      </w:r>
      <w:proofErr w:type="spellEnd"/>
      <w:r w:rsidRPr="00810DEB">
        <w:rPr>
          <w:lang w:bidi="ar-EG"/>
        </w:rPr>
        <w:t xml:space="preserve"> </w:t>
      </w:r>
      <w:proofErr w:type="spellStart"/>
      <w:r w:rsidRPr="00810DEB">
        <w:rPr>
          <w:lang w:bidi="ar-EG"/>
        </w:rPr>
        <w:t>dalam</w:t>
      </w:r>
      <w:proofErr w:type="spellEnd"/>
      <w:r w:rsidRPr="00810DEB">
        <w:rPr>
          <w:lang w:bidi="ar-EG"/>
        </w:rPr>
        <w:t xml:space="preserve"> </w:t>
      </w:r>
      <w:proofErr w:type="spellStart"/>
      <w:r w:rsidRPr="00810DEB">
        <w:rPr>
          <w:lang w:bidi="ar-EG"/>
        </w:rPr>
        <w:t>cerpen</w:t>
      </w:r>
      <w:proofErr w:type="spellEnd"/>
      <w:r w:rsidRPr="00810DEB">
        <w:rPr>
          <w:lang w:bidi="ar-EG"/>
        </w:rPr>
        <w:t xml:space="preserve"> </w:t>
      </w:r>
      <w:r w:rsidRPr="00810DEB">
        <w:rPr>
          <w:i/>
          <w:iCs/>
          <w:lang w:bidi="ar-EG"/>
        </w:rPr>
        <w:t>Ahlan.</w:t>
      </w:r>
      <w:r w:rsidRPr="00810DEB">
        <w:rPr>
          <w:lang w:bidi="ar-EG"/>
        </w:rPr>
        <w:t xml:space="preserve"> </w:t>
      </w:r>
      <w:proofErr w:type="spellStart"/>
      <w:r w:rsidRPr="00810DEB">
        <w:rPr>
          <w:lang w:bidi="ar-EG"/>
        </w:rPr>
        <w:t>Penekanan</w:t>
      </w:r>
      <w:proofErr w:type="spellEnd"/>
      <w:r w:rsidRPr="00810DEB">
        <w:rPr>
          <w:lang w:bidi="ar-EG"/>
        </w:rPr>
        <w:t xml:space="preserve"> yang </w:t>
      </w:r>
      <w:proofErr w:type="spellStart"/>
      <w:r w:rsidRPr="00810DEB">
        <w:rPr>
          <w:lang w:bidi="ar-EG"/>
        </w:rPr>
        <w:t>dimaksudkan</w:t>
      </w:r>
      <w:proofErr w:type="spellEnd"/>
      <w:r w:rsidRPr="00810DEB">
        <w:rPr>
          <w:lang w:bidi="ar-EG"/>
        </w:rPr>
        <w:t xml:space="preserve"> </w:t>
      </w:r>
      <w:proofErr w:type="spellStart"/>
      <w:r w:rsidRPr="00810DEB">
        <w:rPr>
          <w:lang w:bidi="ar-EG"/>
        </w:rPr>
        <w:t>sebagai</w:t>
      </w:r>
      <w:proofErr w:type="spellEnd"/>
      <w:r w:rsidRPr="00810DEB">
        <w:rPr>
          <w:lang w:bidi="ar-EG"/>
        </w:rPr>
        <w:t xml:space="preserve"> </w:t>
      </w:r>
      <w:proofErr w:type="spellStart"/>
      <w:r w:rsidRPr="00810DEB">
        <w:rPr>
          <w:lang w:bidi="ar-EG"/>
        </w:rPr>
        <w:t>tindakan</w:t>
      </w:r>
      <w:proofErr w:type="spellEnd"/>
      <w:r w:rsidRPr="00810DEB">
        <w:rPr>
          <w:lang w:bidi="ar-EG"/>
        </w:rPr>
        <w:t xml:space="preserve"> </w:t>
      </w:r>
      <w:proofErr w:type="spellStart"/>
      <w:r w:rsidRPr="00810DEB">
        <w:rPr>
          <w:lang w:bidi="ar-EG"/>
        </w:rPr>
        <w:t>persuasif</w:t>
      </w:r>
      <w:proofErr w:type="spellEnd"/>
      <w:r w:rsidRPr="00810DEB">
        <w:rPr>
          <w:lang w:bidi="ar-EG"/>
        </w:rPr>
        <w:t xml:space="preserve"> </w:t>
      </w:r>
      <w:proofErr w:type="spellStart"/>
      <w:r w:rsidRPr="00810DEB">
        <w:rPr>
          <w:lang w:bidi="ar-EG"/>
        </w:rPr>
        <w:t>sebagai</w:t>
      </w:r>
      <w:proofErr w:type="spellEnd"/>
      <w:r w:rsidRPr="00810DEB">
        <w:rPr>
          <w:lang w:bidi="ar-EG"/>
        </w:rPr>
        <w:t xml:space="preserve"> salah </w:t>
      </w:r>
      <w:proofErr w:type="spellStart"/>
      <w:r w:rsidRPr="00810DEB">
        <w:rPr>
          <w:lang w:bidi="ar-EG"/>
        </w:rPr>
        <w:t>satu</w:t>
      </w:r>
      <w:proofErr w:type="spellEnd"/>
      <w:r w:rsidRPr="00810DEB">
        <w:rPr>
          <w:lang w:bidi="ar-EG"/>
        </w:rPr>
        <w:t xml:space="preserve"> </w:t>
      </w:r>
      <w:proofErr w:type="spellStart"/>
      <w:r w:rsidRPr="00810DEB">
        <w:rPr>
          <w:lang w:bidi="ar-EG"/>
        </w:rPr>
        <w:t>cara</w:t>
      </w:r>
      <w:proofErr w:type="spellEnd"/>
      <w:r w:rsidRPr="00810DEB">
        <w:rPr>
          <w:lang w:bidi="ar-EG"/>
        </w:rPr>
        <w:t xml:space="preserve"> </w:t>
      </w:r>
      <w:proofErr w:type="spellStart"/>
      <w:r w:rsidRPr="00810DEB">
        <w:rPr>
          <w:lang w:bidi="ar-EG"/>
        </w:rPr>
        <w:t>untuk</w:t>
      </w:r>
      <w:proofErr w:type="spellEnd"/>
      <w:r w:rsidRPr="00810DEB">
        <w:rPr>
          <w:lang w:bidi="ar-EG"/>
        </w:rPr>
        <w:t xml:space="preserve"> </w:t>
      </w:r>
      <w:proofErr w:type="spellStart"/>
      <w:r w:rsidRPr="00810DEB">
        <w:rPr>
          <w:lang w:bidi="ar-EG"/>
        </w:rPr>
        <w:t>mendapat</w:t>
      </w:r>
      <w:proofErr w:type="spellEnd"/>
      <w:r w:rsidRPr="00810DEB">
        <w:rPr>
          <w:lang w:bidi="ar-EG"/>
        </w:rPr>
        <w:t xml:space="preserve"> </w:t>
      </w:r>
      <w:proofErr w:type="spellStart"/>
      <w:r w:rsidRPr="00810DEB">
        <w:rPr>
          <w:lang w:bidi="ar-EG"/>
        </w:rPr>
        <w:t>respon</w:t>
      </w:r>
      <w:proofErr w:type="spellEnd"/>
      <w:r w:rsidRPr="00810DEB">
        <w:rPr>
          <w:lang w:bidi="ar-EG"/>
        </w:rPr>
        <w:t>.</w:t>
      </w:r>
    </w:p>
    <w:p w14:paraId="1DBC019A" w14:textId="77777777" w:rsidR="00C806CF" w:rsidRDefault="00C806CF" w:rsidP="00C806CF">
      <w:pPr>
        <w:pStyle w:val="ListParagraph"/>
        <w:numPr>
          <w:ilvl w:val="0"/>
          <w:numId w:val="10"/>
        </w:numPr>
        <w:spacing w:line="360" w:lineRule="auto"/>
        <w:ind w:leftChars="0" w:left="0" w:firstLineChars="0" w:hanging="2"/>
        <w:jc w:val="both"/>
        <w:textDirection w:val="lrTb"/>
        <w:textAlignment w:val="auto"/>
        <w:outlineLvl w:val="9"/>
        <w:rPr>
          <w:lang w:bidi="ar-EG"/>
        </w:rPr>
      </w:pPr>
      <w:proofErr w:type="spellStart"/>
      <w:r>
        <w:rPr>
          <w:lang w:bidi="ar-EG"/>
        </w:rPr>
        <w:t>Sinonim</w:t>
      </w:r>
      <w:proofErr w:type="spellEnd"/>
      <w:r>
        <w:rPr>
          <w:lang w:bidi="ar-EG"/>
        </w:rPr>
        <w:t>/</w:t>
      </w:r>
      <w:r w:rsidRPr="00BE2A18">
        <w:rPr>
          <w:rFonts w:ascii="Traditional Arabic" w:hAnsi="Traditional Arabic" w:cs="Traditional Arabic"/>
          <w:b/>
          <w:bCs/>
          <w:sz w:val="44"/>
          <w:szCs w:val="44"/>
          <w:rtl/>
          <w:lang w:bidi="ar-EG"/>
        </w:rPr>
        <w:t xml:space="preserve"> </w:t>
      </w:r>
      <w:r w:rsidRPr="00BE2A18">
        <w:rPr>
          <w:rFonts w:ascii="Traditional Arabic" w:hAnsi="Traditional Arabic" w:cs="Traditional Arabic"/>
          <w:b/>
          <w:bCs/>
          <w:sz w:val="32"/>
          <w:szCs w:val="32"/>
          <w:rtl/>
          <w:lang w:bidi="ar-EG"/>
        </w:rPr>
        <w:t>المرادف</w:t>
      </w:r>
    </w:p>
    <w:p w14:paraId="50964311" w14:textId="77777777" w:rsidR="00C806CF" w:rsidRDefault="00C806CF" w:rsidP="00C806CF">
      <w:pPr>
        <w:pStyle w:val="ListParagraph"/>
        <w:spacing w:line="360" w:lineRule="auto"/>
        <w:ind w:left="0" w:hanging="2"/>
        <w:jc w:val="both"/>
        <w:rPr>
          <w:lang w:bidi="ar-EG"/>
        </w:rPr>
      </w:pPr>
      <w:proofErr w:type="spellStart"/>
      <w:r>
        <w:rPr>
          <w:rFonts w:asciiTheme="majorBidi" w:hAnsiTheme="majorBidi" w:cstheme="majorBidi"/>
        </w:rPr>
        <w:t>Sinonim</w:t>
      </w:r>
      <w:proofErr w:type="spellEnd"/>
      <w:r>
        <w:rPr>
          <w:rFonts w:asciiTheme="majorBidi" w:hAnsiTheme="majorBidi" w:cstheme="majorBidi"/>
        </w:rPr>
        <w:t xml:space="preserve"> </w:t>
      </w:r>
      <w:proofErr w:type="spellStart"/>
      <w:r>
        <w:rPr>
          <w:rFonts w:asciiTheme="majorBidi" w:hAnsiTheme="majorBidi" w:cstheme="majorBidi"/>
        </w:rPr>
        <w:t>ialah</w:t>
      </w:r>
      <w:proofErr w:type="spellEnd"/>
      <w:r>
        <w:rPr>
          <w:rFonts w:asciiTheme="majorBidi" w:hAnsiTheme="majorBidi" w:cstheme="majorBidi"/>
        </w:rPr>
        <w:t xml:space="preserve"> </w:t>
      </w:r>
      <w:r>
        <w:rPr>
          <w:lang w:bidi="ar-EG"/>
        </w:rPr>
        <w:t xml:space="preserve">dua kata </w:t>
      </w:r>
      <w:proofErr w:type="spellStart"/>
      <w:r>
        <w:rPr>
          <w:lang w:bidi="ar-EG"/>
        </w:rPr>
        <w:t>atau</w:t>
      </w:r>
      <w:proofErr w:type="spellEnd"/>
      <w:r>
        <w:rPr>
          <w:lang w:bidi="ar-EG"/>
        </w:rPr>
        <w:t xml:space="preserve"> </w:t>
      </w:r>
      <w:proofErr w:type="spellStart"/>
      <w:r>
        <w:rPr>
          <w:lang w:bidi="ar-EG"/>
        </w:rPr>
        <w:t>frasa</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lebih</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wacana</w:t>
      </w:r>
      <w:proofErr w:type="spellEnd"/>
      <w:r>
        <w:rPr>
          <w:lang w:bidi="ar-EG"/>
        </w:rPr>
        <w:t xml:space="preserve"> yang </w:t>
      </w:r>
      <w:proofErr w:type="spellStart"/>
      <w:r>
        <w:rPr>
          <w:lang w:bidi="ar-EG"/>
        </w:rPr>
        <w:t>memiliki</w:t>
      </w:r>
      <w:proofErr w:type="spellEnd"/>
      <w:r>
        <w:rPr>
          <w:lang w:bidi="ar-EG"/>
        </w:rPr>
        <w:t xml:space="preserve"> </w:t>
      </w:r>
      <w:proofErr w:type="spellStart"/>
      <w:r>
        <w:rPr>
          <w:lang w:bidi="ar-EG"/>
        </w:rPr>
        <w:t>makna</w:t>
      </w:r>
      <w:proofErr w:type="spellEnd"/>
      <w:r>
        <w:rPr>
          <w:lang w:bidi="ar-EG"/>
        </w:rPr>
        <w:t xml:space="preserve"> yang </w:t>
      </w:r>
      <w:proofErr w:type="spellStart"/>
      <w:r>
        <w:rPr>
          <w:lang w:bidi="ar-EG"/>
        </w:rPr>
        <w:t>sama</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hampir</w:t>
      </w:r>
      <w:proofErr w:type="spellEnd"/>
      <w:r>
        <w:rPr>
          <w:lang w:bidi="ar-EG"/>
        </w:rPr>
        <w:t xml:space="preserve"> </w:t>
      </w:r>
      <w:proofErr w:type="spellStart"/>
      <w:r>
        <w:rPr>
          <w:lang w:bidi="ar-EG"/>
        </w:rPr>
        <w:t>sama</w:t>
      </w:r>
      <w:proofErr w:type="spellEnd"/>
      <w:r>
        <w:rPr>
          <w:lang w:bidi="ar-EG"/>
        </w:rPr>
        <w:t xml:space="preserve"> </w:t>
      </w:r>
      <w:proofErr w:type="spellStart"/>
      <w:r>
        <w:rPr>
          <w:lang w:bidi="ar-EG"/>
        </w:rPr>
        <w:t>tetapi</w:t>
      </w:r>
      <w:proofErr w:type="spellEnd"/>
      <w:r>
        <w:rPr>
          <w:lang w:bidi="ar-EG"/>
        </w:rPr>
        <w:t xml:space="preserve"> </w:t>
      </w:r>
      <w:proofErr w:type="spellStart"/>
      <w:r>
        <w:rPr>
          <w:lang w:bidi="ar-EG"/>
        </w:rPr>
        <w:t>memiliki</w:t>
      </w:r>
      <w:proofErr w:type="spellEnd"/>
      <w:r>
        <w:rPr>
          <w:lang w:bidi="ar-EG"/>
        </w:rPr>
        <w:t xml:space="preserve"> </w:t>
      </w:r>
      <w:proofErr w:type="spellStart"/>
      <w:r>
        <w:rPr>
          <w:lang w:bidi="ar-EG"/>
        </w:rPr>
        <w:t>bentuk</w:t>
      </w:r>
      <w:proofErr w:type="spellEnd"/>
      <w:r>
        <w:rPr>
          <w:lang w:bidi="ar-EG"/>
        </w:rPr>
        <w:t xml:space="preserve"> yang </w:t>
      </w:r>
      <w:proofErr w:type="spellStart"/>
      <w:r>
        <w:rPr>
          <w:lang w:bidi="ar-EG"/>
        </w:rPr>
        <w:t>berbeda</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2F97C003" w14:textId="77777777" w:rsidR="00C806CF" w:rsidRPr="00495F27" w:rsidRDefault="00C806CF" w:rsidP="00C806CF">
      <w:pPr>
        <w:pStyle w:val="ListParagraph"/>
        <w:bidi/>
        <w:spacing w:line="360" w:lineRule="auto"/>
        <w:ind w:left="1" w:hanging="3"/>
        <w:jc w:val="both"/>
        <w:rPr>
          <w:sz w:val="32"/>
          <w:szCs w:val="32"/>
          <w:lang w:bidi="ar-EG"/>
        </w:rPr>
      </w:pPr>
      <w:r w:rsidRPr="00495F27">
        <w:rPr>
          <w:rFonts w:ascii="Traditional Arabic" w:hAnsi="Traditional Arabic" w:cs="Traditional Arabic"/>
          <w:sz w:val="32"/>
          <w:szCs w:val="32"/>
          <w:rtl/>
        </w:rPr>
        <w:t>ولكنك</w:t>
      </w:r>
      <w:r w:rsidRPr="00495F27">
        <w:rPr>
          <w:rFonts w:ascii="Traditional Arabic" w:hAnsi="Traditional Arabic" w:cs="Traditional Arabic"/>
          <w:sz w:val="32"/>
          <w:szCs w:val="32"/>
        </w:rPr>
        <w:t xml:space="preserve"> </w:t>
      </w:r>
      <w:r w:rsidRPr="00495F27">
        <w:rPr>
          <w:rFonts w:ascii="Traditional Arabic" w:hAnsi="Traditional Arabic" w:cs="Traditional Arabic"/>
          <w:sz w:val="32"/>
          <w:szCs w:val="32"/>
          <w:rtl/>
        </w:rPr>
        <w:t>مؤمن</w:t>
      </w:r>
      <w:r w:rsidRPr="00495F27">
        <w:rPr>
          <w:rFonts w:ascii="Traditional Arabic" w:hAnsi="Traditional Arabic" w:cs="Traditional Arabic"/>
          <w:sz w:val="32"/>
          <w:szCs w:val="32"/>
        </w:rPr>
        <w:t xml:space="preserve"> </w:t>
      </w:r>
      <w:r w:rsidRPr="00495F27">
        <w:rPr>
          <w:rFonts w:ascii="Traditional Arabic" w:hAnsi="Traditional Arabic" w:cs="Traditional Arabic"/>
          <w:sz w:val="32"/>
          <w:szCs w:val="32"/>
          <w:rtl/>
        </w:rPr>
        <w:t>والإيمان</w:t>
      </w:r>
      <w:r w:rsidRPr="00495F27">
        <w:rPr>
          <w:rFonts w:ascii="Traditional Arabic" w:hAnsi="Traditional Arabic" w:cs="Traditional Arabic"/>
          <w:sz w:val="32"/>
          <w:szCs w:val="32"/>
        </w:rPr>
        <w:t xml:space="preserve"> </w:t>
      </w:r>
      <w:r w:rsidRPr="00495F27">
        <w:rPr>
          <w:rFonts w:ascii="Traditional Arabic" w:hAnsi="Traditional Arabic" w:cs="Traditional Arabic"/>
          <w:sz w:val="32"/>
          <w:szCs w:val="32"/>
          <w:u w:val="single"/>
          <w:rtl/>
        </w:rPr>
        <w:t>كنز</w:t>
      </w:r>
      <w:r w:rsidRPr="00495F27">
        <w:rPr>
          <w:rFonts w:ascii="Traditional Arabic" w:hAnsi="Traditional Arabic" w:cs="Traditional Arabic"/>
          <w:sz w:val="32"/>
          <w:szCs w:val="32"/>
        </w:rPr>
        <w:t xml:space="preserve"> </w:t>
      </w:r>
      <w:r w:rsidRPr="00495F27">
        <w:rPr>
          <w:rFonts w:ascii="Traditional Arabic" w:hAnsi="Traditional Arabic" w:cs="Traditional Arabic"/>
          <w:sz w:val="32"/>
          <w:szCs w:val="32"/>
          <w:rtl/>
        </w:rPr>
        <w:t>لا</w:t>
      </w:r>
      <w:r w:rsidRPr="00495F27">
        <w:rPr>
          <w:rFonts w:ascii="Traditional Arabic" w:hAnsi="Traditional Arabic" w:cs="Traditional Arabic"/>
          <w:sz w:val="32"/>
          <w:szCs w:val="32"/>
        </w:rPr>
        <w:t xml:space="preserve"> </w:t>
      </w:r>
      <w:r w:rsidRPr="00495F27">
        <w:rPr>
          <w:rFonts w:ascii="Traditional Arabic" w:hAnsi="Traditional Arabic" w:cs="Traditional Arabic"/>
          <w:sz w:val="32"/>
          <w:szCs w:val="32"/>
          <w:rtl/>
        </w:rPr>
        <w:t>يقدر</w:t>
      </w:r>
      <w:r w:rsidRPr="00495F27">
        <w:rPr>
          <w:rFonts w:ascii="Traditional Arabic" w:hAnsi="Traditional Arabic" w:cs="Traditional Arabic"/>
          <w:sz w:val="32"/>
          <w:szCs w:val="32"/>
        </w:rPr>
        <w:t xml:space="preserve"> </w:t>
      </w:r>
      <w:r w:rsidRPr="00495F27">
        <w:rPr>
          <w:rFonts w:ascii="Traditional Arabic" w:hAnsi="Traditional Arabic" w:cs="Traditional Arabic"/>
          <w:sz w:val="32"/>
          <w:szCs w:val="32"/>
          <w:u w:val="single"/>
          <w:rtl/>
        </w:rPr>
        <w:t>بمال</w:t>
      </w:r>
      <w:r w:rsidRPr="00495F27">
        <w:rPr>
          <w:rFonts w:ascii="Traditional Arabic" w:hAnsi="Traditional Arabic" w:cs="Traditional Arabic"/>
          <w:sz w:val="32"/>
          <w:szCs w:val="32"/>
          <w:rtl/>
        </w:rPr>
        <w:t>. (ف. ۳٠,</w:t>
      </w:r>
      <w:r w:rsidRPr="00495F27">
        <w:rPr>
          <w:rFonts w:ascii="Traditional Arabic" w:hAnsi="Traditional Arabic" w:cs="Traditional Arabic" w:hint="cs"/>
          <w:sz w:val="32"/>
          <w:szCs w:val="32"/>
          <w:rtl/>
        </w:rPr>
        <w:t xml:space="preserve"> ص. </w:t>
      </w:r>
      <w:r w:rsidRPr="00495F27">
        <w:rPr>
          <w:rFonts w:ascii="Traditional Arabic" w:hAnsi="Traditional Arabic" w:cs="Traditional Arabic"/>
          <w:sz w:val="32"/>
          <w:szCs w:val="32"/>
          <w:rtl/>
        </w:rPr>
        <w:t>٦٨۳)</w:t>
      </w:r>
    </w:p>
    <w:p w14:paraId="6BAE0EF3" w14:textId="77777777" w:rsidR="00C806CF" w:rsidRDefault="00C806CF" w:rsidP="00C806CF">
      <w:pPr>
        <w:pStyle w:val="ListParagraph"/>
        <w:spacing w:line="240" w:lineRule="auto"/>
        <w:ind w:left="0" w:hanging="2"/>
        <w:jc w:val="both"/>
        <w:rPr>
          <w:lang w:bidi="ar-EG"/>
        </w:rPr>
      </w:pPr>
      <w:proofErr w:type="spellStart"/>
      <w:r>
        <w:rPr>
          <w:lang w:bidi="ar-EG"/>
        </w:rPr>
        <w:t>Tetapi</w:t>
      </w:r>
      <w:proofErr w:type="spellEnd"/>
      <w:r>
        <w:rPr>
          <w:lang w:bidi="ar-EG"/>
        </w:rPr>
        <w:t xml:space="preserve"> </w:t>
      </w:r>
      <w:proofErr w:type="spellStart"/>
      <w:r>
        <w:rPr>
          <w:lang w:bidi="ar-EG"/>
        </w:rPr>
        <w:t>anda</w:t>
      </w:r>
      <w:proofErr w:type="spellEnd"/>
      <w:r>
        <w:rPr>
          <w:lang w:bidi="ar-EG"/>
        </w:rPr>
        <w:t xml:space="preserve"> </w:t>
      </w:r>
      <w:proofErr w:type="spellStart"/>
      <w:r>
        <w:rPr>
          <w:lang w:bidi="ar-EG"/>
        </w:rPr>
        <w:t>adalah</w:t>
      </w:r>
      <w:proofErr w:type="spellEnd"/>
      <w:r>
        <w:rPr>
          <w:lang w:bidi="ar-EG"/>
        </w:rPr>
        <w:t xml:space="preserve"> orang </w:t>
      </w:r>
      <w:proofErr w:type="spellStart"/>
      <w:r>
        <w:rPr>
          <w:lang w:bidi="ar-EG"/>
        </w:rPr>
        <w:t>beriman</w:t>
      </w:r>
      <w:proofErr w:type="spellEnd"/>
      <w:r>
        <w:rPr>
          <w:lang w:bidi="ar-EG"/>
        </w:rPr>
        <w:t xml:space="preserve"> dan </w:t>
      </w:r>
      <w:proofErr w:type="spellStart"/>
      <w:r>
        <w:rPr>
          <w:lang w:bidi="ar-EG"/>
        </w:rPr>
        <w:t>iman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harta</w:t>
      </w:r>
      <w:proofErr w:type="spellEnd"/>
      <w:r>
        <w:rPr>
          <w:lang w:bidi="ar-EG"/>
        </w:rPr>
        <w:t xml:space="preserve"> yang </w:t>
      </w:r>
      <w:proofErr w:type="spellStart"/>
      <w:r>
        <w:rPr>
          <w:lang w:bidi="ar-EG"/>
        </w:rPr>
        <w:t>tidak</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dinilai</w:t>
      </w:r>
      <w:proofErr w:type="spellEnd"/>
      <w:r>
        <w:rPr>
          <w:lang w:bidi="ar-EG"/>
        </w:rPr>
        <w:t xml:space="preserve"> </w:t>
      </w:r>
      <w:proofErr w:type="spellStart"/>
      <w:r>
        <w:rPr>
          <w:lang w:bidi="ar-EG"/>
        </w:rPr>
        <w:t>dengan</w:t>
      </w:r>
      <w:proofErr w:type="spellEnd"/>
      <w:r>
        <w:rPr>
          <w:lang w:bidi="ar-EG"/>
        </w:rPr>
        <w:t xml:space="preserve"> uang.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30, </w:t>
      </w:r>
      <w:proofErr w:type="spellStart"/>
      <w:r>
        <w:rPr>
          <w:lang w:bidi="ar-EG"/>
        </w:rPr>
        <w:t>hlm</w:t>
      </w:r>
      <w:proofErr w:type="spellEnd"/>
      <w:r>
        <w:rPr>
          <w:lang w:bidi="ar-EG"/>
        </w:rPr>
        <w:t>. 683)</w:t>
      </w:r>
    </w:p>
    <w:p w14:paraId="0F8074A5" w14:textId="77777777" w:rsidR="00C806CF" w:rsidRPr="00BE2A18" w:rsidRDefault="00C806CF" w:rsidP="00C806CF">
      <w:pPr>
        <w:pStyle w:val="ListParagraph"/>
        <w:spacing w:line="240" w:lineRule="auto"/>
        <w:ind w:left="0" w:hanging="2"/>
        <w:jc w:val="both"/>
        <w:rPr>
          <w:lang w:bidi="ar-EG"/>
        </w:rPr>
      </w:pPr>
    </w:p>
    <w:p w14:paraId="4E0794DD"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leksikal</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sinonim</w:t>
      </w:r>
      <w:proofErr w:type="spellEnd"/>
      <w:r>
        <w:rPr>
          <w:lang w:bidi="ar-EG"/>
        </w:rPr>
        <w:t xml:space="preserve"> </w:t>
      </w:r>
      <w:proofErr w:type="spellStart"/>
      <w:r>
        <w:rPr>
          <w:lang w:bidi="ar-EG"/>
        </w:rPr>
        <w:t>terhadap</w:t>
      </w:r>
      <w:proofErr w:type="spellEnd"/>
      <w:r>
        <w:rPr>
          <w:lang w:bidi="ar-EG"/>
        </w:rPr>
        <w:t xml:space="preserve"> kata “</w:t>
      </w:r>
      <w:r w:rsidRPr="00CD7ED6">
        <w:rPr>
          <w:rFonts w:ascii="Traditional Arabic" w:hAnsi="Traditional Arabic" w:cs="Traditional Arabic"/>
          <w:sz w:val="32"/>
          <w:szCs w:val="32"/>
          <w:rtl/>
          <w:lang w:bidi="ar-EG"/>
        </w:rPr>
        <w:t>كنز</w:t>
      </w:r>
      <w:r>
        <w:rPr>
          <w:lang w:bidi="ar-EG"/>
        </w:rPr>
        <w:t>/</w:t>
      </w:r>
      <w:proofErr w:type="spellStart"/>
      <w:r>
        <w:rPr>
          <w:lang w:bidi="ar-EG"/>
        </w:rPr>
        <w:t>harta</w:t>
      </w:r>
      <w:proofErr w:type="spellEnd"/>
      <w:r>
        <w:rPr>
          <w:lang w:bidi="ar-EG"/>
        </w:rPr>
        <w:t>” dan “</w:t>
      </w:r>
      <w:r w:rsidRPr="00CD7ED6">
        <w:rPr>
          <w:rFonts w:ascii="Traditional Arabic" w:hAnsi="Traditional Arabic" w:cs="Traditional Arabic"/>
          <w:sz w:val="32"/>
          <w:szCs w:val="32"/>
          <w:rtl/>
          <w:lang w:bidi="ar-EG"/>
        </w:rPr>
        <w:t>مال</w:t>
      </w:r>
      <w:r>
        <w:rPr>
          <w:lang w:bidi="ar-EG"/>
        </w:rPr>
        <w:t xml:space="preserve">/uang”, </w:t>
      </w:r>
      <w:proofErr w:type="spellStart"/>
      <w:r>
        <w:rPr>
          <w:lang w:bidi="ar-EG"/>
        </w:rPr>
        <w:t>kedua</w:t>
      </w:r>
      <w:proofErr w:type="spellEnd"/>
      <w:r>
        <w:rPr>
          <w:lang w:bidi="ar-EG"/>
        </w:rPr>
        <w:t xml:space="preserve"> kata </w:t>
      </w:r>
      <w:proofErr w:type="spellStart"/>
      <w:r>
        <w:rPr>
          <w:lang w:bidi="ar-EG"/>
        </w:rPr>
        <w:t>ini</w:t>
      </w:r>
      <w:proofErr w:type="spellEnd"/>
      <w:r>
        <w:rPr>
          <w:lang w:bidi="ar-EG"/>
        </w:rPr>
        <w:t xml:space="preserve"> </w:t>
      </w:r>
      <w:proofErr w:type="spellStart"/>
      <w:r>
        <w:rPr>
          <w:lang w:bidi="ar-EG"/>
        </w:rPr>
        <w:t>memiliki</w:t>
      </w:r>
      <w:proofErr w:type="spellEnd"/>
      <w:r>
        <w:rPr>
          <w:lang w:bidi="ar-EG"/>
        </w:rPr>
        <w:t xml:space="preserve"> </w:t>
      </w:r>
      <w:proofErr w:type="spellStart"/>
      <w:r>
        <w:rPr>
          <w:lang w:bidi="ar-EG"/>
        </w:rPr>
        <w:t>makna</w:t>
      </w:r>
      <w:proofErr w:type="spellEnd"/>
      <w:r>
        <w:rPr>
          <w:lang w:bidi="ar-EG"/>
        </w:rPr>
        <w:t xml:space="preserve"> yang </w:t>
      </w:r>
      <w:proofErr w:type="spellStart"/>
      <w:r>
        <w:rPr>
          <w:lang w:bidi="ar-EG"/>
        </w:rPr>
        <w:t>sama</w:t>
      </w:r>
      <w:proofErr w:type="spellEnd"/>
      <w:r>
        <w:rPr>
          <w:lang w:bidi="ar-EG"/>
        </w:rPr>
        <w:t xml:space="preserve"> </w:t>
      </w:r>
      <w:proofErr w:type="spellStart"/>
      <w:r>
        <w:rPr>
          <w:lang w:bidi="ar-EG"/>
        </w:rPr>
        <w:t>bentuk</w:t>
      </w:r>
      <w:proofErr w:type="spellEnd"/>
      <w:r>
        <w:rPr>
          <w:lang w:bidi="ar-EG"/>
        </w:rPr>
        <w:t xml:space="preserve"> yang </w:t>
      </w:r>
      <w:proofErr w:type="spellStart"/>
      <w:r>
        <w:rPr>
          <w:lang w:bidi="ar-EG"/>
        </w:rPr>
        <w:t>berbeda</w:t>
      </w:r>
      <w:proofErr w:type="spellEnd"/>
      <w:r>
        <w:rPr>
          <w:lang w:bidi="ar-EG"/>
        </w:rPr>
        <w:t xml:space="preserve">, dan </w:t>
      </w:r>
      <w:proofErr w:type="spellStart"/>
      <w:r>
        <w:rPr>
          <w:lang w:bidi="ar-EG"/>
        </w:rPr>
        <w:t>merujuk</w:t>
      </w:r>
      <w:proofErr w:type="spellEnd"/>
      <w:r>
        <w:rPr>
          <w:lang w:bidi="ar-EG"/>
        </w:rPr>
        <w:t xml:space="preserve"> pada </w:t>
      </w:r>
      <w:proofErr w:type="spellStart"/>
      <w:r>
        <w:rPr>
          <w:lang w:bidi="ar-EG"/>
        </w:rPr>
        <w:t>hal</w:t>
      </w:r>
      <w:proofErr w:type="spellEnd"/>
      <w:r>
        <w:rPr>
          <w:lang w:bidi="ar-EG"/>
        </w:rPr>
        <w:t xml:space="preserve"> yang </w:t>
      </w:r>
      <w:proofErr w:type="spellStart"/>
      <w:r>
        <w:rPr>
          <w:lang w:bidi="ar-EG"/>
        </w:rPr>
        <w:t>sama</w:t>
      </w:r>
      <w:proofErr w:type="spellEnd"/>
      <w:r>
        <w:rPr>
          <w:lang w:bidi="ar-EG"/>
        </w:rPr>
        <w:t xml:space="preserve"> </w:t>
      </w:r>
      <w:proofErr w:type="spellStart"/>
      <w:r>
        <w:rPr>
          <w:lang w:bidi="ar-EG"/>
        </w:rPr>
        <w:t>yakni</w:t>
      </w:r>
      <w:proofErr w:type="spellEnd"/>
      <w:r>
        <w:rPr>
          <w:lang w:bidi="ar-EG"/>
        </w:rPr>
        <w:t xml:space="preserve"> </w:t>
      </w:r>
      <w:proofErr w:type="spellStart"/>
      <w:r>
        <w:rPr>
          <w:lang w:bidi="ar-EG"/>
        </w:rPr>
        <w:t>kekayaan</w:t>
      </w:r>
      <w:proofErr w:type="spellEnd"/>
      <w:r>
        <w:rPr>
          <w:lang w:bidi="ar-EG"/>
        </w:rPr>
        <w:t xml:space="preserve"> yang </w:t>
      </w:r>
      <w:proofErr w:type="spellStart"/>
      <w:r>
        <w:rPr>
          <w:lang w:bidi="ar-EG"/>
        </w:rPr>
        <w:t>dimiliki</w:t>
      </w:r>
      <w:proofErr w:type="spellEnd"/>
      <w:r>
        <w:rPr>
          <w:lang w:bidi="ar-EG"/>
        </w:rPr>
        <w:t xml:space="preserve"> </w:t>
      </w:r>
      <w:proofErr w:type="spellStart"/>
      <w:r>
        <w:rPr>
          <w:lang w:bidi="ar-EG"/>
        </w:rPr>
        <w:t>seseorang</w:t>
      </w:r>
      <w:proofErr w:type="spellEnd"/>
      <w:r>
        <w:rPr>
          <w:lang w:bidi="ar-EG"/>
        </w:rPr>
        <w:t>.</w:t>
      </w:r>
    </w:p>
    <w:p w14:paraId="13E6C199" w14:textId="77777777" w:rsidR="00C806CF" w:rsidRDefault="00C806CF" w:rsidP="00C806CF">
      <w:pPr>
        <w:pStyle w:val="ListParagraph"/>
        <w:numPr>
          <w:ilvl w:val="0"/>
          <w:numId w:val="10"/>
        </w:numPr>
        <w:spacing w:line="360" w:lineRule="auto"/>
        <w:ind w:leftChars="0" w:left="0" w:firstLineChars="0" w:hanging="2"/>
        <w:jc w:val="both"/>
        <w:textDirection w:val="lrTb"/>
        <w:textAlignment w:val="auto"/>
        <w:outlineLvl w:val="9"/>
        <w:rPr>
          <w:lang w:bidi="ar-EG"/>
        </w:rPr>
      </w:pPr>
      <w:proofErr w:type="spellStart"/>
      <w:r>
        <w:rPr>
          <w:lang w:bidi="ar-EG"/>
        </w:rPr>
        <w:t>Hiponim</w:t>
      </w:r>
      <w:proofErr w:type="spellEnd"/>
      <w:r>
        <w:rPr>
          <w:lang w:bidi="ar-EG"/>
        </w:rPr>
        <w:t>/</w:t>
      </w:r>
      <w:r w:rsidRPr="00BE2A18">
        <w:rPr>
          <w:rFonts w:ascii="Traditional Arabic" w:hAnsi="Traditional Arabic" w:cs="Traditional Arabic"/>
          <w:b/>
          <w:bCs/>
          <w:sz w:val="32"/>
          <w:szCs w:val="32"/>
          <w:rtl/>
          <w:lang w:bidi="ar-EG"/>
        </w:rPr>
        <w:t xml:space="preserve"> الشامل</w:t>
      </w:r>
      <w:r>
        <w:rPr>
          <w:lang w:bidi="ar-EG"/>
        </w:rPr>
        <w:t xml:space="preserve"> </w:t>
      </w:r>
    </w:p>
    <w:p w14:paraId="169DBFDC" w14:textId="77777777" w:rsidR="00C806CF" w:rsidRDefault="00C806CF" w:rsidP="00C806CF">
      <w:pPr>
        <w:pStyle w:val="ListParagraph"/>
        <w:spacing w:line="360" w:lineRule="auto"/>
        <w:ind w:left="0" w:hanging="2"/>
        <w:jc w:val="both"/>
        <w:rPr>
          <w:lang w:bidi="ar-EG"/>
        </w:rPr>
      </w:pPr>
      <w:proofErr w:type="spellStart"/>
      <w:r w:rsidRPr="00495F27">
        <w:rPr>
          <w:lang w:bidi="ar-EG"/>
        </w:rPr>
        <w:t>Hiponim</w:t>
      </w:r>
      <w:proofErr w:type="spellEnd"/>
      <w:r w:rsidRPr="00495F27">
        <w:rPr>
          <w:lang w:bidi="ar-EG"/>
        </w:rPr>
        <w:t xml:space="preserve"> </w:t>
      </w:r>
      <w:proofErr w:type="spellStart"/>
      <w:r w:rsidRPr="00495F27">
        <w:rPr>
          <w:lang w:bidi="ar-EG"/>
        </w:rPr>
        <w:t>ialah</w:t>
      </w:r>
      <w:proofErr w:type="spellEnd"/>
      <w:r w:rsidRPr="00495F27">
        <w:rPr>
          <w:lang w:bidi="ar-EG"/>
        </w:rPr>
        <w:t xml:space="preserve"> </w:t>
      </w:r>
      <w:proofErr w:type="spellStart"/>
      <w:r w:rsidRPr="00495F27">
        <w:rPr>
          <w:lang w:bidi="ar-EG"/>
        </w:rPr>
        <w:t>adanya</w:t>
      </w:r>
      <w:proofErr w:type="spellEnd"/>
      <w:r w:rsidRPr="00495F27">
        <w:rPr>
          <w:lang w:bidi="ar-EG"/>
        </w:rPr>
        <w:t xml:space="preserve"> </w:t>
      </w:r>
      <w:proofErr w:type="spellStart"/>
      <w:r w:rsidRPr="00495F27">
        <w:rPr>
          <w:lang w:bidi="ar-EG"/>
        </w:rPr>
        <w:t>satuan</w:t>
      </w:r>
      <w:proofErr w:type="spellEnd"/>
      <w:r w:rsidRPr="00495F27">
        <w:rPr>
          <w:lang w:bidi="ar-EG"/>
        </w:rPr>
        <w:t xml:space="preserve"> lingual yang </w:t>
      </w:r>
      <w:proofErr w:type="spellStart"/>
      <w:r w:rsidRPr="00495F27">
        <w:rPr>
          <w:lang w:bidi="ar-EG"/>
        </w:rPr>
        <w:t>memiliki</w:t>
      </w:r>
      <w:proofErr w:type="spellEnd"/>
      <w:r w:rsidRPr="00495F27">
        <w:rPr>
          <w:lang w:bidi="ar-EG"/>
        </w:rPr>
        <w:t xml:space="preserve"> </w:t>
      </w:r>
      <w:proofErr w:type="spellStart"/>
      <w:r w:rsidRPr="00495F27">
        <w:rPr>
          <w:lang w:bidi="ar-EG"/>
        </w:rPr>
        <w:t>makna</w:t>
      </w:r>
      <w:proofErr w:type="spellEnd"/>
      <w:r w:rsidRPr="00495F27">
        <w:rPr>
          <w:lang w:bidi="ar-EG"/>
        </w:rPr>
        <w:t xml:space="preserve"> </w:t>
      </w:r>
      <w:proofErr w:type="spellStart"/>
      <w:r w:rsidRPr="00495F27">
        <w:rPr>
          <w:lang w:bidi="ar-EG"/>
        </w:rPr>
        <w:t>namun</w:t>
      </w:r>
      <w:proofErr w:type="spellEnd"/>
      <w:r w:rsidRPr="00495F27">
        <w:rPr>
          <w:lang w:bidi="ar-EG"/>
        </w:rPr>
        <w:t xml:space="preserve"> di </w:t>
      </w:r>
      <w:proofErr w:type="spellStart"/>
      <w:r w:rsidRPr="00495F27">
        <w:rPr>
          <w:lang w:bidi="ar-EG"/>
        </w:rPr>
        <w:t>dalam</w:t>
      </w:r>
      <w:proofErr w:type="spellEnd"/>
      <w:r w:rsidRPr="00495F27">
        <w:rPr>
          <w:lang w:bidi="ar-EG"/>
        </w:rPr>
        <w:t xml:space="preserve"> </w:t>
      </w:r>
      <w:proofErr w:type="spellStart"/>
      <w:r w:rsidRPr="00495F27">
        <w:rPr>
          <w:lang w:bidi="ar-EG"/>
        </w:rPr>
        <w:t>maknanya</w:t>
      </w:r>
      <w:proofErr w:type="spellEnd"/>
      <w:r w:rsidRPr="00495F27">
        <w:rPr>
          <w:lang w:bidi="ar-EG"/>
        </w:rPr>
        <w:t xml:space="preserve"> juga </w:t>
      </w:r>
      <w:proofErr w:type="spellStart"/>
      <w:r w:rsidRPr="00495F27">
        <w:rPr>
          <w:lang w:bidi="ar-EG"/>
        </w:rPr>
        <w:t>dianggap</w:t>
      </w:r>
      <w:proofErr w:type="spellEnd"/>
      <w:r w:rsidRPr="00495F27">
        <w:rPr>
          <w:lang w:bidi="ar-EG"/>
        </w:rPr>
        <w:t xml:space="preserve"> </w:t>
      </w:r>
      <w:proofErr w:type="spellStart"/>
      <w:r w:rsidRPr="00495F27">
        <w:rPr>
          <w:lang w:bidi="ar-EG"/>
        </w:rPr>
        <w:t>terdapat</w:t>
      </w:r>
      <w:proofErr w:type="spellEnd"/>
      <w:r w:rsidRPr="00495F27">
        <w:rPr>
          <w:lang w:bidi="ar-EG"/>
        </w:rPr>
        <w:t xml:space="preserve"> </w:t>
      </w:r>
      <w:proofErr w:type="spellStart"/>
      <w:r w:rsidRPr="00495F27">
        <w:rPr>
          <w:lang w:bidi="ar-EG"/>
        </w:rPr>
        <w:t>makna</w:t>
      </w:r>
      <w:proofErr w:type="spellEnd"/>
      <w:r w:rsidRPr="00495F27">
        <w:rPr>
          <w:lang w:bidi="ar-EG"/>
        </w:rPr>
        <w:t xml:space="preserve"> </w:t>
      </w:r>
      <w:proofErr w:type="spellStart"/>
      <w:r w:rsidRPr="00495F27">
        <w:rPr>
          <w:lang w:bidi="ar-EG"/>
        </w:rPr>
        <w:t>satuan</w:t>
      </w:r>
      <w:proofErr w:type="spellEnd"/>
      <w:r w:rsidRPr="00495F27">
        <w:rPr>
          <w:lang w:bidi="ar-EG"/>
        </w:rPr>
        <w:t xml:space="preserve"> lingual yang </w:t>
      </w:r>
      <w:proofErr w:type="spellStart"/>
      <w:r w:rsidRPr="00495F27">
        <w:rPr>
          <w:lang w:bidi="ar-EG"/>
        </w:rPr>
        <w:t>lainnya</w:t>
      </w:r>
      <w:proofErr w:type="spellEnd"/>
      <w:r w:rsidRPr="00495F27">
        <w:rPr>
          <w:lang w:bidi="ar-EG"/>
        </w:rPr>
        <w:t>.</w:t>
      </w:r>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3CD61405" w14:textId="77777777" w:rsidR="00C806CF" w:rsidRPr="00495F27" w:rsidRDefault="00C806CF" w:rsidP="00C806CF">
      <w:pPr>
        <w:pStyle w:val="ListParagraph"/>
        <w:bidi/>
        <w:spacing w:line="360" w:lineRule="auto"/>
        <w:ind w:left="1" w:hanging="3"/>
        <w:jc w:val="both"/>
        <w:rPr>
          <w:sz w:val="32"/>
          <w:szCs w:val="32"/>
          <w:lang w:bidi="ar-EG"/>
        </w:rPr>
      </w:pPr>
      <w:r w:rsidRPr="00495F27">
        <w:rPr>
          <w:rFonts w:ascii="Traditional Arabic" w:hAnsi="Traditional Arabic" w:cs="Traditional Arabic"/>
          <w:sz w:val="32"/>
          <w:szCs w:val="32"/>
          <w:rtl/>
          <w:lang w:bidi="ar-DZ"/>
        </w:rPr>
        <w:t>لا أدرى متى ولكنه يتم با</w:t>
      </w:r>
      <w:r w:rsidRPr="00CD7ED6">
        <w:rPr>
          <w:rFonts w:ascii="Traditional Arabic" w:hAnsi="Traditional Arabic" w:cs="Traditional Arabic"/>
          <w:sz w:val="32"/>
          <w:szCs w:val="32"/>
          <w:u w:val="single"/>
          <w:rtl/>
          <w:lang w:bidi="ar-DZ"/>
        </w:rPr>
        <w:t>لصبر</w:t>
      </w:r>
      <w:r w:rsidRPr="00495F27">
        <w:rPr>
          <w:rFonts w:ascii="Traditional Arabic" w:hAnsi="Traditional Arabic" w:cs="Traditional Arabic"/>
          <w:sz w:val="32"/>
          <w:szCs w:val="32"/>
          <w:rtl/>
          <w:lang w:bidi="ar-DZ"/>
        </w:rPr>
        <w:t xml:space="preserve"> و</w:t>
      </w:r>
      <w:r w:rsidRPr="00CD7ED6">
        <w:rPr>
          <w:rFonts w:ascii="Traditional Arabic" w:hAnsi="Traditional Arabic" w:cs="Traditional Arabic"/>
          <w:sz w:val="32"/>
          <w:szCs w:val="32"/>
          <w:u w:val="single"/>
          <w:rtl/>
          <w:lang w:bidi="ar-DZ"/>
        </w:rPr>
        <w:t>العمل</w:t>
      </w:r>
      <w:r w:rsidRPr="00495F27">
        <w:rPr>
          <w:rFonts w:ascii="Traditional Arabic" w:hAnsi="Traditional Arabic" w:cs="Traditional Arabic"/>
          <w:sz w:val="32"/>
          <w:szCs w:val="32"/>
          <w:rtl/>
          <w:lang w:bidi="ar-DZ"/>
        </w:rPr>
        <w:t xml:space="preserve"> و</w:t>
      </w:r>
      <w:r w:rsidRPr="00CD7ED6">
        <w:rPr>
          <w:rFonts w:ascii="Traditional Arabic" w:hAnsi="Traditional Arabic" w:cs="Traditional Arabic"/>
          <w:sz w:val="32"/>
          <w:szCs w:val="32"/>
          <w:u w:val="single"/>
          <w:rtl/>
          <w:lang w:bidi="ar-DZ"/>
        </w:rPr>
        <w:t>الإخلاص</w:t>
      </w:r>
      <w:r w:rsidRPr="00495F27">
        <w:rPr>
          <w:rFonts w:ascii="Traditional Arabic" w:hAnsi="Traditional Arabic" w:cs="Traditional Arabic"/>
          <w:sz w:val="32"/>
          <w:szCs w:val="32"/>
          <w:rtl/>
          <w:lang w:bidi="ar-DZ"/>
        </w:rPr>
        <w:t xml:space="preserve">. </w:t>
      </w:r>
      <w:r w:rsidRPr="00495F27">
        <w:rPr>
          <w:rFonts w:ascii="Traditional Arabic" w:hAnsi="Traditional Arabic" w:cs="Traditional Arabic"/>
          <w:sz w:val="32"/>
          <w:szCs w:val="32"/>
          <w:rtl/>
        </w:rPr>
        <w:t>(ف. ١١٠,</w:t>
      </w:r>
      <w:r w:rsidRPr="00495F27">
        <w:rPr>
          <w:rFonts w:ascii="Traditional Arabic" w:hAnsi="Traditional Arabic" w:cs="Traditional Arabic" w:hint="cs"/>
          <w:sz w:val="32"/>
          <w:szCs w:val="32"/>
          <w:rtl/>
        </w:rPr>
        <w:t xml:space="preserve"> ص. </w:t>
      </w:r>
      <w:r w:rsidRPr="00495F27">
        <w:rPr>
          <w:rFonts w:ascii="Traditional Arabic" w:hAnsi="Traditional Arabic" w:cs="Traditional Arabic"/>
          <w:sz w:val="32"/>
          <w:szCs w:val="32"/>
          <w:rtl/>
        </w:rPr>
        <w:t>٦٨٥)</w:t>
      </w:r>
    </w:p>
    <w:p w14:paraId="7BCAC706" w14:textId="77777777" w:rsidR="00C806CF" w:rsidRDefault="00C806CF" w:rsidP="00C806CF">
      <w:pPr>
        <w:pStyle w:val="ListParagraph"/>
        <w:spacing w:line="240" w:lineRule="auto"/>
        <w:ind w:left="0" w:hanging="2"/>
        <w:jc w:val="both"/>
      </w:pPr>
      <w:r>
        <w:rPr>
          <w:rFonts w:asciiTheme="majorBidi" w:hAnsiTheme="majorBidi" w:cstheme="majorBidi"/>
        </w:rPr>
        <w:t>S</w:t>
      </w:r>
      <w:r>
        <w:t xml:space="preserve">aya </w:t>
      </w:r>
      <w:proofErr w:type="spellStart"/>
      <w:r>
        <w:t>tidak</w:t>
      </w:r>
      <w:proofErr w:type="spellEnd"/>
      <w:r>
        <w:t xml:space="preserve"> </w:t>
      </w:r>
      <w:proofErr w:type="spellStart"/>
      <w:r>
        <w:t>tahu</w:t>
      </w:r>
      <w:proofErr w:type="spellEnd"/>
      <w:r w:rsidRPr="00B00568">
        <w:t xml:space="preserve">, </w:t>
      </w:r>
      <w:proofErr w:type="spellStart"/>
      <w:r w:rsidRPr="00B00568">
        <w:t>tapi</w:t>
      </w:r>
      <w:proofErr w:type="spellEnd"/>
      <w:r w:rsidRPr="00B00568">
        <w:t xml:space="preserve"> </w:t>
      </w:r>
      <w:proofErr w:type="spellStart"/>
      <w:r w:rsidRPr="00B00568">
        <w:t>itu</w:t>
      </w:r>
      <w:proofErr w:type="spellEnd"/>
      <w:r w:rsidRPr="00B00568">
        <w:t xml:space="preserve"> </w:t>
      </w:r>
      <w:proofErr w:type="spellStart"/>
      <w:r w:rsidRPr="00B00568">
        <w:t>dilakukan</w:t>
      </w:r>
      <w:proofErr w:type="spellEnd"/>
      <w:r w:rsidRPr="00B00568">
        <w:t xml:space="preserve"> </w:t>
      </w:r>
      <w:proofErr w:type="spellStart"/>
      <w:r w:rsidRPr="00B00568">
        <w:t>dengan</w:t>
      </w:r>
      <w:proofErr w:type="spellEnd"/>
      <w:r w:rsidRPr="00B00568">
        <w:t xml:space="preserve"> </w:t>
      </w:r>
      <w:proofErr w:type="spellStart"/>
      <w:r w:rsidRPr="00B00568">
        <w:t>kesabaran</w:t>
      </w:r>
      <w:proofErr w:type="spellEnd"/>
      <w:r w:rsidRPr="00B00568">
        <w:t xml:space="preserve">, </w:t>
      </w:r>
      <w:proofErr w:type="spellStart"/>
      <w:r w:rsidRPr="00B00568">
        <w:t>kerja</w:t>
      </w:r>
      <w:proofErr w:type="spellEnd"/>
      <w:r w:rsidRPr="00B00568">
        <w:t xml:space="preserve"> </w:t>
      </w:r>
      <w:proofErr w:type="spellStart"/>
      <w:r w:rsidRPr="00B00568">
        <w:t>keras</w:t>
      </w:r>
      <w:proofErr w:type="spellEnd"/>
      <w:r w:rsidRPr="00B00568">
        <w:t xml:space="preserve"> dan </w:t>
      </w:r>
      <w:proofErr w:type="spellStart"/>
      <w:r w:rsidRPr="00B00568">
        <w:t>ketulusan</w:t>
      </w:r>
      <w:proofErr w:type="spellEnd"/>
      <w:r w:rsidRPr="00B00568">
        <w:t>.</w:t>
      </w:r>
      <w:r>
        <w:t xml:space="preserve"> (</w:t>
      </w:r>
      <w:proofErr w:type="gramStart"/>
      <w:r>
        <w:t>baris</w:t>
      </w:r>
      <w:proofErr w:type="gramEnd"/>
      <w:r>
        <w:t xml:space="preserve"> </w:t>
      </w:r>
      <w:proofErr w:type="spellStart"/>
      <w:r>
        <w:t>ke</w:t>
      </w:r>
      <w:proofErr w:type="spellEnd"/>
      <w:r>
        <w:t xml:space="preserve"> 110, </w:t>
      </w:r>
      <w:proofErr w:type="spellStart"/>
      <w:r>
        <w:t>hlm</w:t>
      </w:r>
      <w:proofErr w:type="spellEnd"/>
      <w:r>
        <w:t>. 685)</w:t>
      </w:r>
    </w:p>
    <w:p w14:paraId="2D422EC3" w14:textId="77777777" w:rsidR="00C806CF" w:rsidRDefault="00C806CF" w:rsidP="00C806CF">
      <w:pPr>
        <w:pStyle w:val="ListParagraph"/>
        <w:spacing w:line="240" w:lineRule="auto"/>
        <w:ind w:left="0" w:hanging="2"/>
        <w:jc w:val="both"/>
      </w:pPr>
    </w:p>
    <w:p w14:paraId="5F08B2CC"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leksikal</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hiponim</w:t>
      </w:r>
      <w:proofErr w:type="spellEnd"/>
      <w:r>
        <w:rPr>
          <w:lang w:bidi="ar-EG"/>
        </w:rPr>
        <w:t xml:space="preserve"> </w:t>
      </w:r>
      <w:proofErr w:type="spellStart"/>
      <w:r>
        <w:rPr>
          <w:lang w:bidi="ar-EG"/>
        </w:rPr>
        <w:t>terhadap</w:t>
      </w:r>
      <w:proofErr w:type="spellEnd"/>
      <w:r>
        <w:rPr>
          <w:lang w:bidi="ar-EG"/>
        </w:rPr>
        <w:t xml:space="preserve"> kata “</w:t>
      </w:r>
      <w:r w:rsidRPr="00CD7ED6">
        <w:rPr>
          <w:rFonts w:ascii="Traditional Arabic" w:hAnsi="Traditional Arabic" w:cs="Traditional Arabic" w:hint="cs"/>
          <w:sz w:val="32"/>
          <w:szCs w:val="32"/>
          <w:rtl/>
          <w:lang w:bidi="ar-EG"/>
        </w:rPr>
        <w:t>الصبر, العمل, الإخلاص</w:t>
      </w:r>
      <w:r>
        <w:rPr>
          <w:lang w:bidi="ar-EG"/>
        </w:rPr>
        <w:t>/</w:t>
      </w:r>
      <w:proofErr w:type="spellStart"/>
      <w:r>
        <w:rPr>
          <w:lang w:bidi="ar-EG"/>
        </w:rPr>
        <w:t>kesabaran</w:t>
      </w:r>
      <w:proofErr w:type="spellEnd"/>
      <w:r>
        <w:rPr>
          <w:lang w:bidi="ar-EG"/>
        </w:rPr>
        <w:t xml:space="preserve">, </w:t>
      </w:r>
      <w:proofErr w:type="spellStart"/>
      <w:r>
        <w:rPr>
          <w:lang w:bidi="ar-EG"/>
        </w:rPr>
        <w:t>kerja</w:t>
      </w:r>
      <w:proofErr w:type="spellEnd"/>
      <w:r>
        <w:rPr>
          <w:lang w:bidi="ar-EG"/>
        </w:rPr>
        <w:t xml:space="preserve"> </w:t>
      </w:r>
      <w:proofErr w:type="spellStart"/>
      <w:r>
        <w:rPr>
          <w:lang w:bidi="ar-EG"/>
        </w:rPr>
        <w:t>keras</w:t>
      </w:r>
      <w:proofErr w:type="spellEnd"/>
      <w:r>
        <w:rPr>
          <w:lang w:bidi="ar-EG"/>
        </w:rPr>
        <w:t xml:space="preserve">, dan </w:t>
      </w:r>
      <w:proofErr w:type="spellStart"/>
      <w:r>
        <w:rPr>
          <w:lang w:bidi="ar-EG"/>
        </w:rPr>
        <w:t>ketulusan</w:t>
      </w:r>
      <w:proofErr w:type="spellEnd"/>
      <w:r>
        <w:rPr>
          <w:lang w:bidi="ar-EG"/>
        </w:rPr>
        <w:t xml:space="preserve">”, </w:t>
      </w:r>
      <w:proofErr w:type="spellStart"/>
      <w:r>
        <w:rPr>
          <w:lang w:bidi="ar-EG"/>
        </w:rPr>
        <w:t>ketiga</w:t>
      </w:r>
      <w:proofErr w:type="spellEnd"/>
      <w:r>
        <w:rPr>
          <w:lang w:bidi="ar-EG"/>
        </w:rPr>
        <w:t xml:space="preserve"> kata </w:t>
      </w:r>
      <w:proofErr w:type="spellStart"/>
      <w:r>
        <w:rPr>
          <w:lang w:bidi="ar-EG"/>
        </w:rPr>
        <w:t>tersebut</w:t>
      </w:r>
      <w:proofErr w:type="spellEnd"/>
      <w:r>
        <w:rPr>
          <w:lang w:bidi="ar-EG"/>
        </w:rPr>
        <w:t xml:space="preserve"> </w:t>
      </w:r>
      <w:proofErr w:type="spellStart"/>
      <w:r>
        <w:rPr>
          <w:lang w:bidi="ar-EG"/>
        </w:rPr>
        <w:t>memiliki</w:t>
      </w:r>
      <w:proofErr w:type="spellEnd"/>
      <w:r>
        <w:rPr>
          <w:lang w:bidi="ar-EG"/>
        </w:rPr>
        <w:t xml:space="preserve"> </w:t>
      </w:r>
      <w:proofErr w:type="spellStart"/>
      <w:r>
        <w:rPr>
          <w:lang w:bidi="ar-EG"/>
        </w:rPr>
        <w:t>pengertian</w:t>
      </w:r>
      <w:proofErr w:type="spellEnd"/>
      <w:r>
        <w:rPr>
          <w:lang w:bidi="ar-EG"/>
        </w:rPr>
        <w:t xml:space="preserve"> </w:t>
      </w:r>
      <w:proofErr w:type="spellStart"/>
      <w:r>
        <w:rPr>
          <w:lang w:bidi="ar-EG"/>
        </w:rPr>
        <w:t>bawahan</w:t>
      </w:r>
      <w:proofErr w:type="spellEnd"/>
      <w:r>
        <w:rPr>
          <w:lang w:bidi="ar-EG"/>
        </w:rPr>
        <w:t xml:space="preserve"> (</w:t>
      </w:r>
      <w:proofErr w:type="spellStart"/>
      <w:r>
        <w:rPr>
          <w:lang w:bidi="ar-EG"/>
        </w:rPr>
        <w:t>hiponim</w:t>
      </w:r>
      <w:proofErr w:type="spellEnd"/>
      <w:r>
        <w:rPr>
          <w:lang w:bidi="ar-EG"/>
        </w:rPr>
        <w:t xml:space="preserve">) </w:t>
      </w:r>
      <w:proofErr w:type="spellStart"/>
      <w:r>
        <w:rPr>
          <w:lang w:bidi="ar-EG"/>
        </w:rPr>
        <w:t>dari</w:t>
      </w:r>
      <w:proofErr w:type="spellEnd"/>
      <w:r>
        <w:rPr>
          <w:lang w:bidi="ar-EG"/>
        </w:rPr>
        <w:t xml:space="preserve"> </w:t>
      </w:r>
      <w:proofErr w:type="spellStart"/>
      <w:r>
        <w:rPr>
          <w:lang w:bidi="ar-EG"/>
        </w:rPr>
        <w:t>rendah</w:t>
      </w:r>
      <w:proofErr w:type="spellEnd"/>
      <w:r>
        <w:rPr>
          <w:lang w:bidi="ar-EG"/>
        </w:rPr>
        <w:t xml:space="preserve"> </w:t>
      </w:r>
      <w:proofErr w:type="spellStart"/>
      <w:r>
        <w:rPr>
          <w:lang w:bidi="ar-EG"/>
        </w:rPr>
        <w:t>hati</w:t>
      </w:r>
      <w:proofErr w:type="spellEnd"/>
      <w:r>
        <w:rPr>
          <w:lang w:bidi="ar-EG"/>
        </w:rPr>
        <w:t>.</w:t>
      </w:r>
    </w:p>
    <w:p w14:paraId="6BC032A5" w14:textId="77777777" w:rsidR="00C806CF" w:rsidRDefault="00C806CF" w:rsidP="00C806CF">
      <w:pPr>
        <w:pStyle w:val="ListParagraph"/>
        <w:numPr>
          <w:ilvl w:val="0"/>
          <w:numId w:val="10"/>
        </w:numPr>
        <w:spacing w:line="360" w:lineRule="auto"/>
        <w:ind w:leftChars="0" w:left="0" w:firstLineChars="0" w:hanging="2"/>
        <w:jc w:val="both"/>
        <w:textDirection w:val="lrTb"/>
        <w:textAlignment w:val="auto"/>
        <w:outlineLvl w:val="9"/>
        <w:rPr>
          <w:lang w:bidi="ar-EG"/>
        </w:rPr>
      </w:pPr>
      <w:proofErr w:type="spellStart"/>
      <w:r>
        <w:rPr>
          <w:lang w:bidi="ar-EG"/>
        </w:rPr>
        <w:t>Antonim</w:t>
      </w:r>
      <w:proofErr w:type="spellEnd"/>
      <w:r>
        <w:rPr>
          <w:lang w:bidi="ar-EG"/>
        </w:rPr>
        <w:t>/</w:t>
      </w:r>
      <w:r w:rsidRPr="00495F27">
        <w:rPr>
          <w:rFonts w:ascii="Traditional Arabic" w:hAnsi="Traditional Arabic" w:cs="Traditional Arabic"/>
          <w:b/>
          <w:bCs/>
          <w:sz w:val="32"/>
          <w:szCs w:val="32"/>
          <w:rtl/>
          <w:lang w:bidi="ar-EG"/>
        </w:rPr>
        <w:t xml:space="preserve"> التضاد</w:t>
      </w:r>
      <w:r>
        <w:rPr>
          <w:lang w:bidi="ar-EG"/>
        </w:rPr>
        <w:t xml:space="preserve"> </w:t>
      </w:r>
    </w:p>
    <w:p w14:paraId="4763CB6B" w14:textId="77777777" w:rsidR="00C806CF" w:rsidRDefault="00C806CF" w:rsidP="00C806CF">
      <w:pPr>
        <w:pStyle w:val="ListParagraph"/>
        <w:spacing w:line="360" w:lineRule="auto"/>
        <w:ind w:left="0" w:hanging="2"/>
        <w:jc w:val="both"/>
        <w:rPr>
          <w:lang w:bidi="ar-EG"/>
        </w:rPr>
      </w:pPr>
      <w:proofErr w:type="spellStart"/>
      <w:r>
        <w:rPr>
          <w:rFonts w:asciiTheme="majorBidi" w:hAnsiTheme="majorBidi" w:cstheme="majorBidi"/>
        </w:rPr>
        <w:t>Antonim</w:t>
      </w:r>
      <w:proofErr w:type="spellEnd"/>
      <w:r>
        <w:rPr>
          <w:rFonts w:asciiTheme="majorBidi" w:hAnsiTheme="majorBidi" w:cstheme="majorBidi"/>
        </w:rPr>
        <w:t xml:space="preserve"> </w:t>
      </w:r>
      <w:proofErr w:type="spellStart"/>
      <w:r>
        <w:rPr>
          <w:rFonts w:asciiTheme="majorBidi" w:hAnsiTheme="majorBidi" w:cstheme="majorBidi"/>
        </w:rPr>
        <w:t>ialah</w:t>
      </w:r>
      <w:proofErr w:type="spellEnd"/>
      <w:r>
        <w:rPr>
          <w:rFonts w:asciiTheme="majorBidi" w:hAnsiTheme="majorBidi" w:cstheme="majorBidi"/>
        </w:rPr>
        <w:t xml:space="preserve"> </w:t>
      </w:r>
      <w:proofErr w:type="spellStart"/>
      <w:r>
        <w:rPr>
          <w:lang w:bidi="ar-EG"/>
        </w:rPr>
        <w:t>satuan</w:t>
      </w:r>
      <w:proofErr w:type="spellEnd"/>
      <w:r>
        <w:rPr>
          <w:lang w:bidi="ar-EG"/>
        </w:rPr>
        <w:t xml:space="preserve"> lingual yang </w:t>
      </w:r>
      <w:proofErr w:type="spellStart"/>
      <w:r>
        <w:rPr>
          <w:lang w:bidi="ar-EG"/>
        </w:rPr>
        <w:t>mempunyai</w:t>
      </w:r>
      <w:proofErr w:type="spellEnd"/>
      <w:r>
        <w:rPr>
          <w:lang w:bidi="ar-EG"/>
        </w:rPr>
        <w:t xml:space="preserve"> </w:t>
      </w:r>
      <w:proofErr w:type="spellStart"/>
      <w:r>
        <w:rPr>
          <w:lang w:bidi="ar-EG"/>
        </w:rPr>
        <w:t>makna</w:t>
      </w:r>
      <w:proofErr w:type="spellEnd"/>
      <w:r>
        <w:rPr>
          <w:lang w:bidi="ar-EG"/>
        </w:rPr>
        <w:t xml:space="preserve"> </w:t>
      </w:r>
      <w:proofErr w:type="spellStart"/>
      <w:r>
        <w:rPr>
          <w:lang w:bidi="ar-EG"/>
        </w:rPr>
        <w:t>beroposisi</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berlawanan</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satuan</w:t>
      </w:r>
      <w:proofErr w:type="spellEnd"/>
      <w:r>
        <w:rPr>
          <w:lang w:bidi="ar-EG"/>
        </w:rPr>
        <w:t xml:space="preserve"> lingual yang </w:t>
      </w:r>
      <w:proofErr w:type="spellStart"/>
      <w:r>
        <w:rPr>
          <w:lang w:bidi="ar-EG"/>
        </w:rPr>
        <w:t>lainnya</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5A7F9BDD" w14:textId="77777777" w:rsidR="00C806CF" w:rsidRPr="00495F27" w:rsidRDefault="00C806CF" w:rsidP="00C806CF">
      <w:pPr>
        <w:pStyle w:val="ListParagraph"/>
        <w:bidi/>
        <w:spacing w:line="360" w:lineRule="auto"/>
        <w:ind w:left="1" w:hanging="3"/>
        <w:rPr>
          <w:rFonts w:ascii="Traditional Arabic" w:hAnsi="Traditional Arabic" w:cs="Traditional Arabic"/>
          <w:sz w:val="32"/>
          <w:szCs w:val="32"/>
          <w:lang w:bidi="ar-DZ"/>
        </w:rPr>
      </w:pPr>
      <w:r w:rsidRPr="00495F27">
        <w:rPr>
          <w:rFonts w:ascii="Traditional Arabic" w:hAnsi="Traditional Arabic" w:cs="Traditional Arabic"/>
          <w:sz w:val="32"/>
          <w:szCs w:val="32"/>
          <w:rtl/>
        </w:rPr>
        <w:t xml:space="preserve">الله يكرمك ، كنا نضحك </w:t>
      </w:r>
      <w:r w:rsidRPr="00495F27">
        <w:rPr>
          <w:rFonts w:ascii="Traditional Arabic" w:hAnsi="Traditional Arabic" w:cs="Traditional Arabic"/>
          <w:sz w:val="32"/>
          <w:szCs w:val="32"/>
          <w:rtl/>
          <w:lang w:bidi="ar-DZ"/>
        </w:rPr>
        <w:t>مل</w:t>
      </w:r>
      <w:r w:rsidRPr="00495F27">
        <w:rPr>
          <w:rFonts w:ascii="Traditional Arabic" w:hAnsi="Traditional Arabic" w:cs="Traditional Arabic"/>
          <w:sz w:val="32"/>
          <w:szCs w:val="32"/>
          <w:rtl/>
        </w:rPr>
        <w:t xml:space="preserve">ء قلوبنا </w:t>
      </w:r>
      <w:r w:rsidRPr="00495F27">
        <w:rPr>
          <w:rFonts w:ascii="Traditional Arabic" w:hAnsi="Traditional Arabic" w:cs="Traditional Arabic"/>
          <w:sz w:val="32"/>
          <w:szCs w:val="32"/>
          <w:rtl/>
          <w:lang w:bidi="ar-DZ"/>
        </w:rPr>
        <w:t xml:space="preserve">في </w:t>
      </w:r>
      <w:r w:rsidRPr="00CD7ED6">
        <w:rPr>
          <w:rFonts w:ascii="Traditional Arabic" w:hAnsi="Traditional Arabic" w:cs="Traditional Arabic"/>
          <w:sz w:val="32"/>
          <w:szCs w:val="32"/>
          <w:u w:val="single"/>
          <w:rtl/>
          <w:lang w:bidi="ar-DZ"/>
        </w:rPr>
        <w:t>الماضي</w:t>
      </w:r>
      <w:r w:rsidRPr="00495F27">
        <w:rPr>
          <w:rFonts w:ascii="Traditional Arabic" w:hAnsi="Traditional Arabic" w:cs="Traditional Arabic"/>
          <w:sz w:val="32"/>
          <w:szCs w:val="32"/>
          <w:rtl/>
          <w:lang w:bidi="ar-DZ"/>
        </w:rPr>
        <w:t xml:space="preserve">. </w:t>
      </w:r>
      <w:r w:rsidRPr="00495F27">
        <w:rPr>
          <w:rFonts w:ascii="Traditional Arabic" w:hAnsi="Traditional Arabic" w:cs="Traditional Arabic"/>
          <w:sz w:val="32"/>
          <w:szCs w:val="32"/>
          <w:rtl/>
        </w:rPr>
        <w:t>(ف. ٥۳,</w:t>
      </w:r>
      <w:r w:rsidRPr="00495F27">
        <w:rPr>
          <w:rFonts w:ascii="Traditional Arabic" w:hAnsi="Traditional Arabic" w:cs="Traditional Arabic" w:hint="cs"/>
          <w:sz w:val="32"/>
          <w:szCs w:val="32"/>
          <w:rtl/>
        </w:rPr>
        <w:t xml:space="preserve"> ص. </w:t>
      </w:r>
      <w:r w:rsidRPr="00495F27">
        <w:rPr>
          <w:rFonts w:ascii="Traditional Arabic" w:hAnsi="Traditional Arabic" w:cs="Traditional Arabic"/>
          <w:sz w:val="32"/>
          <w:szCs w:val="32"/>
          <w:rtl/>
        </w:rPr>
        <w:t>٦٨٤)</w:t>
      </w:r>
    </w:p>
    <w:p w14:paraId="6C8B5EE0" w14:textId="77777777" w:rsidR="00C806CF" w:rsidRPr="00495F27" w:rsidRDefault="00C806CF" w:rsidP="00C806CF">
      <w:pPr>
        <w:pStyle w:val="ListParagraph"/>
        <w:spacing w:line="240" w:lineRule="auto"/>
        <w:ind w:left="1" w:hanging="3"/>
        <w:jc w:val="right"/>
        <w:rPr>
          <w:rFonts w:ascii="Traditional Arabic" w:hAnsi="Traditional Arabic" w:cs="Traditional Arabic"/>
          <w:sz w:val="32"/>
          <w:szCs w:val="32"/>
        </w:rPr>
      </w:pPr>
      <w:r w:rsidRPr="00495F27">
        <w:rPr>
          <w:rFonts w:ascii="Traditional Arabic" w:hAnsi="Traditional Arabic" w:cs="Traditional Arabic"/>
          <w:sz w:val="32"/>
          <w:szCs w:val="32"/>
          <w:rtl/>
        </w:rPr>
        <w:t xml:space="preserve">وممكن نضحك </w:t>
      </w:r>
      <w:r w:rsidRPr="00CD7ED6">
        <w:rPr>
          <w:rFonts w:ascii="Traditional Arabic" w:hAnsi="Traditional Arabic" w:cs="Traditional Arabic"/>
          <w:sz w:val="32"/>
          <w:szCs w:val="32"/>
          <w:u w:val="single"/>
          <w:rtl/>
        </w:rPr>
        <w:t>الآن</w:t>
      </w:r>
      <w:r w:rsidRPr="00495F27">
        <w:rPr>
          <w:rFonts w:ascii="Traditional Arabic" w:hAnsi="Traditional Arabic" w:cs="Traditional Arabic"/>
          <w:sz w:val="32"/>
          <w:szCs w:val="32"/>
          <w:rtl/>
        </w:rPr>
        <w:t xml:space="preserve"> أيضا . (ف. ٥٤,</w:t>
      </w:r>
      <w:r w:rsidRPr="00495F27">
        <w:rPr>
          <w:rFonts w:ascii="Traditional Arabic" w:hAnsi="Traditional Arabic" w:cs="Traditional Arabic" w:hint="cs"/>
          <w:sz w:val="32"/>
          <w:szCs w:val="32"/>
          <w:rtl/>
        </w:rPr>
        <w:t xml:space="preserve"> ص. </w:t>
      </w:r>
      <w:r w:rsidRPr="00495F27">
        <w:rPr>
          <w:rFonts w:ascii="Traditional Arabic" w:hAnsi="Traditional Arabic" w:cs="Traditional Arabic"/>
          <w:sz w:val="32"/>
          <w:szCs w:val="32"/>
          <w:rtl/>
        </w:rPr>
        <w:t>٦٨٤)</w:t>
      </w:r>
    </w:p>
    <w:p w14:paraId="39C39F4D" w14:textId="77777777" w:rsidR="00C806CF" w:rsidRDefault="00C806CF" w:rsidP="00C806CF">
      <w:pPr>
        <w:spacing w:line="240" w:lineRule="auto"/>
        <w:ind w:left="0" w:hanging="2"/>
        <w:jc w:val="both"/>
      </w:pPr>
      <w:proofErr w:type="spellStart"/>
      <w:r>
        <w:rPr>
          <w:rFonts w:asciiTheme="majorBidi" w:hAnsiTheme="majorBidi" w:cstheme="majorBidi"/>
        </w:rPr>
        <w:t>S</w:t>
      </w:r>
      <w:r>
        <w:t>emoga</w:t>
      </w:r>
      <w:proofErr w:type="spellEnd"/>
      <w:r>
        <w:t xml:space="preserve"> Allah </w:t>
      </w:r>
      <w:proofErr w:type="spellStart"/>
      <w:r>
        <w:t>memuliakanmu</w:t>
      </w:r>
      <w:proofErr w:type="spellEnd"/>
      <w:r>
        <w:t xml:space="preserve">, </w:t>
      </w:r>
      <w:proofErr w:type="spellStart"/>
      <w:r>
        <w:t>kita</w:t>
      </w:r>
      <w:proofErr w:type="spellEnd"/>
      <w:r>
        <w:t xml:space="preserve"> </w:t>
      </w:r>
      <w:proofErr w:type="spellStart"/>
      <w:r>
        <w:t>boleh</w:t>
      </w:r>
      <w:proofErr w:type="spellEnd"/>
      <w:r>
        <w:t xml:space="preserve"> </w:t>
      </w:r>
      <w:proofErr w:type="spellStart"/>
      <w:r>
        <w:t>tertawa</w:t>
      </w:r>
      <w:proofErr w:type="spellEnd"/>
      <w:r>
        <w:t xml:space="preserve"> </w:t>
      </w:r>
      <w:proofErr w:type="spellStart"/>
      <w:r>
        <w:t>dengan</w:t>
      </w:r>
      <w:proofErr w:type="spellEnd"/>
      <w:r>
        <w:t xml:space="preserve"> </w:t>
      </w:r>
      <w:proofErr w:type="spellStart"/>
      <w:r>
        <w:t>sepenuh</w:t>
      </w:r>
      <w:proofErr w:type="spellEnd"/>
      <w:r>
        <w:t xml:space="preserve"> </w:t>
      </w:r>
      <w:proofErr w:type="spellStart"/>
      <w:r>
        <w:t>hati</w:t>
      </w:r>
      <w:proofErr w:type="spellEnd"/>
      <w:r>
        <w:t xml:space="preserve"> </w:t>
      </w:r>
      <w:proofErr w:type="spellStart"/>
      <w:r>
        <w:t>kita</w:t>
      </w:r>
      <w:proofErr w:type="spellEnd"/>
      <w:r>
        <w:t xml:space="preserve"> </w:t>
      </w:r>
      <w:proofErr w:type="spellStart"/>
      <w:r>
        <w:t>dimasa</w:t>
      </w:r>
      <w:proofErr w:type="spellEnd"/>
      <w:r>
        <w:t xml:space="preserve"> </w:t>
      </w:r>
      <w:proofErr w:type="spellStart"/>
      <w:r>
        <w:t>lalu</w:t>
      </w:r>
      <w:proofErr w:type="spellEnd"/>
      <w:r>
        <w:t>. (</w:t>
      </w:r>
      <w:proofErr w:type="gramStart"/>
      <w:r>
        <w:t>baris</w:t>
      </w:r>
      <w:proofErr w:type="gramEnd"/>
      <w:r>
        <w:t xml:space="preserve"> </w:t>
      </w:r>
      <w:proofErr w:type="spellStart"/>
      <w:r>
        <w:t>ke</w:t>
      </w:r>
      <w:proofErr w:type="spellEnd"/>
      <w:r>
        <w:t xml:space="preserve"> 53, </w:t>
      </w:r>
      <w:proofErr w:type="spellStart"/>
      <w:r>
        <w:t>hlm</w:t>
      </w:r>
      <w:proofErr w:type="spellEnd"/>
      <w:r>
        <w:t>. 684)</w:t>
      </w:r>
    </w:p>
    <w:p w14:paraId="20C3246B" w14:textId="77777777" w:rsidR="00C806CF" w:rsidRDefault="00C806CF" w:rsidP="00C806CF">
      <w:pPr>
        <w:pStyle w:val="ListParagraph"/>
        <w:spacing w:line="240" w:lineRule="auto"/>
        <w:ind w:left="0" w:hanging="2"/>
        <w:jc w:val="both"/>
      </w:pPr>
      <w:r>
        <w:t xml:space="preserve">Dan </w:t>
      </w:r>
      <w:proofErr w:type="spellStart"/>
      <w:r>
        <w:t>mungkin</w:t>
      </w:r>
      <w:proofErr w:type="spellEnd"/>
      <w:r>
        <w:t xml:space="preserve">, </w:t>
      </w:r>
      <w:proofErr w:type="spellStart"/>
      <w:r>
        <w:t>kita</w:t>
      </w:r>
      <w:proofErr w:type="spellEnd"/>
      <w:r>
        <w:t xml:space="preserve"> juga </w:t>
      </w:r>
      <w:proofErr w:type="spellStart"/>
      <w:r>
        <w:t>bisa</w:t>
      </w:r>
      <w:proofErr w:type="spellEnd"/>
      <w:r>
        <w:t xml:space="preserve"> </w:t>
      </w:r>
      <w:proofErr w:type="spellStart"/>
      <w:r>
        <w:t>tertawa</w:t>
      </w:r>
      <w:proofErr w:type="spellEnd"/>
      <w:r>
        <w:t xml:space="preserve"> </w:t>
      </w:r>
      <w:proofErr w:type="spellStart"/>
      <w:r>
        <w:t>sekarang</w:t>
      </w:r>
      <w:proofErr w:type="spellEnd"/>
      <w:r>
        <w:t>. (</w:t>
      </w:r>
      <w:proofErr w:type="gramStart"/>
      <w:r>
        <w:t>baris</w:t>
      </w:r>
      <w:proofErr w:type="gramEnd"/>
      <w:r>
        <w:t xml:space="preserve"> </w:t>
      </w:r>
      <w:proofErr w:type="spellStart"/>
      <w:r>
        <w:t>ke</w:t>
      </w:r>
      <w:proofErr w:type="spellEnd"/>
      <w:r>
        <w:t xml:space="preserve"> 54, </w:t>
      </w:r>
      <w:proofErr w:type="spellStart"/>
      <w:r>
        <w:t>hlm</w:t>
      </w:r>
      <w:proofErr w:type="spellEnd"/>
      <w:r>
        <w:t>. 684)</w:t>
      </w:r>
    </w:p>
    <w:p w14:paraId="7958CF5F" w14:textId="77777777" w:rsidR="00C806CF" w:rsidRDefault="00C806CF" w:rsidP="00C806CF">
      <w:pPr>
        <w:pStyle w:val="ListParagraph"/>
        <w:spacing w:line="240" w:lineRule="auto"/>
        <w:ind w:left="0" w:hanging="2"/>
        <w:jc w:val="both"/>
        <w:rPr>
          <w:lang w:bidi="ar-EG"/>
        </w:rPr>
      </w:pPr>
    </w:p>
    <w:p w14:paraId="5F1859AF"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lastRenderedPageBreak/>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leksikal</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antonim</w:t>
      </w:r>
      <w:proofErr w:type="spellEnd"/>
      <w:r>
        <w:rPr>
          <w:lang w:bidi="ar-EG"/>
        </w:rPr>
        <w:t xml:space="preserve"> </w:t>
      </w:r>
      <w:proofErr w:type="spellStart"/>
      <w:r>
        <w:rPr>
          <w:lang w:bidi="ar-EG"/>
        </w:rPr>
        <w:t>terhadap</w:t>
      </w:r>
      <w:proofErr w:type="spellEnd"/>
      <w:r>
        <w:rPr>
          <w:lang w:bidi="ar-EG"/>
        </w:rPr>
        <w:t xml:space="preserve"> kata “</w:t>
      </w:r>
      <w:r>
        <w:rPr>
          <w:rFonts w:ascii="Traditional Arabic" w:hAnsi="Traditional Arabic" w:cs="Traditional Arabic" w:hint="cs"/>
          <w:sz w:val="44"/>
          <w:szCs w:val="44"/>
          <w:rtl/>
          <w:lang w:bidi="ar-EG"/>
        </w:rPr>
        <w:t>الماضى</w:t>
      </w:r>
      <w:r>
        <w:rPr>
          <w:lang w:bidi="ar-EG"/>
        </w:rPr>
        <w:t xml:space="preserve">/masa </w:t>
      </w:r>
      <w:proofErr w:type="spellStart"/>
      <w:r>
        <w:rPr>
          <w:lang w:bidi="ar-EG"/>
        </w:rPr>
        <w:t>lalu</w:t>
      </w:r>
      <w:proofErr w:type="spellEnd"/>
      <w:r>
        <w:rPr>
          <w:lang w:bidi="ar-EG"/>
        </w:rPr>
        <w:t>” dan “</w:t>
      </w:r>
      <w:r>
        <w:rPr>
          <w:rFonts w:ascii="Traditional Arabic" w:hAnsi="Traditional Arabic" w:cs="Traditional Arabic" w:hint="cs"/>
          <w:sz w:val="44"/>
          <w:szCs w:val="44"/>
          <w:rtl/>
          <w:lang w:bidi="ar-EG"/>
        </w:rPr>
        <w:t>الان</w:t>
      </w:r>
      <w:r>
        <w:rPr>
          <w:lang w:bidi="ar-EG"/>
        </w:rPr>
        <w:t>/</w:t>
      </w:r>
      <w:proofErr w:type="spellStart"/>
      <w:r>
        <w:rPr>
          <w:lang w:bidi="ar-EG"/>
        </w:rPr>
        <w:t>sekarang</w:t>
      </w:r>
      <w:proofErr w:type="spellEnd"/>
      <w:r>
        <w:rPr>
          <w:lang w:bidi="ar-EG"/>
        </w:rPr>
        <w:t xml:space="preserve">”, </w:t>
      </w:r>
      <w:proofErr w:type="spellStart"/>
      <w:r>
        <w:rPr>
          <w:lang w:bidi="ar-EG"/>
        </w:rPr>
        <w:t>kedua</w:t>
      </w:r>
      <w:proofErr w:type="spellEnd"/>
      <w:r>
        <w:rPr>
          <w:lang w:bidi="ar-EG"/>
        </w:rPr>
        <w:t xml:space="preserve"> kata </w:t>
      </w:r>
      <w:proofErr w:type="spellStart"/>
      <w:r>
        <w:rPr>
          <w:lang w:bidi="ar-EG"/>
        </w:rPr>
        <w:t>ini</w:t>
      </w:r>
      <w:proofErr w:type="spellEnd"/>
      <w:r>
        <w:rPr>
          <w:lang w:bidi="ar-EG"/>
        </w:rPr>
        <w:t xml:space="preserve"> </w:t>
      </w:r>
      <w:proofErr w:type="spellStart"/>
      <w:r>
        <w:rPr>
          <w:lang w:bidi="ar-EG"/>
        </w:rPr>
        <w:t>memiliki</w:t>
      </w:r>
      <w:proofErr w:type="spellEnd"/>
      <w:r>
        <w:rPr>
          <w:lang w:bidi="ar-EG"/>
        </w:rPr>
        <w:t xml:space="preserve"> arti yang </w:t>
      </w:r>
      <w:proofErr w:type="spellStart"/>
      <w:r>
        <w:rPr>
          <w:lang w:bidi="ar-EG"/>
        </w:rPr>
        <w:t>berlawanan</w:t>
      </w:r>
      <w:proofErr w:type="spellEnd"/>
      <w:r>
        <w:rPr>
          <w:lang w:bidi="ar-EG"/>
        </w:rPr>
        <w:t xml:space="preserve">. Masa </w:t>
      </w:r>
      <w:proofErr w:type="spellStart"/>
      <w:r>
        <w:rPr>
          <w:lang w:bidi="ar-EG"/>
        </w:rPr>
        <w:t>lalu</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waktu</w:t>
      </w:r>
      <w:proofErr w:type="spellEnd"/>
      <w:r>
        <w:rPr>
          <w:lang w:bidi="ar-EG"/>
        </w:rPr>
        <w:t xml:space="preserve"> yang </w:t>
      </w:r>
      <w:proofErr w:type="spellStart"/>
      <w:r>
        <w:rPr>
          <w:lang w:bidi="ar-EG"/>
        </w:rPr>
        <w:t>sudah</w:t>
      </w:r>
      <w:proofErr w:type="spellEnd"/>
      <w:r>
        <w:rPr>
          <w:lang w:bidi="ar-EG"/>
        </w:rPr>
        <w:t xml:space="preserve"> </w:t>
      </w:r>
      <w:proofErr w:type="spellStart"/>
      <w:r>
        <w:rPr>
          <w:lang w:bidi="ar-EG"/>
        </w:rPr>
        <w:t>dilalui</w:t>
      </w:r>
      <w:proofErr w:type="spellEnd"/>
      <w:r>
        <w:rPr>
          <w:lang w:bidi="ar-EG"/>
        </w:rPr>
        <w:t xml:space="preserve">, dan </w:t>
      </w:r>
      <w:proofErr w:type="spellStart"/>
      <w:r>
        <w:rPr>
          <w:lang w:bidi="ar-EG"/>
        </w:rPr>
        <w:t>sekarang</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waktu</w:t>
      </w:r>
      <w:proofErr w:type="spellEnd"/>
      <w:r>
        <w:rPr>
          <w:lang w:bidi="ar-EG"/>
        </w:rPr>
        <w:t xml:space="preserve"> yang </w:t>
      </w:r>
      <w:proofErr w:type="spellStart"/>
      <w:r>
        <w:rPr>
          <w:lang w:bidi="ar-EG"/>
        </w:rPr>
        <w:t>sedang</w:t>
      </w:r>
      <w:proofErr w:type="spellEnd"/>
      <w:r>
        <w:rPr>
          <w:lang w:bidi="ar-EG"/>
        </w:rPr>
        <w:t xml:space="preserve"> </w:t>
      </w:r>
      <w:proofErr w:type="spellStart"/>
      <w:r>
        <w:rPr>
          <w:lang w:bidi="ar-EG"/>
        </w:rPr>
        <w:t>dialami</w:t>
      </w:r>
      <w:proofErr w:type="spellEnd"/>
      <w:r>
        <w:rPr>
          <w:lang w:bidi="ar-EG"/>
        </w:rPr>
        <w:t>.</w:t>
      </w:r>
    </w:p>
    <w:p w14:paraId="44357740" w14:textId="77777777" w:rsidR="00C806CF" w:rsidRDefault="00C806CF" w:rsidP="00C806CF">
      <w:pPr>
        <w:pStyle w:val="ListParagraph"/>
        <w:numPr>
          <w:ilvl w:val="0"/>
          <w:numId w:val="10"/>
        </w:numPr>
        <w:spacing w:line="360" w:lineRule="auto"/>
        <w:ind w:leftChars="0" w:left="0" w:firstLineChars="0" w:hanging="2"/>
        <w:jc w:val="both"/>
        <w:textDirection w:val="lrTb"/>
        <w:textAlignment w:val="auto"/>
        <w:outlineLvl w:val="9"/>
        <w:rPr>
          <w:lang w:bidi="ar-EG"/>
        </w:rPr>
      </w:pPr>
      <w:proofErr w:type="spellStart"/>
      <w:r>
        <w:rPr>
          <w:lang w:bidi="ar-EG"/>
        </w:rPr>
        <w:t>Ekuivalensi</w:t>
      </w:r>
      <w:proofErr w:type="spellEnd"/>
      <w:r>
        <w:rPr>
          <w:lang w:bidi="ar-EG"/>
        </w:rPr>
        <w:t xml:space="preserve"> </w:t>
      </w:r>
    </w:p>
    <w:p w14:paraId="522CA293" w14:textId="77777777" w:rsidR="00C806CF" w:rsidRDefault="00C806CF" w:rsidP="00C806CF">
      <w:pPr>
        <w:pStyle w:val="ListParagraph"/>
        <w:spacing w:line="360" w:lineRule="auto"/>
        <w:ind w:left="0" w:hanging="2"/>
        <w:jc w:val="both"/>
        <w:rPr>
          <w:lang w:bidi="ar-EG"/>
        </w:rPr>
      </w:pPr>
      <w:proofErr w:type="spellStart"/>
      <w:r>
        <w:rPr>
          <w:lang w:bidi="ar-EG"/>
        </w:rPr>
        <w:t>Ekuivalensi</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kesepadanan</w:t>
      </w:r>
      <w:proofErr w:type="spellEnd"/>
      <w:r>
        <w:rPr>
          <w:rFonts w:asciiTheme="majorBidi" w:hAnsiTheme="majorBidi" w:cstheme="majorBidi"/>
        </w:rPr>
        <w:t xml:space="preserve"> </w:t>
      </w:r>
      <w:proofErr w:type="spellStart"/>
      <w:r>
        <w:rPr>
          <w:rFonts w:asciiTheme="majorBidi" w:hAnsiTheme="majorBidi" w:cstheme="majorBidi"/>
        </w:rPr>
        <w:t>ialah</w:t>
      </w:r>
      <w:proofErr w:type="spellEnd"/>
      <w:r>
        <w:rPr>
          <w:rFonts w:asciiTheme="majorBidi" w:hAnsiTheme="majorBidi" w:cstheme="majorBidi"/>
        </w:rPr>
        <w:t xml:space="preserve"> </w:t>
      </w:r>
      <w:r>
        <w:rPr>
          <w:lang w:bidi="ar-EG"/>
        </w:rPr>
        <w:t xml:space="preserve">salah </w:t>
      </w:r>
      <w:proofErr w:type="spellStart"/>
      <w:r>
        <w:rPr>
          <w:lang w:bidi="ar-EG"/>
        </w:rPr>
        <w:t>satu</w:t>
      </w:r>
      <w:proofErr w:type="spellEnd"/>
      <w:r>
        <w:rPr>
          <w:lang w:bidi="ar-EG"/>
        </w:rPr>
        <w:t xml:space="preserve"> </w:t>
      </w:r>
      <w:proofErr w:type="spellStart"/>
      <w:r>
        <w:rPr>
          <w:lang w:bidi="ar-EG"/>
        </w:rPr>
        <w:t>cara</w:t>
      </w:r>
      <w:proofErr w:type="spellEnd"/>
      <w:r>
        <w:rPr>
          <w:lang w:bidi="ar-EG"/>
        </w:rPr>
        <w:t xml:space="preserve"> </w:t>
      </w:r>
      <w:proofErr w:type="spellStart"/>
      <w:r>
        <w:rPr>
          <w:lang w:bidi="ar-EG"/>
        </w:rPr>
        <w:t>untuk</w:t>
      </w:r>
      <w:proofErr w:type="spellEnd"/>
      <w:r>
        <w:rPr>
          <w:lang w:bidi="ar-EG"/>
        </w:rPr>
        <w:t xml:space="preserve"> </w:t>
      </w:r>
      <w:proofErr w:type="spellStart"/>
      <w:r>
        <w:rPr>
          <w:lang w:bidi="ar-EG"/>
        </w:rPr>
        <w:t>menunjukkan</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kesepadanan</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melakukan</w:t>
      </w:r>
      <w:proofErr w:type="spellEnd"/>
      <w:r>
        <w:rPr>
          <w:lang w:bidi="ar-EG"/>
        </w:rPr>
        <w:t xml:space="preserve"> </w:t>
      </w:r>
      <w:proofErr w:type="spellStart"/>
      <w:r>
        <w:rPr>
          <w:lang w:bidi="ar-EG"/>
        </w:rPr>
        <w:t>afiksasi</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melakukan</w:t>
      </w:r>
      <w:proofErr w:type="spellEnd"/>
      <w:r>
        <w:rPr>
          <w:lang w:bidi="ar-EG"/>
        </w:rPr>
        <w:t xml:space="preserve"> </w:t>
      </w:r>
      <w:proofErr w:type="spellStart"/>
      <w:r>
        <w:rPr>
          <w:lang w:bidi="ar-EG"/>
        </w:rPr>
        <w:t>penambahan</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 xml:space="preserve">. </w:t>
      </w:r>
    </w:p>
    <w:p w14:paraId="1565B074" w14:textId="77777777" w:rsidR="00C806CF" w:rsidRPr="00AF1164" w:rsidRDefault="00C806CF" w:rsidP="00C806CF">
      <w:pPr>
        <w:pStyle w:val="ListParagraph"/>
        <w:bidi/>
        <w:spacing w:line="360" w:lineRule="auto"/>
        <w:ind w:left="1" w:hanging="3"/>
        <w:jc w:val="both"/>
        <w:rPr>
          <w:sz w:val="32"/>
          <w:szCs w:val="32"/>
          <w:lang w:bidi="ar-EG"/>
        </w:rPr>
      </w:pPr>
      <w:r w:rsidRPr="00AF1164">
        <w:rPr>
          <w:rFonts w:ascii="Traditional Arabic" w:hAnsi="Traditional Arabic" w:cs="Traditional Arabic"/>
          <w:sz w:val="32"/>
          <w:szCs w:val="32"/>
          <w:rtl/>
        </w:rPr>
        <w:t>ولكنك</w:t>
      </w:r>
      <w:r w:rsidRPr="00AF1164">
        <w:rPr>
          <w:rFonts w:ascii="Traditional Arabic" w:hAnsi="Traditional Arabic" w:cs="Traditional Arabic"/>
          <w:sz w:val="32"/>
          <w:szCs w:val="32"/>
        </w:rPr>
        <w:t xml:space="preserve"> </w:t>
      </w:r>
      <w:r w:rsidRPr="00052678">
        <w:rPr>
          <w:rFonts w:ascii="Traditional Arabic" w:hAnsi="Traditional Arabic" w:cs="Traditional Arabic"/>
          <w:sz w:val="32"/>
          <w:szCs w:val="32"/>
          <w:u w:val="single"/>
          <w:rtl/>
        </w:rPr>
        <w:t>مؤمن</w:t>
      </w:r>
      <w:r w:rsidRPr="00AF1164">
        <w:rPr>
          <w:rFonts w:ascii="Traditional Arabic" w:hAnsi="Traditional Arabic" w:cs="Traditional Arabic"/>
          <w:sz w:val="32"/>
          <w:szCs w:val="32"/>
        </w:rPr>
        <w:t xml:space="preserve"> </w:t>
      </w:r>
      <w:r w:rsidRPr="00AF1164">
        <w:rPr>
          <w:rFonts w:ascii="Traditional Arabic" w:hAnsi="Traditional Arabic" w:cs="Traditional Arabic"/>
          <w:sz w:val="32"/>
          <w:szCs w:val="32"/>
          <w:rtl/>
        </w:rPr>
        <w:t>و</w:t>
      </w:r>
      <w:r w:rsidRPr="00052678">
        <w:rPr>
          <w:rFonts w:ascii="Traditional Arabic" w:hAnsi="Traditional Arabic" w:cs="Traditional Arabic"/>
          <w:sz w:val="32"/>
          <w:szCs w:val="32"/>
          <w:u w:val="single"/>
          <w:rtl/>
        </w:rPr>
        <w:t>الإيمان</w:t>
      </w:r>
      <w:r w:rsidRPr="00AF1164">
        <w:rPr>
          <w:rFonts w:ascii="Traditional Arabic" w:hAnsi="Traditional Arabic" w:cs="Traditional Arabic"/>
          <w:sz w:val="32"/>
          <w:szCs w:val="32"/>
        </w:rPr>
        <w:t xml:space="preserve"> </w:t>
      </w:r>
      <w:r w:rsidRPr="00AF1164">
        <w:rPr>
          <w:rFonts w:ascii="Traditional Arabic" w:hAnsi="Traditional Arabic" w:cs="Traditional Arabic"/>
          <w:sz w:val="32"/>
          <w:szCs w:val="32"/>
          <w:rtl/>
        </w:rPr>
        <w:t>كنز</w:t>
      </w:r>
      <w:r w:rsidRPr="00AF1164">
        <w:rPr>
          <w:rFonts w:ascii="Traditional Arabic" w:hAnsi="Traditional Arabic" w:cs="Traditional Arabic"/>
          <w:sz w:val="32"/>
          <w:szCs w:val="32"/>
        </w:rPr>
        <w:t xml:space="preserve"> </w:t>
      </w:r>
      <w:r w:rsidRPr="00AF1164">
        <w:rPr>
          <w:rFonts w:ascii="Traditional Arabic" w:hAnsi="Traditional Arabic" w:cs="Traditional Arabic"/>
          <w:sz w:val="32"/>
          <w:szCs w:val="32"/>
          <w:rtl/>
        </w:rPr>
        <w:t>لا</w:t>
      </w:r>
      <w:r w:rsidRPr="00AF1164">
        <w:rPr>
          <w:rFonts w:ascii="Traditional Arabic" w:hAnsi="Traditional Arabic" w:cs="Traditional Arabic"/>
          <w:sz w:val="32"/>
          <w:szCs w:val="32"/>
        </w:rPr>
        <w:t xml:space="preserve"> </w:t>
      </w:r>
      <w:r w:rsidRPr="00AF1164">
        <w:rPr>
          <w:rFonts w:ascii="Traditional Arabic" w:hAnsi="Traditional Arabic" w:cs="Traditional Arabic"/>
          <w:sz w:val="32"/>
          <w:szCs w:val="32"/>
          <w:rtl/>
        </w:rPr>
        <w:t>يقدر</w:t>
      </w:r>
      <w:r w:rsidRPr="00AF1164">
        <w:rPr>
          <w:rFonts w:ascii="Traditional Arabic" w:hAnsi="Traditional Arabic" w:cs="Traditional Arabic"/>
          <w:sz w:val="32"/>
          <w:szCs w:val="32"/>
        </w:rPr>
        <w:t xml:space="preserve"> </w:t>
      </w:r>
      <w:r w:rsidRPr="00AF1164">
        <w:rPr>
          <w:rFonts w:ascii="Traditional Arabic" w:hAnsi="Traditional Arabic" w:cs="Traditional Arabic"/>
          <w:sz w:val="32"/>
          <w:szCs w:val="32"/>
          <w:rtl/>
        </w:rPr>
        <w:t>بمال. (ف. ۳٠,</w:t>
      </w:r>
      <w:r w:rsidRPr="00AF1164">
        <w:rPr>
          <w:rFonts w:ascii="Traditional Arabic" w:hAnsi="Traditional Arabic" w:cs="Traditional Arabic" w:hint="cs"/>
          <w:sz w:val="32"/>
          <w:szCs w:val="32"/>
          <w:rtl/>
        </w:rPr>
        <w:t xml:space="preserve"> ص. </w:t>
      </w:r>
      <w:r w:rsidRPr="00AF1164">
        <w:rPr>
          <w:rFonts w:ascii="Traditional Arabic" w:hAnsi="Traditional Arabic" w:cs="Traditional Arabic"/>
          <w:sz w:val="32"/>
          <w:szCs w:val="32"/>
          <w:rtl/>
        </w:rPr>
        <w:t>٦٨۳)</w:t>
      </w:r>
    </w:p>
    <w:p w14:paraId="792F1DD1" w14:textId="77777777" w:rsidR="00C806CF" w:rsidRDefault="00C806CF" w:rsidP="00C806CF">
      <w:pPr>
        <w:pStyle w:val="ListParagraph"/>
        <w:spacing w:line="240" w:lineRule="auto"/>
        <w:ind w:left="0" w:hanging="2"/>
        <w:jc w:val="both"/>
        <w:rPr>
          <w:lang w:bidi="ar-EG"/>
        </w:rPr>
      </w:pPr>
      <w:proofErr w:type="spellStart"/>
      <w:r>
        <w:rPr>
          <w:lang w:bidi="ar-EG"/>
        </w:rPr>
        <w:t>Tetapi</w:t>
      </w:r>
      <w:proofErr w:type="spellEnd"/>
      <w:r>
        <w:rPr>
          <w:lang w:bidi="ar-EG"/>
        </w:rPr>
        <w:t xml:space="preserve"> </w:t>
      </w:r>
      <w:proofErr w:type="spellStart"/>
      <w:r>
        <w:rPr>
          <w:lang w:bidi="ar-EG"/>
        </w:rPr>
        <w:t>anda</w:t>
      </w:r>
      <w:proofErr w:type="spellEnd"/>
      <w:r>
        <w:rPr>
          <w:lang w:bidi="ar-EG"/>
        </w:rPr>
        <w:t xml:space="preserve"> </w:t>
      </w:r>
      <w:proofErr w:type="spellStart"/>
      <w:r>
        <w:rPr>
          <w:lang w:bidi="ar-EG"/>
        </w:rPr>
        <w:t>adalah</w:t>
      </w:r>
      <w:proofErr w:type="spellEnd"/>
      <w:r>
        <w:rPr>
          <w:lang w:bidi="ar-EG"/>
        </w:rPr>
        <w:t xml:space="preserve"> orang </w:t>
      </w:r>
      <w:proofErr w:type="spellStart"/>
      <w:r>
        <w:rPr>
          <w:lang w:bidi="ar-EG"/>
        </w:rPr>
        <w:t>beriman</w:t>
      </w:r>
      <w:proofErr w:type="spellEnd"/>
      <w:r>
        <w:rPr>
          <w:lang w:bidi="ar-EG"/>
        </w:rPr>
        <w:t xml:space="preserve"> dan </w:t>
      </w:r>
      <w:proofErr w:type="spellStart"/>
      <w:r>
        <w:rPr>
          <w:lang w:bidi="ar-EG"/>
        </w:rPr>
        <w:t>iman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harta</w:t>
      </w:r>
      <w:proofErr w:type="spellEnd"/>
      <w:r>
        <w:rPr>
          <w:lang w:bidi="ar-EG"/>
        </w:rPr>
        <w:t xml:space="preserve"> yang </w:t>
      </w:r>
      <w:proofErr w:type="spellStart"/>
      <w:r>
        <w:rPr>
          <w:lang w:bidi="ar-EG"/>
        </w:rPr>
        <w:t>tidak</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dinilai</w:t>
      </w:r>
      <w:proofErr w:type="spellEnd"/>
      <w:r>
        <w:rPr>
          <w:lang w:bidi="ar-EG"/>
        </w:rPr>
        <w:t xml:space="preserve"> </w:t>
      </w:r>
      <w:proofErr w:type="spellStart"/>
      <w:r>
        <w:rPr>
          <w:lang w:bidi="ar-EG"/>
        </w:rPr>
        <w:t>dengan</w:t>
      </w:r>
      <w:proofErr w:type="spellEnd"/>
      <w:r>
        <w:rPr>
          <w:lang w:bidi="ar-EG"/>
        </w:rPr>
        <w:t xml:space="preserve"> uang.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30, </w:t>
      </w:r>
      <w:proofErr w:type="spellStart"/>
      <w:r>
        <w:rPr>
          <w:lang w:bidi="ar-EG"/>
        </w:rPr>
        <w:t>hlm</w:t>
      </w:r>
      <w:proofErr w:type="spellEnd"/>
      <w:r>
        <w:rPr>
          <w:lang w:bidi="ar-EG"/>
        </w:rPr>
        <w:t>. 683)</w:t>
      </w:r>
    </w:p>
    <w:p w14:paraId="1F97C64D" w14:textId="77777777" w:rsidR="00C806CF" w:rsidRDefault="00C806CF" w:rsidP="00C806CF">
      <w:pPr>
        <w:pStyle w:val="ListParagraph"/>
        <w:spacing w:line="360" w:lineRule="auto"/>
        <w:ind w:left="0" w:hanging="2"/>
        <w:jc w:val="both"/>
        <w:rPr>
          <w:lang w:bidi="ar-EG"/>
        </w:rPr>
      </w:pPr>
    </w:p>
    <w:p w14:paraId="66446644" w14:textId="7285153F" w:rsidR="00C806CF" w:rsidRP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leksikal</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ekuivalensi</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kesepadanan</w:t>
      </w:r>
      <w:proofErr w:type="spellEnd"/>
      <w:r>
        <w:rPr>
          <w:rFonts w:asciiTheme="majorBidi" w:hAnsiTheme="majorBidi" w:cstheme="majorBidi"/>
        </w:rPr>
        <w:t xml:space="preserve"> kata</w:t>
      </w:r>
      <w:r>
        <w:rPr>
          <w:lang w:bidi="ar-EG"/>
        </w:rPr>
        <w:t xml:space="preserve"> </w:t>
      </w:r>
      <w:proofErr w:type="spellStart"/>
      <w:r>
        <w:rPr>
          <w:lang w:bidi="ar-EG"/>
        </w:rPr>
        <w:t>terhadap</w:t>
      </w:r>
      <w:proofErr w:type="spellEnd"/>
      <w:r>
        <w:rPr>
          <w:lang w:bidi="ar-EG"/>
        </w:rPr>
        <w:t xml:space="preserve"> kata “</w:t>
      </w:r>
      <w:r w:rsidRPr="00052678">
        <w:rPr>
          <w:rFonts w:ascii="Traditional Arabic" w:hAnsi="Traditional Arabic" w:cs="Traditional Arabic"/>
          <w:sz w:val="32"/>
          <w:szCs w:val="32"/>
          <w:rtl/>
          <w:lang w:bidi="ar-EG"/>
        </w:rPr>
        <w:t>مؤمن</w:t>
      </w:r>
      <w:r>
        <w:rPr>
          <w:lang w:bidi="ar-EG"/>
        </w:rPr>
        <w:t xml:space="preserve">/orang </w:t>
      </w:r>
      <w:proofErr w:type="spellStart"/>
      <w:r>
        <w:rPr>
          <w:lang w:bidi="ar-EG"/>
        </w:rPr>
        <w:t>beriman</w:t>
      </w:r>
      <w:proofErr w:type="spellEnd"/>
      <w:r>
        <w:rPr>
          <w:lang w:bidi="ar-EG"/>
        </w:rPr>
        <w:t>” dan “</w:t>
      </w:r>
      <w:r w:rsidRPr="00052678">
        <w:rPr>
          <w:rFonts w:ascii="Traditional Arabic" w:hAnsi="Traditional Arabic" w:cs="Traditional Arabic"/>
          <w:sz w:val="32"/>
          <w:szCs w:val="32"/>
          <w:rtl/>
          <w:lang w:bidi="ar-EG"/>
        </w:rPr>
        <w:t>الإيمان</w:t>
      </w:r>
      <w:r>
        <w:rPr>
          <w:lang w:bidi="ar-EG"/>
        </w:rPr>
        <w:t>/</w:t>
      </w:r>
      <w:proofErr w:type="spellStart"/>
      <w:r>
        <w:rPr>
          <w:lang w:bidi="ar-EG"/>
        </w:rPr>
        <w:t>iman</w:t>
      </w:r>
      <w:proofErr w:type="spellEnd"/>
      <w:r>
        <w:rPr>
          <w:lang w:bidi="ar-EG"/>
        </w:rPr>
        <w:t xml:space="preserve">”, </w:t>
      </w:r>
      <w:proofErr w:type="spellStart"/>
      <w:r>
        <w:rPr>
          <w:lang w:bidi="ar-EG"/>
        </w:rPr>
        <w:t>kedua</w:t>
      </w:r>
      <w:proofErr w:type="spellEnd"/>
      <w:r>
        <w:rPr>
          <w:lang w:bidi="ar-EG"/>
        </w:rPr>
        <w:t xml:space="preserve"> kata </w:t>
      </w:r>
      <w:proofErr w:type="spellStart"/>
      <w:r>
        <w:rPr>
          <w:lang w:bidi="ar-EG"/>
        </w:rPr>
        <w:t>ini</w:t>
      </w:r>
      <w:proofErr w:type="spellEnd"/>
      <w:r>
        <w:rPr>
          <w:lang w:bidi="ar-EG"/>
        </w:rPr>
        <w:t xml:space="preserve"> </w:t>
      </w:r>
      <w:proofErr w:type="spellStart"/>
      <w:r>
        <w:rPr>
          <w:lang w:bidi="ar-EG"/>
        </w:rPr>
        <w:t>merupakan</w:t>
      </w:r>
      <w:proofErr w:type="spellEnd"/>
      <w:r>
        <w:rPr>
          <w:lang w:bidi="ar-EG"/>
        </w:rPr>
        <w:t xml:space="preserve"> </w:t>
      </w:r>
      <w:proofErr w:type="spellStart"/>
      <w:r>
        <w:rPr>
          <w:lang w:bidi="ar-EG"/>
        </w:rPr>
        <w:t>kohesi</w:t>
      </w:r>
      <w:proofErr w:type="spellEnd"/>
      <w:r>
        <w:rPr>
          <w:lang w:bidi="ar-EG"/>
        </w:rPr>
        <w:t xml:space="preserve"> </w:t>
      </w:r>
      <w:proofErr w:type="spellStart"/>
      <w:r>
        <w:rPr>
          <w:lang w:bidi="ar-EG"/>
        </w:rPr>
        <w:t>leksikal</w:t>
      </w:r>
      <w:proofErr w:type="spellEnd"/>
      <w:r>
        <w:rPr>
          <w:lang w:bidi="ar-EG"/>
        </w:rPr>
        <w:t xml:space="preserve"> </w:t>
      </w:r>
      <w:proofErr w:type="spellStart"/>
      <w:r>
        <w:rPr>
          <w:lang w:bidi="ar-EG"/>
        </w:rPr>
        <w:t>berupa</w:t>
      </w:r>
      <w:proofErr w:type="spellEnd"/>
      <w:r>
        <w:rPr>
          <w:lang w:bidi="ar-EG"/>
        </w:rPr>
        <w:t xml:space="preserve"> </w:t>
      </w:r>
      <w:proofErr w:type="spellStart"/>
      <w:r>
        <w:rPr>
          <w:lang w:bidi="ar-EG"/>
        </w:rPr>
        <w:t>ekuivalensi</w:t>
      </w:r>
      <w:proofErr w:type="spellEnd"/>
      <w:r>
        <w:rPr>
          <w:lang w:bidi="ar-EG"/>
        </w:rPr>
        <w:t xml:space="preserve">, kata </w:t>
      </w:r>
      <w:proofErr w:type="spellStart"/>
      <w:r>
        <w:rPr>
          <w:lang w:bidi="ar-EG"/>
        </w:rPr>
        <w:t>tersebut</w:t>
      </w:r>
      <w:proofErr w:type="spellEnd"/>
      <w:r>
        <w:rPr>
          <w:lang w:bidi="ar-EG"/>
        </w:rPr>
        <w:t xml:space="preserve"> </w:t>
      </w:r>
      <w:proofErr w:type="spellStart"/>
      <w:r>
        <w:rPr>
          <w:lang w:bidi="ar-EG"/>
        </w:rPr>
        <w:t>diambil</w:t>
      </w:r>
      <w:proofErr w:type="spellEnd"/>
      <w:r>
        <w:rPr>
          <w:lang w:bidi="ar-EG"/>
        </w:rPr>
        <w:t xml:space="preserve"> </w:t>
      </w:r>
      <w:proofErr w:type="spellStart"/>
      <w:r>
        <w:rPr>
          <w:lang w:bidi="ar-EG"/>
        </w:rPr>
        <w:t>dari</w:t>
      </w:r>
      <w:proofErr w:type="spellEnd"/>
      <w:r>
        <w:rPr>
          <w:lang w:bidi="ar-EG"/>
        </w:rPr>
        <w:t xml:space="preserve"> kata “</w:t>
      </w:r>
      <w:r w:rsidRPr="00052678">
        <w:rPr>
          <w:rFonts w:ascii="Traditional Arabic" w:hAnsi="Traditional Arabic" w:cs="Traditional Arabic"/>
          <w:sz w:val="32"/>
          <w:szCs w:val="32"/>
          <w:rtl/>
          <w:lang w:bidi="ar-EG"/>
        </w:rPr>
        <w:t>امن</w:t>
      </w:r>
      <w:r w:rsidRPr="00052678">
        <w:rPr>
          <w:rFonts w:ascii="Traditional Arabic" w:hAnsi="Traditional Arabic" w:cs="Traditional Arabic" w:hint="cs"/>
          <w:sz w:val="32"/>
          <w:szCs w:val="32"/>
          <w:rtl/>
          <w:lang w:bidi="ar-EG"/>
        </w:rPr>
        <w:t>-يؤمن</w:t>
      </w:r>
      <w:r>
        <w:rPr>
          <w:lang w:bidi="ar-EG"/>
        </w:rPr>
        <w:t>/</w:t>
      </w:r>
      <w:proofErr w:type="spellStart"/>
      <w:r>
        <w:rPr>
          <w:lang w:bidi="ar-EG"/>
        </w:rPr>
        <w:t>percaya</w:t>
      </w:r>
      <w:proofErr w:type="spellEnd"/>
      <w:r>
        <w:rPr>
          <w:lang w:bidi="ar-EG"/>
        </w:rPr>
        <w:t>”.</w:t>
      </w:r>
    </w:p>
    <w:p w14:paraId="79913943" w14:textId="0A9AE55B" w:rsidR="00C806CF" w:rsidRDefault="00C806CF" w:rsidP="00C806CF">
      <w:pPr>
        <w:pStyle w:val="ListParagraph"/>
        <w:numPr>
          <w:ilvl w:val="0"/>
          <w:numId w:val="2"/>
        </w:numPr>
        <w:spacing w:line="240" w:lineRule="auto"/>
        <w:ind w:leftChars="0" w:firstLineChars="0"/>
        <w:jc w:val="both"/>
        <w:rPr>
          <w:rFonts w:ascii="EB Garamond" w:eastAsia="EB Garamond" w:hAnsi="EB Garamond" w:cs="EB Garamond"/>
          <w:b/>
          <w:i/>
          <w:color w:val="000000"/>
        </w:rPr>
      </w:pPr>
      <w:proofErr w:type="spellStart"/>
      <w:r>
        <w:rPr>
          <w:rFonts w:ascii="EB Garamond" w:eastAsia="EB Garamond" w:hAnsi="EB Garamond" w:cs="EB Garamond"/>
          <w:b/>
          <w:iCs/>
          <w:color w:val="000000"/>
        </w:rPr>
        <w:t>Koherensi</w:t>
      </w:r>
      <w:proofErr w:type="spellEnd"/>
      <w:r>
        <w:rPr>
          <w:rFonts w:ascii="EB Garamond" w:eastAsia="EB Garamond" w:hAnsi="EB Garamond" w:cs="EB Garamond"/>
          <w:b/>
          <w:iCs/>
          <w:color w:val="000000"/>
        </w:rPr>
        <w:t xml:space="preserve"> </w:t>
      </w:r>
      <w:proofErr w:type="spellStart"/>
      <w:r>
        <w:rPr>
          <w:rFonts w:ascii="EB Garamond" w:eastAsia="EB Garamond" w:hAnsi="EB Garamond" w:cs="EB Garamond"/>
          <w:b/>
          <w:iCs/>
          <w:color w:val="000000"/>
        </w:rPr>
        <w:t>dalam</w:t>
      </w:r>
      <w:proofErr w:type="spellEnd"/>
      <w:r>
        <w:rPr>
          <w:rFonts w:ascii="EB Garamond" w:eastAsia="EB Garamond" w:hAnsi="EB Garamond" w:cs="EB Garamond"/>
          <w:b/>
          <w:iCs/>
          <w:color w:val="000000"/>
        </w:rPr>
        <w:t xml:space="preserve"> </w:t>
      </w:r>
      <w:proofErr w:type="spellStart"/>
      <w:r>
        <w:rPr>
          <w:rFonts w:ascii="EB Garamond" w:eastAsia="EB Garamond" w:hAnsi="EB Garamond" w:cs="EB Garamond"/>
          <w:b/>
          <w:iCs/>
          <w:color w:val="000000"/>
        </w:rPr>
        <w:t>Cerpen</w:t>
      </w:r>
      <w:proofErr w:type="spellEnd"/>
      <w:r>
        <w:rPr>
          <w:rFonts w:ascii="EB Garamond" w:eastAsia="EB Garamond" w:hAnsi="EB Garamond" w:cs="EB Garamond"/>
          <w:b/>
          <w:iCs/>
          <w:color w:val="000000"/>
        </w:rPr>
        <w:t xml:space="preserve"> </w:t>
      </w:r>
      <w:r w:rsidRPr="00C806CF">
        <w:rPr>
          <w:rFonts w:ascii="EB Garamond" w:eastAsia="EB Garamond" w:hAnsi="EB Garamond" w:cs="EB Garamond"/>
          <w:b/>
          <w:i/>
          <w:color w:val="000000"/>
        </w:rPr>
        <w:t>Ahlan</w:t>
      </w:r>
    </w:p>
    <w:p w14:paraId="267C8DA5" w14:textId="38AE8EBA" w:rsidR="00C806CF" w:rsidRDefault="00C806CF" w:rsidP="00C806CF">
      <w:pPr>
        <w:pStyle w:val="ListParagraph"/>
        <w:spacing w:line="360" w:lineRule="auto"/>
        <w:ind w:left="-2" w:firstLineChars="0" w:firstLine="0"/>
        <w:jc w:val="both"/>
        <w:rPr>
          <w:lang w:bidi="ar-EG"/>
        </w:rPr>
      </w:pPr>
      <w:proofErr w:type="spellStart"/>
      <w:r>
        <w:rPr>
          <w:lang w:bidi="ar-EG"/>
        </w:rPr>
        <w:t>Koherensi</w:t>
      </w:r>
      <w:proofErr w:type="spellEnd"/>
      <w:r>
        <w:rPr>
          <w:lang w:bidi="ar-EG"/>
        </w:rPr>
        <w:t xml:space="preserve"> </w:t>
      </w:r>
      <w:proofErr w:type="spellStart"/>
      <w:r>
        <w:rPr>
          <w:lang w:bidi="ar-EG"/>
        </w:rPr>
        <w:t>ialah</w:t>
      </w:r>
      <w:proofErr w:type="spellEnd"/>
      <w:r>
        <w:rPr>
          <w:lang w:bidi="ar-EG"/>
        </w:rPr>
        <w:t xml:space="preserve"> salah </w:t>
      </w:r>
      <w:proofErr w:type="spellStart"/>
      <w:r>
        <w:rPr>
          <w:lang w:bidi="ar-EG"/>
        </w:rPr>
        <w:t>satu</w:t>
      </w:r>
      <w:proofErr w:type="spellEnd"/>
      <w:r>
        <w:rPr>
          <w:lang w:bidi="ar-EG"/>
        </w:rPr>
        <w:t xml:space="preserve"> </w:t>
      </w:r>
      <w:proofErr w:type="spellStart"/>
      <w:r>
        <w:rPr>
          <w:lang w:bidi="ar-EG"/>
        </w:rPr>
        <w:t>piranti</w:t>
      </w:r>
      <w:proofErr w:type="spellEnd"/>
      <w:r>
        <w:rPr>
          <w:lang w:bidi="ar-EG"/>
        </w:rPr>
        <w:t xml:space="preserve"> </w:t>
      </w:r>
      <w:proofErr w:type="spellStart"/>
      <w:r>
        <w:rPr>
          <w:lang w:bidi="ar-EG"/>
        </w:rPr>
        <w:t>dalam</w:t>
      </w:r>
      <w:proofErr w:type="spellEnd"/>
      <w:r>
        <w:rPr>
          <w:lang w:bidi="ar-EG"/>
        </w:rPr>
        <w:t xml:space="preserve"> </w:t>
      </w:r>
      <w:proofErr w:type="spellStart"/>
      <w:r>
        <w:rPr>
          <w:lang w:bidi="ar-EG"/>
        </w:rPr>
        <w:t>menunjang</w:t>
      </w:r>
      <w:proofErr w:type="spellEnd"/>
      <w:r>
        <w:rPr>
          <w:lang w:bidi="ar-EG"/>
        </w:rPr>
        <w:t xml:space="preserve"> </w:t>
      </w:r>
      <w:proofErr w:type="spellStart"/>
      <w:r>
        <w:rPr>
          <w:lang w:bidi="ar-EG"/>
        </w:rPr>
        <w:t>keutuhan</w:t>
      </w:r>
      <w:proofErr w:type="spellEnd"/>
      <w:r>
        <w:rPr>
          <w:lang w:bidi="ar-EG"/>
        </w:rPr>
        <w:t xml:space="preserve"> </w:t>
      </w:r>
      <w:proofErr w:type="spellStart"/>
      <w:r>
        <w:rPr>
          <w:lang w:bidi="ar-EG"/>
        </w:rPr>
        <w:t>dari</w:t>
      </w:r>
      <w:proofErr w:type="spellEnd"/>
      <w:r>
        <w:rPr>
          <w:lang w:bidi="ar-EG"/>
        </w:rPr>
        <w:t xml:space="preserve"> </w:t>
      </w:r>
      <w:proofErr w:type="spellStart"/>
      <w:r>
        <w:rPr>
          <w:lang w:bidi="ar-EG"/>
        </w:rPr>
        <w:t>segi</w:t>
      </w:r>
      <w:proofErr w:type="spellEnd"/>
      <w:r>
        <w:rPr>
          <w:lang w:bidi="ar-EG"/>
        </w:rPr>
        <w:t xml:space="preserve"> </w:t>
      </w:r>
      <w:proofErr w:type="spellStart"/>
      <w:r>
        <w:rPr>
          <w:lang w:bidi="ar-EG"/>
        </w:rPr>
        <w:t>makna</w:t>
      </w:r>
      <w:proofErr w:type="spellEnd"/>
      <w:r>
        <w:rPr>
          <w:lang w:bidi="ar-EG"/>
        </w:rPr>
        <w:t xml:space="preserve"> </w:t>
      </w:r>
      <w:proofErr w:type="spellStart"/>
      <w:proofErr w:type="gramStart"/>
      <w:r>
        <w:rPr>
          <w:lang w:bidi="ar-EG"/>
        </w:rPr>
        <w:t>dalam</w:t>
      </w:r>
      <w:proofErr w:type="spellEnd"/>
      <w:r>
        <w:rPr>
          <w:lang w:bidi="ar-EG"/>
        </w:rPr>
        <w:t xml:space="preserve">  </w:t>
      </w:r>
      <w:proofErr w:type="spellStart"/>
      <w:r>
        <w:rPr>
          <w:lang w:bidi="ar-EG"/>
        </w:rPr>
        <w:t>wacana</w:t>
      </w:r>
      <w:proofErr w:type="spellEnd"/>
      <w:proofErr w:type="gramEnd"/>
      <w:r>
        <w:rPr>
          <w:lang w:bidi="ar-EG"/>
        </w:rPr>
        <w:t xml:space="preserve">. </w:t>
      </w:r>
      <w:proofErr w:type="spellStart"/>
      <w:r>
        <w:rPr>
          <w:lang w:bidi="ar-EG"/>
        </w:rPr>
        <w:t>Koherensi</w:t>
      </w:r>
      <w:proofErr w:type="spellEnd"/>
      <w:r>
        <w:rPr>
          <w:lang w:bidi="ar-EG"/>
        </w:rPr>
        <w:t xml:space="preserve"> </w:t>
      </w:r>
      <w:proofErr w:type="spellStart"/>
      <w:r>
        <w:rPr>
          <w:lang w:bidi="ar-EG"/>
        </w:rPr>
        <w:t>ini</w:t>
      </w:r>
      <w:proofErr w:type="spellEnd"/>
      <w:r>
        <w:rPr>
          <w:lang w:bidi="ar-EG"/>
        </w:rPr>
        <w:t xml:space="preserve"> </w:t>
      </w:r>
      <w:proofErr w:type="spellStart"/>
      <w:r>
        <w:rPr>
          <w:lang w:bidi="ar-EG"/>
        </w:rPr>
        <w:t>menjadi</w:t>
      </w:r>
      <w:proofErr w:type="spellEnd"/>
      <w:r>
        <w:rPr>
          <w:lang w:bidi="ar-EG"/>
        </w:rPr>
        <w:t xml:space="preserve"> dua </w:t>
      </w:r>
      <w:proofErr w:type="spellStart"/>
      <w:r>
        <w:rPr>
          <w:lang w:bidi="ar-EG"/>
        </w:rPr>
        <w:t>kelompok</w:t>
      </w:r>
      <w:proofErr w:type="spellEnd"/>
      <w:r>
        <w:rPr>
          <w:lang w:bidi="ar-EG"/>
        </w:rPr>
        <w:t xml:space="preserve"> </w:t>
      </w:r>
      <w:proofErr w:type="spellStart"/>
      <w:r>
        <w:rPr>
          <w:lang w:bidi="ar-EG"/>
        </w:rPr>
        <w:t>yaitu</w:t>
      </w:r>
      <w:proofErr w:type="spellEnd"/>
      <w:r>
        <w:rPr>
          <w:lang w:bidi="ar-EG"/>
        </w:rPr>
        <w:t xml:space="preserve"> </w:t>
      </w:r>
      <w:r>
        <w:rPr>
          <w:i/>
          <w:iCs/>
          <w:lang w:bidi="ar-EG"/>
        </w:rPr>
        <w:t xml:space="preserve">causal relation </w:t>
      </w:r>
      <w:r>
        <w:rPr>
          <w:lang w:bidi="ar-EG"/>
        </w:rPr>
        <w:t xml:space="preserve">dan </w:t>
      </w:r>
      <w:r>
        <w:rPr>
          <w:i/>
          <w:iCs/>
          <w:lang w:bidi="ar-EG"/>
        </w:rPr>
        <w:t xml:space="preserve">rhetorical relation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1352CD02" w14:textId="77777777" w:rsidR="00C806CF" w:rsidRPr="008323E3" w:rsidRDefault="00C806CF" w:rsidP="00C806CF">
      <w:pPr>
        <w:pStyle w:val="ListParagraph"/>
        <w:spacing w:line="360" w:lineRule="auto"/>
        <w:ind w:leftChars="0" w:left="0" w:firstLineChars="0" w:firstLine="0"/>
        <w:jc w:val="both"/>
        <w:textDirection w:val="lrTb"/>
        <w:textAlignment w:val="auto"/>
        <w:outlineLvl w:val="9"/>
        <w:rPr>
          <w:b/>
          <w:bCs/>
          <w:lang w:bidi="ar-EG"/>
        </w:rPr>
      </w:pPr>
      <w:proofErr w:type="spellStart"/>
      <w:r w:rsidRPr="008323E3">
        <w:rPr>
          <w:b/>
          <w:bCs/>
          <w:lang w:bidi="ar-EG"/>
        </w:rPr>
        <w:t>Koherensi</w:t>
      </w:r>
      <w:proofErr w:type="spellEnd"/>
      <w:r w:rsidRPr="008323E3">
        <w:rPr>
          <w:b/>
          <w:bCs/>
          <w:lang w:bidi="ar-EG"/>
        </w:rPr>
        <w:t>/</w:t>
      </w:r>
      <w:r w:rsidRPr="008323E3">
        <w:rPr>
          <w:b/>
          <w:bCs/>
          <w:i/>
          <w:iCs/>
          <w:lang w:bidi="ar-EG"/>
        </w:rPr>
        <w:t xml:space="preserve">Causal Relations </w:t>
      </w:r>
    </w:p>
    <w:p w14:paraId="6A8F85F0"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Sebab/</w:t>
      </w:r>
      <w:r w:rsidRPr="008323E3">
        <w:rPr>
          <w:rFonts w:ascii="Traditional Arabic" w:hAnsi="Traditional Arabic" w:cs="Traditional Arabic"/>
          <w:sz w:val="32"/>
          <w:szCs w:val="32"/>
          <w:rtl/>
          <w:lang w:bidi="ar-EG"/>
        </w:rPr>
        <w:t xml:space="preserve"> علاقة السبب</w:t>
      </w:r>
      <w:r>
        <w:rPr>
          <w:lang w:bidi="ar-EG"/>
        </w:rPr>
        <w:t xml:space="preserve"> </w:t>
      </w:r>
    </w:p>
    <w:p w14:paraId="1F123B94"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sebab</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kenyataan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akibat</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sebab</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19846C1E" w14:textId="77777777" w:rsidR="00C806CF" w:rsidRPr="008323E3" w:rsidRDefault="00C806CF" w:rsidP="00C806CF">
      <w:pPr>
        <w:pStyle w:val="ListParagraph"/>
        <w:bidi/>
        <w:spacing w:line="360" w:lineRule="auto"/>
        <w:ind w:left="1" w:hanging="3"/>
        <w:jc w:val="both"/>
        <w:rPr>
          <w:rFonts w:ascii="Traditional Arabic" w:hAnsi="Traditional Arabic" w:cs="Traditional Arabic"/>
          <w:sz w:val="32"/>
          <w:szCs w:val="32"/>
        </w:rPr>
      </w:pPr>
      <w:r w:rsidRPr="008323E3">
        <w:rPr>
          <w:rFonts w:ascii="Traditional Arabic" w:hAnsi="Traditional Arabic" w:cs="Traditional Arabic"/>
          <w:sz w:val="32"/>
          <w:szCs w:val="32"/>
          <w:rtl/>
        </w:rPr>
        <w:t>أهلا</w:t>
      </w:r>
      <w:r w:rsidRPr="008323E3">
        <w:rPr>
          <w:rFonts w:ascii="Traditional Arabic" w:hAnsi="Traditional Arabic" w:cs="Traditional Arabic"/>
          <w:sz w:val="32"/>
          <w:szCs w:val="32"/>
        </w:rPr>
        <w:t xml:space="preserve"> . . </w:t>
      </w:r>
      <w:r w:rsidRPr="00052678">
        <w:rPr>
          <w:rFonts w:ascii="Traditional Arabic" w:hAnsi="Traditional Arabic" w:cs="Traditional Arabic"/>
          <w:sz w:val="32"/>
          <w:szCs w:val="32"/>
          <w:u w:val="single"/>
          <w:rtl/>
        </w:rPr>
        <w:t>كيف</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حالك</w:t>
      </w:r>
      <w:r w:rsidRPr="008323E3">
        <w:rPr>
          <w:rFonts w:ascii="Traditional Arabic" w:hAnsi="Traditional Arabic" w:cs="Traditional Arabic"/>
          <w:sz w:val="32"/>
          <w:szCs w:val="32"/>
        </w:rPr>
        <w:t xml:space="preserve"> </w:t>
      </w:r>
      <w:r w:rsidRPr="008323E3">
        <w:rPr>
          <w:rFonts w:ascii="Traditional Arabic" w:hAnsi="Traditional Arabic" w:cs="Traditional Arabic"/>
          <w:sz w:val="32"/>
          <w:szCs w:val="32"/>
          <w:rtl/>
        </w:rPr>
        <w:t>؟ (ف. ٥,</w:t>
      </w:r>
      <w:r w:rsidRPr="008323E3">
        <w:rPr>
          <w:rFonts w:ascii="Traditional Arabic" w:hAnsi="Traditional Arabic" w:cs="Traditional Arabic" w:hint="cs"/>
          <w:sz w:val="32"/>
          <w:szCs w:val="32"/>
          <w:rtl/>
        </w:rPr>
        <w:t xml:space="preserve"> ص. </w:t>
      </w:r>
      <w:r w:rsidRPr="008323E3">
        <w:rPr>
          <w:rFonts w:ascii="Traditional Arabic" w:hAnsi="Traditional Arabic" w:cs="Traditional Arabic"/>
          <w:sz w:val="32"/>
          <w:szCs w:val="32"/>
          <w:rtl/>
        </w:rPr>
        <w:t>٦٨۲)</w:t>
      </w:r>
    </w:p>
    <w:p w14:paraId="08347C17" w14:textId="77777777" w:rsidR="00C806CF" w:rsidRPr="008323E3" w:rsidRDefault="00C806CF" w:rsidP="00C806CF">
      <w:pPr>
        <w:pStyle w:val="ListParagraph"/>
        <w:bidi/>
        <w:spacing w:line="360" w:lineRule="auto"/>
        <w:ind w:left="1" w:hanging="3"/>
        <w:jc w:val="both"/>
        <w:rPr>
          <w:sz w:val="32"/>
          <w:szCs w:val="32"/>
          <w:lang w:bidi="ar-EG"/>
        </w:rPr>
      </w:pPr>
      <w:r w:rsidRPr="008323E3">
        <w:rPr>
          <w:rFonts w:ascii="Traditional Arabic" w:hAnsi="Traditional Arabic" w:cs="Traditional Arabic"/>
          <w:sz w:val="32"/>
          <w:szCs w:val="32"/>
          <w:rtl/>
        </w:rPr>
        <w:t>ل</w:t>
      </w:r>
      <w:r w:rsidRPr="00052678">
        <w:rPr>
          <w:rFonts w:ascii="Traditional Arabic" w:hAnsi="Traditional Arabic" w:cs="Traditional Arabic"/>
          <w:sz w:val="32"/>
          <w:szCs w:val="32"/>
          <w:u w:val="single"/>
          <w:rtl/>
        </w:rPr>
        <w:t>م</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أرك</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منذ</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عمر</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طويل</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يا</w:t>
      </w:r>
      <w:r w:rsidRPr="00052678">
        <w:rPr>
          <w:rFonts w:ascii="Traditional Arabic" w:hAnsi="Traditional Arabic" w:cs="Traditional Arabic"/>
          <w:sz w:val="32"/>
          <w:szCs w:val="32"/>
          <w:u w:val="single"/>
        </w:rPr>
        <w:t xml:space="preserve"> </w:t>
      </w:r>
      <w:r w:rsidRPr="00052678">
        <w:rPr>
          <w:rFonts w:ascii="Traditional Arabic" w:hAnsi="Traditional Arabic" w:cs="Traditional Arabic"/>
          <w:sz w:val="32"/>
          <w:szCs w:val="32"/>
          <w:u w:val="single"/>
          <w:rtl/>
        </w:rPr>
        <w:t>بيك</w:t>
      </w:r>
      <w:r w:rsidRPr="008323E3">
        <w:rPr>
          <w:rFonts w:ascii="Traditional Arabic" w:hAnsi="Traditional Arabic" w:cs="Traditional Arabic"/>
          <w:sz w:val="32"/>
          <w:szCs w:val="32"/>
        </w:rPr>
        <w:t xml:space="preserve"> </w:t>
      </w:r>
      <w:r w:rsidRPr="008323E3">
        <w:rPr>
          <w:rFonts w:ascii="Traditional Arabic" w:hAnsi="Traditional Arabic" w:cs="Traditional Arabic"/>
          <w:sz w:val="32"/>
          <w:szCs w:val="32"/>
          <w:rtl/>
        </w:rPr>
        <w:t>؟ (ف. ١٠,</w:t>
      </w:r>
      <w:r w:rsidRPr="008323E3">
        <w:rPr>
          <w:rFonts w:ascii="Traditional Arabic" w:hAnsi="Traditional Arabic" w:cs="Traditional Arabic" w:hint="cs"/>
          <w:sz w:val="32"/>
          <w:szCs w:val="32"/>
          <w:rtl/>
        </w:rPr>
        <w:t xml:space="preserve"> ص. </w:t>
      </w:r>
      <w:r w:rsidRPr="008323E3">
        <w:rPr>
          <w:rFonts w:ascii="Traditional Arabic" w:hAnsi="Traditional Arabic" w:cs="Traditional Arabic"/>
          <w:sz w:val="32"/>
          <w:szCs w:val="32"/>
          <w:rtl/>
        </w:rPr>
        <w:t>٦٨۲)</w:t>
      </w:r>
    </w:p>
    <w:p w14:paraId="608932E1" w14:textId="77777777" w:rsidR="00C806CF" w:rsidRDefault="00C806CF" w:rsidP="00C806CF">
      <w:pPr>
        <w:spacing w:line="240" w:lineRule="auto"/>
        <w:ind w:left="0" w:hanging="2"/>
        <w:jc w:val="both"/>
        <w:rPr>
          <w:lang w:bidi="ar-EG"/>
        </w:rPr>
      </w:pPr>
      <w:r w:rsidRPr="004F72A3">
        <w:rPr>
          <w:lang w:bidi="ar-EG"/>
        </w:rPr>
        <w:t>Halo,</w:t>
      </w:r>
      <w:r w:rsidRPr="00052678">
        <w:rPr>
          <w:lang w:bidi="ar-EG"/>
        </w:rPr>
        <w:t xml:space="preserve"> </w:t>
      </w:r>
      <w:proofErr w:type="spellStart"/>
      <w:r w:rsidRPr="00052678">
        <w:rPr>
          <w:lang w:bidi="ar-EG"/>
        </w:rPr>
        <w:t>apa</w:t>
      </w:r>
      <w:proofErr w:type="spellEnd"/>
      <w:r w:rsidRPr="00052678">
        <w:rPr>
          <w:lang w:bidi="ar-EG"/>
        </w:rPr>
        <w:t xml:space="preserve"> </w:t>
      </w:r>
      <w:proofErr w:type="spellStart"/>
      <w:r w:rsidRPr="00052678">
        <w:rPr>
          <w:lang w:bidi="ar-EG"/>
        </w:rPr>
        <w:t>kabar</w:t>
      </w:r>
      <w:proofErr w:type="spellEnd"/>
      <w:r w:rsidRPr="00052678">
        <w:rPr>
          <w:lang w:bidi="ar-EG"/>
        </w:rPr>
        <w:t xml:space="preserve"> </w:t>
      </w:r>
      <w:proofErr w:type="spellStart"/>
      <w:r w:rsidRPr="00052678">
        <w:rPr>
          <w:lang w:bidi="ar-EG"/>
        </w:rPr>
        <w:t>kamu</w:t>
      </w:r>
      <w:proofErr w:type="spellEnd"/>
      <w:r w:rsidRPr="004F72A3">
        <w:rPr>
          <w:u w:val="single"/>
          <w:lang w:bidi="ar-EG"/>
        </w:rPr>
        <w:t>?</w:t>
      </w:r>
      <w:r>
        <w:rPr>
          <w:lang w:bidi="ar-EG"/>
        </w:rPr>
        <w:t xml:space="preserve">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5, </w:t>
      </w:r>
      <w:proofErr w:type="spellStart"/>
      <w:r>
        <w:rPr>
          <w:lang w:bidi="ar-EG"/>
        </w:rPr>
        <w:t>hlm</w:t>
      </w:r>
      <w:proofErr w:type="spellEnd"/>
      <w:r>
        <w:rPr>
          <w:lang w:bidi="ar-EG"/>
        </w:rPr>
        <w:t>. 682</w:t>
      </w:r>
      <w:r w:rsidRPr="004F72A3">
        <w:rPr>
          <w:lang w:bidi="ar-EG"/>
        </w:rPr>
        <w:t>)</w:t>
      </w:r>
    </w:p>
    <w:p w14:paraId="0A71C83E" w14:textId="77777777" w:rsidR="00C806CF" w:rsidRDefault="00C806CF" w:rsidP="00C806CF">
      <w:pPr>
        <w:pStyle w:val="ListParagraph"/>
        <w:spacing w:line="240" w:lineRule="auto"/>
        <w:ind w:left="0" w:hanging="2"/>
        <w:jc w:val="both"/>
        <w:rPr>
          <w:lang w:bidi="ar-EG"/>
        </w:rPr>
      </w:pPr>
      <w:r w:rsidRPr="00052678">
        <w:rPr>
          <w:lang w:bidi="ar-EG"/>
        </w:rPr>
        <w:t xml:space="preserve">Aku </w:t>
      </w:r>
      <w:proofErr w:type="spellStart"/>
      <w:r w:rsidRPr="00052678">
        <w:rPr>
          <w:lang w:bidi="ar-EG"/>
        </w:rPr>
        <w:t>sudah</w:t>
      </w:r>
      <w:proofErr w:type="spellEnd"/>
      <w:r w:rsidRPr="00052678">
        <w:rPr>
          <w:lang w:bidi="ar-EG"/>
        </w:rPr>
        <w:t xml:space="preserve"> lama </w:t>
      </w:r>
      <w:proofErr w:type="spellStart"/>
      <w:r w:rsidRPr="00052678">
        <w:rPr>
          <w:lang w:bidi="ar-EG"/>
        </w:rPr>
        <w:t>tidak</w:t>
      </w:r>
      <w:proofErr w:type="spellEnd"/>
      <w:r w:rsidRPr="00052678">
        <w:rPr>
          <w:lang w:bidi="ar-EG"/>
        </w:rPr>
        <w:t xml:space="preserve"> </w:t>
      </w:r>
      <w:proofErr w:type="spellStart"/>
      <w:r w:rsidRPr="00052678">
        <w:rPr>
          <w:lang w:bidi="ar-EG"/>
        </w:rPr>
        <w:t>melihatmu</w:t>
      </w:r>
      <w:proofErr w:type="spellEnd"/>
      <w:r w:rsidRPr="00052678">
        <w:rPr>
          <w:lang w:bidi="ar-EG"/>
        </w:rPr>
        <w:t>, Beck.</w:t>
      </w:r>
      <w:r w:rsidRPr="004F72A3">
        <w:rPr>
          <w:lang w:bidi="ar-EG"/>
        </w:rPr>
        <w:t xml:space="preserve">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10, </w:t>
      </w:r>
      <w:proofErr w:type="spellStart"/>
      <w:r>
        <w:rPr>
          <w:lang w:bidi="ar-EG"/>
        </w:rPr>
        <w:t>hlm</w:t>
      </w:r>
      <w:proofErr w:type="spellEnd"/>
      <w:r>
        <w:rPr>
          <w:lang w:bidi="ar-EG"/>
        </w:rPr>
        <w:t>. 682</w:t>
      </w:r>
      <w:r w:rsidRPr="004F72A3">
        <w:rPr>
          <w:lang w:bidi="ar-EG"/>
        </w:rPr>
        <w:t>)</w:t>
      </w:r>
    </w:p>
    <w:p w14:paraId="4A1BB895"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sebab</w:t>
      </w:r>
      <w:proofErr w:type="spellEnd"/>
      <w:r>
        <w:rPr>
          <w:lang w:bidi="ar-EG"/>
        </w:rPr>
        <w:t xml:space="preserve"> </w:t>
      </w:r>
      <w:proofErr w:type="spellStart"/>
      <w:r>
        <w:rPr>
          <w:lang w:bidi="ar-EG"/>
        </w:rPr>
        <w:t>terhadap</w:t>
      </w:r>
      <w:proofErr w:type="spellEnd"/>
      <w:r>
        <w:rPr>
          <w:lang w:bidi="ar-EG"/>
        </w:rPr>
        <w:t xml:space="preserve"> kata “</w:t>
      </w:r>
      <w:proofErr w:type="spellStart"/>
      <w:r>
        <w:rPr>
          <w:lang w:bidi="ar-EG"/>
        </w:rPr>
        <w:t>aku</w:t>
      </w:r>
      <w:proofErr w:type="spellEnd"/>
      <w:r>
        <w:rPr>
          <w:lang w:bidi="ar-EG"/>
        </w:rPr>
        <w:t xml:space="preserve"> </w:t>
      </w:r>
      <w:proofErr w:type="spellStart"/>
      <w:r>
        <w:rPr>
          <w:lang w:bidi="ar-EG"/>
        </w:rPr>
        <w:t>sudah</w:t>
      </w:r>
      <w:proofErr w:type="spellEnd"/>
      <w:r>
        <w:rPr>
          <w:lang w:bidi="ar-EG"/>
        </w:rPr>
        <w:t xml:space="preserve"> lama </w:t>
      </w:r>
      <w:proofErr w:type="spellStart"/>
      <w:r>
        <w:rPr>
          <w:lang w:bidi="ar-EG"/>
        </w:rPr>
        <w:t>tidak</w:t>
      </w:r>
      <w:proofErr w:type="spellEnd"/>
      <w:r>
        <w:rPr>
          <w:lang w:bidi="ar-EG"/>
        </w:rPr>
        <w:t xml:space="preserve"> </w:t>
      </w:r>
      <w:proofErr w:type="spellStart"/>
      <w:r>
        <w:rPr>
          <w:lang w:bidi="ar-EG"/>
        </w:rPr>
        <w:t>melihatmu</w:t>
      </w:r>
      <w:proofErr w:type="spellEnd"/>
      <w:r>
        <w:rPr>
          <w:lang w:bidi="ar-EG"/>
        </w:rPr>
        <w:t xml:space="preserve">, Beck” </w:t>
      </w:r>
      <w:proofErr w:type="spellStart"/>
      <w:r>
        <w:rPr>
          <w:lang w:bidi="ar-EG"/>
        </w:rPr>
        <w:t>merupakan</w:t>
      </w:r>
      <w:proofErr w:type="spellEnd"/>
      <w:r>
        <w:rPr>
          <w:lang w:bidi="ar-EG"/>
        </w:rPr>
        <w:t xml:space="preserve"> </w:t>
      </w:r>
      <w:proofErr w:type="spellStart"/>
      <w:r>
        <w:rPr>
          <w:lang w:bidi="ar-EG"/>
        </w:rPr>
        <w:t>sebab</w:t>
      </w:r>
      <w:proofErr w:type="spellEnd"/>
      <w:r>
        <w:rPr>
          <w:lang w:bidi="ar-EG"/>
        </w:rPr>
        <w:t xml:space="preserve"> “</w:t>
      </w:r>
      <w:proofErr w:type="spellStart"/>
      <w:r>
        <w:rPr>
          <w:lang w:bidi="ar-EG"/>
        </w:rPr>
        <w:t>apa</w:t>
      </w:r>
      <w:proofErr w:type="spellEnd"/>
      <w:r>
        <w:rPr>
          <w:lang w:bidi="ar-EG"/>
        </w:rPr>
        <w:t xml:space="preserve"> </w:t>
      </w:r>
      <w:proofErr w:type="spellStart"/>
      <w:r>
        <w:rPr>
          <w:lang w:bidi="ar-EG"/>
        </w:rPr>
        <w:t>kabar</w:t>
      </w:r>
      <w:proofErr w:type="spellEnd"/>
      <w:r>
        <w:rPr>
          <w:lang w:bidi="ar-EG"/>
        </w:rPr>
        <w:t xml:space="preserve"> </w:t>
      </w:r>
      <w:proofErr w:type="spellStart"/>
      <w:r>
        <w:rPr>
          <w:lang w:bidi="ar-EG"/>
        </w:rPr>
        <w:t>kamu</w:t>
      </w:r>
      <w:proofErr w:type="spellEnd"/>
      <w:r>
        <w:rPr>
          <w:lang w:bidi="ar-EG"/>
        </w:rPr>
        <w:t>?”.</w:t>
      </w:r>
    </w:p>
    <w:p w14:paraId="2484FF9A"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Alasan/</w:t>
      </w:r>
      <w:r w:rsidRPr="001004A8">
        <w:rPr>
          <w:rFonts w:ascii="Traditional Arabic" w:hAnsi="Traditional Arabic" w:cs="Traditional Arabic"/>
          <w:b/>
          <w:bCs/>
          <w:sz w:val="44"/>
          <w:szCs w:val="44"/>
          <w:rtl/>
          <w:lang w:bidi="ar-EG"/>
        </w:rPr>
        <w:t xml:space="preserve"> </w:t>
      </w:r>
      <w:r w:rsidRPr="001004A8">
        <w:rPr>
          <w:rFonts w:ascii="Traditional Arabic" w:hAnsi="Traditional Arabic" w:cs="Traditional Arabic"/>
          <w:sz w:val="32"/>
          <w:szCs w:val="32"/>
          <w:rtl/>
          <w:lang w:bidi="ar-EG"/>
        </w:rPr>
        <w:t>علاقة الحجة</w:t>
      </w:r>
      <w:r>
        <w:rPr>
          <w:lang w:bidi="ar-EG"/>
        </w:rPr>
        <w:t xml:space="preserve"> </w:t>
      </w:r>
    </w:p>
    <w:p w14:paraId="1D4E77C3" w14:textId="77777777" w:rsidR="00C806CF" w:rsidRDefault="00C806CF" w:rsidP="00C806CF">
      <w:pPr>
        <w:pStyle w:val="ListParagraph"/>
        <w:spacing w:line="360" w:lineRule="auto"/>
        <w:ind w:left="0" w:hanging="2"/>
        <w:jc w:val="both"/>
        <w:rPr>
          <w:lang w:bidi="ar-EG"/>
        </w:rPr>
      </w:pPr>
      <w:proofErr w:type="spellStart"/>
      <w:r>
        <w:rPr>
          <w:lang w:bidi="ar-EG"/>
        </w:rPr>
        <w:lastRenderedPageBreak/>
        <w:t>Hubungan</w:t>
      </w:r>
      <w:proofErr w:type="spellEnd"/>
      <w:r>
        <w:rPr>
          <w:lang w:bidi="ar-EG"/>
        </w:rPr>
        <w:t xml:space="preserve"> </w:t>
      </w:r>
      <w:proofErr w:type="spellStart"/>
      <w:r>
        <w:rPr>
          <w:lang w:bidi="ar-EG"/>
        </w:rPr>
        <w:t>alasan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akibat</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kenyataan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alasan</w:t>
      </w:r>
      <w:proofErr w:type="spellEnd"/>
      <w:r>
        <w:rPr>
          <w:lang w:bidi="ar-EG"/>
        </w:rPr>
        <w:t xml:space="preserve"> yang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w:t>
      </w:r>
      <w:r w:rsidRPr="008323E3">
        <w:rPr>
          <w:lang w:bidi="ar-EG"/>
        </w:rPr>
        <w:t xml:space="preserve"> </w:t>
      </w:r>
      <w:r>
        <w:rPr>
          <w:lang w:bidi="ar-EG"/>
        </w:rPr>
        <w:t xml:space="preserve">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66552BE2" w14:textId="77777777" w:rsidR="00C806CF" w:rsidRPr="001004A8" w:rsidRDefault="00C806CF" w:rsidP="00C806CF">
      <w:pPr>
        <w:pStyle w:val="ListParagraph"/>
        <w:spacing w:line="360" w:lineRule="auto"/>
        <w:ind w:left="1" w:right="-1" w:hanging="3"/>
        <w:jc w:val="right"/>
        <w:rPr>
          <w:rFonts w:ascii="Traditional Arabic" w:hAnsi="Traditional Arabic" w:cs="Traditional Arabic"/>
          <w:sz w:val="32"/>
          <w:szCs w:val="32"/>
        </w:rPr>
      </w:pPr>
      <w:r w:rsidRPr="00052678">
        <w:rPr>
          <w:rFonts w:ascii="Traditional Arabic" w:hAnsi="Traditional Arabic" w:cs="Traditional Arabic"/>
          <w:sz w:val="32"/>
          <w:szCs w:val="32"/>
          <w:u w:val="single"/>
          <w:rtl/>
          <w:lang w:bidi="ar-DZ"/>
        </w:rPr>
        <w:t>إني أحمد الله</w:t>
      </w:r>
      <w:r w:rsidRPr="001004A8">
        <w:rPr>
          <w:rFonts w:ascii="Traditional Arabic" w:hAnsi="Traditional Arabic" w:cs="Traditional Arabic"/>
          <w:sz w:val="32"/>
          <w:szCs w:val="32"/>
          <w:rtl/>
          <w:lang w:bidi="ar-DZ"/>
        </w:rPr>
        <w:t xml:space="preserve">. </w:t>
      </w:r>
      <w:r w:rsidRPr="001004A8">
        <w:rPr>
          <w:rFonts w:ascii="Traditional Arabic" w:hAnsi="Traditional Arabic" w:cs="Traditional Arabic"/>
          <w:sz w:val="32"/>
          <w:szCs w:val="32"/>
          <w:rtl/>
        </w:rPr>
        <w:t>(ف. ٦٥,</w:t>
      </w:r>
      <w:r w:rsidRPr="001004A8">
        <w:rPr>
          <w:rFonts w:ascii="Traditional Arabic" w:hAnsi="Traditional Arabic" w:cs="Traditional Arabic" w:hint="cs"/>
          <w:sz w:val="32"/>
          <w:szCs w:val="32"/>
          <w:rtl/>
        </w:rPr>
        <w:t xml:space="preserve"> ص. </w:t>
      </w:r>
      <w:r w:rsidRPr="001004A8">
        <w:rPr>
          <w:rFonts w:ascii="Traditional Arabic" w:hAnsi="Traditional Arabic" w:cs="Traditional Arabic"/>
          <w:sz w:val="32"/>
          <w:szCs w:val="32"/>
          <w:rtl/>
        </w:rPr>
        <w:t>٦٨٥)</w:t>
      </w:r>
    </w:p>
    <w:p w14:paraId="6C817835" w14:textId="77777777" w:rsidR="00C806CF" w:rsidRPr="001004A8" w:rsidRDefault="00C806CF" w:rsidP="00C806CF">
      <w:pPr>
        <w:pStyle w:val="ListParagraph"/>
        <w:spacing w:line="360" w:lineRule="auto"/>
        <w:ind w:left="1" w:right="-1" w:hanging="3"/>
        <w:jc w:val="right"/>
        <w:rPr>
          <w:sz w:val="32"/>
          <w:szCs w:val="32"/>
          <w:lang w:bidi="ar-EG"/>
        </w:rPr>
      </w:pPr>
      <w:r w:rsidRPr="00052678">
        <w:rPr>
          <w:rFonts w:ascii="Traditional Arabic" w:hAnsi="Traditional Arabic" w:cs="Traditional Arabic"/>
          <w:sz w:val="32"/>
          <w:szCs w:val="32"/>
          <w:u w:val="single"/>
          <w:rtl/>
          <w:lang w:bidi="ar-DZ"/>
        </w:rPr>
        <w:t>المدارس مفتوحة لاستقبال الجميع</w:t>
      </w:r>
      <w:r w:rsidRPr="001004A8">
        <w:rPr>
          <w:rFonts w:ascii="Traditional Arabic" w:hAnsi="Traditional Arabic" w:cs="Traditional Arabic"/>
          <w:sz w:val="32"/>
          <w:szCs w:val="32"/>
          <w:rtl/>
          <w:lang w:bidi="ar-DZ"/>
        </w:rPr>
        <w:t xml:space="preserve">. </w:t>
      </w:r>
      <w:r w:rsidRPr="001004A8">
        <w:rPr>
          <w:rFonts w:ascii="Traditional Arabic" w:hAnsi="Traditional Arabic" w:cs="Traditional Arabic"/>
          <w:sz w:val="32"/>
          <w:szCs w:val="32"/>
          <w:rtl/>
        </w:rPr>
        <w:t>(ف. ٦٦,</w:t>
      </w:r>
      <w:r w:rsidRPr="001004A8">
        <w:rPr>
          <w:rFonts w:ascii="Traditional Arabic" w:hAnsi="Traditional Arabic" w:cs="Traditional Arabic" w:hint="cs"/>
          <w:sz w:val="32"/>
          <w:szCs w:val="32"/>
          <w:rtl/>
        </w:rPr>
        <w:t xml:space="preserve"> ص. </w:t>
      </w:r>
      <w:r w:rsidRPr="001004A8">
        <w:rPr>
          <w:rFonts w:ascii="Traditional Arabic" w:hAnsi="Traditional Arabic" w:cs="Traditional Arabic"/>
          <w:sz w:val="32"/>
          <w:szCs w:val="32"/>
          <w:rtl/>
        </w:rPr>
        <w:t>٦٨٥)</w:t>
      </w:r>
    </w:p>
    <w:p w14:paraId="3DED73CD" w14:textId="77777777" w:rsidR="00C806CF" w:rsidRDefault="00C806CF" w:rsidP="00C806CF">
      <w:pPr>
        <w:spacing w:line="240" w:lineRule="auto"/>
        <w:ind w:left="0" w:hanging="2"/>
        <w:jc w:val="both"/>
        <w:rPr>
          <w:lang w:bidi="ar-EG"/>
        </w:rPr>
      </w:pPr>
      <w:proofErr w:type="spellStart"/>
      <w:r w:rsidRPr="00A5527F">
        <w:rPr>
          <w:lang w:bidi="ar-EG"/>
        </w:rPr>
        <w:t>Sungguh</w:t>
      </w:r>
      <w:proofErr w:type="spellEnd"/>
      <w:r w:rsidRPr="00A5527F">
        <w:rPr>
          <w:lang w:bidi="ar-EG"/>
        </w:rPr>
        <w:t xml:space="preserve"> </w:t>
      </w:r>
      <w:proofErr w:type="spellStart"/>
      <w:r w:rsidRPr="00052678">
        <w:rPr>
          <w:lang w:bidi="ar-EG"/>
        </w:rPr>
        <w:t>saya</w:t>
      </w:r>
      <w:proofErr w:type="spellEnd"/>
      <w:r w:rsidRPr="00052678">
        <w:rPr>
          <w:lang w:bidi="ar-EG"/>
        </w:rPr>
        <w:t xml:space="preserve"> </w:t>
      </w:r>
      <w:proofErr w:type="spellStart"/>
      <w:r w:rsidRPr="00052678">
        <w:rPr>
          <w:lang w:bidi="ar-EG"/>
        </w:rPr>
        <w:t>berterima</w:t>
      </w:r>
      <w:proofErr w:type="spellEnd"/>
      <w:r w:rsidRPr="00052678">
        <w:rPr>
          <w:lang w:bidi="ar-EG"/>
        </w:rPr>
        <w:t xml:space="preserve"> </w:t>
      </w:r>
      <w:proofErr w:type="spellStart"/>
      <w:r w:rsidRPr="00052678">
        <w:rPr>
          <w:lang w:bidi="ar-EG"/>
        </w:rPr>
        <w:t>kasih</w:t>
      </w:r>
      <w:proofErr w:type="spellEnd"/>
      <w:r w:rsidRPr="00052678">
        <w:rPr>
          <w:lang w:bidi="ar-EG"/>
        </w:rPr>
        <w:t xml:space="preserve"> pada Allah</w:t>
      </w:r>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65, </w:t>
      </w:r>
      <w:proofErr w:type="spellStart"/>
      <w:r>
        <w:rPr>
          <w:lang w:bidi="ar-EG"/>
        </w:rPr>
        <w:t>hlm</w:t>
      </w:r>
      <w:proofErr w:type="spellEnd"/>
      <w:r>
        <w:rPr>
          <w:lang w:bidi="ar-EG"/>
        </w:rPr>
        <w:t>. 685</w:t>
      </w:r>
      <w:r w:rsidRPr="00A5527F">
        <w:rPr>
          <w:lang w:bidi="ar-EG"/>
        </w:rPr>
        <w:t>)</w:t>
      </w:r>
    </w:p>
    <w:p w14:paraId="598064B3" w14:textId="77777777" w:rsidR="00C806CF" w:rsidRDefault="00C806CF" w:rsidP="00C806CF">
      <w:pPr>
        <w:pStyle w:val="ListParagraph"/>
        <w:spacing w:line="240" w:lineRule="auto"/>
        <w:ind w:left="0" w:hanging="2"/>
        <w:jc w:val="both"/>
        <w:rPr>
          <w:lang w:bidi="ar-EG"/>
        </w:rPr>
      </w:pPr>
      <w:proofErr w:type="spellStart"/>
      <w:r w:rsidRPr="00052678">
        <w:rPr>
          <w:lang w:bidi="ar-EG"/>
        </w:rPr>
        <w:t>Sekolah</w:t>
      </w:r>
      <w:proofErr w:type="spellEnd"/>
      <w:r w:rsidRPr="00052678">
        <w:rPr>
          <w:lang w:bidi="ar-EG"/>
        </w:rPr>
        <w:t xml:space="preserve"> </w:t>
      </w:r>
      <w:proofErr w:type="spellStart"/>
      <w:r w:rsidRPr="00052678">
        <w:rPr>
          <w:lang w:bidi="ar-EG"/>
        </w:rPr>
        <w:t>terbuka</w:t>
      </w:r>
      <w:proofErr w:type="spellEnd"/>
      <w:r w:rsidRPr="00052678">
        <w:rPr>
          <w:lang w:bidi="ar-EG"/>
        </w:rPr>
        <w:t xml:space="preserve"> </w:t>
      </w:r>
      <w:proofErr w:type="spellStart"/>
      <w:r w:rsidRPr="00052678">
        <w:rPr>
          <w:lang w:bidi="ar-EG"/>
        </w:rPr>
        <w:t>untuk</w:t>
      </w:r>
      <w:proofErr w:type="spellEnd"/>
      <w:r w:rsidRPr="00052678">
        <w:rPr>
          <w:lang w:bidi="ar-EG"/>
        </w:rPr>
        <w:t xml:space="preserve"> masa </w:t>
      </w:r>
      <w:proofErr w:type="spellStart"/>
      <w:r w:rsidRPr="00052678">
        <w:rPr>
          <w:lang w:bidi="ar-EG"/>
        </w:rPr>
        <w:t>depan</w:t>
      </w:r>
      <w:proofErr w:type="spellEnd"/>
      <w:r w:rsidRPr="00052678">
        <w:rPr>
          <w:lang w:bidi="ar-EG"/>
        </w:rPr>
        <w:t xml:space="preserve"> </w:t>
      </w:r>
      <w:proofErr w:type="spellStart"/>
      <w:r w:rsidRPr="00052678">
        <w:rPr>
          <w:lang w:bidi="ar-EG"/>
        </w:rPr>
        <w:t>semua</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66, </w:t>
      </w:r>
      <w:proofErr w:type="spellStart"/>
      <w:r>
        <w:rPr>
          <w:lang w:bidi="ar-EG"/>
        </w:rPr>
        <w:t>hlm</w:t>
      </w:r>
      <w:proofErr w:type="spellEnd"/>
      <w:r>
        <w:rPr>
          <w:lang w:bidi="ar-EG"/>
        </w:rPr>
        <w:t>. 685</w:t>
      </w:r>
      <w:r w:rsidRPr="00A5527F">
        <w:rPr>
          <w:lang w:bidi="ar-EG"/>
        </w:rPr>
        <w:t>)</w:t>
      </w:r>
    </w:p>
    <w:p w14:paraId="2DA41014"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alasan</w:t>
      </w:r>
      <w:proofErr w:type="spellEnd"/>
      <w:r>
        <w:rPr>
          <w:rFonts w:asciiTheme="majorBidi" w:hAnsiTheme="majorBidi" w:cstheme="majorBidi"/>
        </w:rPr>
        <w:t>,</w:t>
      </w:r>
      <w:r>
        <w:rPr>
          <w:lang w:bidi="ar-EG"/>
        </w:rPr>
        <w:t xml:space="preserve"> </w:t>
      </w:r>
      <w:proofErr w:type="spellStart"/>
      <w:r>
        <w:rPr>
          <w:lang w:bidi="ar-EG"/>
        </w:rPr>
        <w:t>bahwa</w:t>
      </w:r>
      <w:proofErr w:type="spellEnd"/>
      <w:r>
        <w:rPr>
          <w:lang w:bidi="ar-EG"/>
        </w:rPr>
        <w:t xml:space="preserve"> </w:t>
      </w:r>
      <w:proofErr w:type="spellStart"/>
      <w:r>
        <w:rPr>
          <w:lang w:bidi="ar-EG"/>
        </w:rPr>
        <w:t>alasan</w:t>
      </w:r>
      <w:proofErr w:type="spellEnd"/>
      <w:r>
        <w:rPr>
          <w:lang w:bidi="ar-EG"/>
        </w:rPr>
        <w:t xml:space="preserve"> </w:t>
      </w:r>
      <w:proofErr w:type="spellStart"/>
      <w:r>
        <w:rPr>
          <w:lang w:bidi="ar-EG"/>
        </w:rPr>
        <w:t>dari</w:t>
      </w:r>
      <w:proofErr w:type="spellEnd"/>
      <w:r>
        <w:rPr>
          <w:lang w:bidi="ar-EG"/>
        </w:rPr>
        <w:t xml:space="preserve"> “</w:t>
      </w:r>
      <w:proofErr w:type="spellStart"/>
      <w:r>
        <w:rPr>
          <w:lang w:bidi="ar-EG"/>
        </w:rPr>
        <w:t>saya</w:t>
      </w:r>
      <w:proofErr w:type="spellEnd"/>
      <w:r>
        <w:rPr>
          <w:lang w:bidi="ar-EG"/>
        </w:rPr>
        <w:t xml:space="preserve"> </w:t>
      </w:r>
      <w:proofErr w:type="spellStart"/>
      <w:r>
        <w:rPr>
          <w:lang w:bidi="ar-EG"/>
        </w:rPr>
        <w:t>berterima</w:t>
      </w:r>
      <w:proofErr w:type="spellEnd"/>
      <w:r>
        <w:rPr>
          <w:lang w:bidi="ar-EG"/>
        </w:rPr>
        <w:t xml:space="preserve"> </w:t>
      </w:r>
      <w:proofErr w:type="spellStart"/>
      <w:r>
        <w:rPr>
          <w:lang w:bidi="ar-EG"/>
        </w:rPr>
        <w:t>kasih</w:t>
      </w:r>
      <w:proofErr w:type="spellEnd"/>
      <w:r>
        <w:rPr>
          <w:lang w:bidi="ar-EG"/>
        </w:rPr>
        <w:t xml:space="preserve"> pada Allah” </w:t>
      </w:r>
      <w:proofErr w:type="spellStart"/>
      <w:r>
        <w:rPr>
          <w:lang w:bidi="ar-EG"/>
        </w:rPr>
        <w:t>adalah</w:t>
      </w:r>
      <w:proofErr w:type="spellEnd"/>
      <w:r>
        <w:rPr>
          <w:lang w:bidi="ar-EG"/>
        </w:rPr>
        <w:t xml:space="preserve"> “</w:t>
      </w:r>
      <w:proofErr w:type="spellStart"/>
      <w:r>
        <w:rPr>
          <w:lang w:bidi="ar-EG"/>
        </w:rPr>
        <w:t>karena</w:t>
      </w:r>
      <w:proofErr w:type="spellEnd"/>
      <w:r>
        <w:rPr>
          <w:lang w:bidi="ar-EG"/>
        </w:rPr>
        <w:t xml:space="preserve"> </w:t>
      </w:r>
      <w:proofErr w:type="spellStart"/>
      <w:r>
        <w:rPr>
          <w:lang w:bidi="ar-EG"/>
        </w:rPr>
        <w:t>sekolah</w:t>
      </w:r>
      <w:proofErr w:type="spellEnd"/>
      <w:r>
        <w:rPr>
          <w:lang w:bidi="ar-EG"/>
        </w:rPr>
        <w:t xml:space="preserve"> </w:t>
      </w:r>
      <w:proofErr w:type="spellStart"/>
      <w:r>
        <w:rPr>
          <w:lang w:bidi="ar-EG"/>
        </w:rPr>
        <w:t>terbuka</w:t>
      </w:r>
      <w:proofErr w:type="spellEnd"/>
      <w:r>
        <w:rPr>
          <w:lang w:bidi="ar-EG"/>
        </w:rPr>
        <w:t xml:space="preserve"> </w:t>
      </w:r>
      <w:proofErr w:type="spellStart"/>
      <w:r>
        <w:rPr>
          <w:lang w:bidi="ar-EG"/>
        </w:rPr>
        <w:t>untuk</w:t>
      </w:r>
      <w:proofErr w:type="spellEnd"/>
      <w:r>
        <w:rPr>
          <w:lang w:bidi="ar-EG"/>
        </w:rPr>
        <w:t xml:space="preserve"> </w:t>
      </w:r>
      <w:proofErr w:type="spellStart"/>
      <w:r>
        <w:rPr>
          <w:lang w:bidi="ar-EG"/>
        </w:rPr>
        <w:t>semua</w:t>
      </w:r>
      <w:proofErr w:type="spellEnd"/>
      <w:r>
        <w:rPr>
          <w:lang w:bidi="ar-EG"/>
        </w:rPr>
        <w:t xml:space="preserve"> di masa </w:t>
      </w:r>
      <w:proofErr w:type="spellStart"/>
      <w:r>
        <w:rPr>
          <w:lang w:bidi="ar-EG"/>
        </w:rPr>
        <w:t>depan</w:t>
      </w:r>
      <w:proofErr w:type="spellEnd"/>
      <w:r>
        <w:rPr>
          <w:lang w:bidi="ar-EG"/>
        </w:rPr>
        <w:t xml:space="preserve">”. </w:t>
      </w:r>
    </w:p>
    <w:p w14:paraId="0A099C12"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Maksud/</w:t>
      </w:r>
      <w:r w:rsidRPr="001004A8">
        <w:rPr>
          <w:rFonts w:ascii="Traditional Arabic" w:hAnsi="Traditional Arabic" w:cs="Traditional Arabic"/>
          <w:b/>
          <w:bCs/>
          <w:sz w:val="44"/>
          <w:szCs w:val="44"/>
          <w:rtl/>
          <w:lang w:bidi="ar-EG"/>
        </w:rPr>
        <w:t xml:space="preserve"> </w:t>
      </w:r>
      <w:r w:rsidRPr="001004A8">
        <w:rPr>
          <w:rFonts w:ascii="Traditional Arabic" w:hAnsi="Traditional Arabic" w:cs="Traditional Arabic"/>
          <w:sz w:val="32"/>
          <w:szCs w:val="32"/>
          <w:rtl/>
          <w:lang w:bidi="ar-EG"/>
        </w:rPr>
        <w:t>علاقة المقصود</w:t>
      </w:r>
      <w:r>
        <w:rPr>
          <w:lang w:bidi="ar-EG"/>
        </w:rPr>
        <w:t xml:space="preserve"> </w:t>
      </w:r>
    </w:p>
    <w:p w14:paraId="2DB518FC"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maksud</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sebuah</w:t>
      </w:r>
      <w:proofErr w:type="spellEnd"/>
      <w:r>
        <w:rPr>
          <w:lang w:bidi="ar-EG"/>
        </w:rPr>
        <w:t xml:space="preserve"> </w:t>
      </w:r>
      <w:proofErr w:type="spellStart"/>
      <w:r>
        <w:rPr>
          <w:lang w:bidi="ar-EG"/>
        </w:rPr>
        <w:t>permohonan</w:t>
      </w:r>
      <w:proofErr w:type="spellEnd"/>
      <w:r>
        <w:rPr>
          <w:lang w:bidi="ar-EG"/>
        </w:rPr>
        <w:t xml:space="preserve"> </w:t>
      </w:r>
      <w:proofErr w:type="spellStart"/>
      <w:r>
        <w:rPr>
          <w:lang w:bidi="ar-EG"/>
        </w:rPr>
        <w:t>maupun</w:t>
      </w:r>
      <w:proofErr w:type="spellEnd"/>
      <w:r>
        <w:rPr>
          <w:lang w:bidi="ar-EG"/>
        </w:rPr>
        <w:t xml:space="preserve"> </w:t>
      </w:r>
      <w:proofErr w:type="spellStart"/>
      <w:r>
        <w:rPr>
          <w:lang w:bidi="ar-EG"/>
        </w:rPr>
        <w:t>harapan</w:t>
      </w:r>
      <w:proofErr w:type="spellEnd"/>
      <w:r>
        <w:rPr>
          <w:lang w:bidi="ar-EG"/>
        </w:rPr>
        <w:t xml:space="preserve"> yang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178C491A" w14:textId="77777777" w:rsidR="00C806CF" w:rsidRPr="001004A8" w:rsidRDefault="00C806CF" w:rsidP="00C806CF">
      <w:pPr>
        <w:pStyle w:val="ListParagraph"/>
        <w:bidi/>
        <w:spacing w:line="360" w:lineRule="auto"/>
        <w:ind w:left="1" w:hanging="3"/>
        <w:jc w:val="both"/>
        <w:rPr>
          <w:sz w:val="32"/>
          <w:szCs w:val="32"/>
          <w:lang w:bidi="ar-EG"/>
        </w:rPr>
      </w:pPr>
      <w:r w:rsidRPr="00052678">
        <w:rPr>
          <w:rFonts w:ascii="Traditional Arabic" w:hAnsi="Traditional Arabic" w:cs="Traditional Arabic"/>
          <w:sz w:val="32"/>
          <w:szCs w:val="32"/>
          <w:u w:val="single"/>
          <w:rtl/>
        </w:rPr>
        <w:t>هل</w:t>
      </w:r>
      <w:r w:rsidRPr="001004A8">
        <w:rPr>
          <w:rFonts w:ascii="Traditional Arabic" w:hAnsi="Traditional Arabic" w:cs="Traditional Arabic"/>
          <w:sz w:val="32"/>
          <w:szCs w:val="32"/>
          <w:rtl/>
        </w:rPr>
        <w:t xml:space="preserve"> تعرف معنى الحرب ؟ . . هل تتصور حالنا إذا خربت المصانع والسدود والمواصلات ؟ (ف. ٩٦</w:t>
      </w:r>
      <w:r w:rsidRPr="001004A8">
        <w:rPr>
          <w:rFonts w:ascii="Traditional Arabic" w:hAnsi="Traditional Arabic" w:cs="Traditional Arabic"/>
          <w:sz w:val="32"/>
          <w:szCs w:val="32"/>
        </w:rPr>
        <w:t>-</w:t>
      </w:r>
      <w:r w:rsidRPr="001004A8">
        <w:rPr>
          <w:rFonts w:ascii="Traditional Arabic" w:hAnsi="Traditional Arabic" w:cs="Traditional Arabic"/>
          <w:sz w:val="32"/>
          <w:szCs w:val="32"/>
          <w:rtl/>
        </w:rPr>
        <w:t>٩٧,</w:t>
      </w:r>
      <w:r w:rsidRPr="001004A8">
        <w:rPr>
          <w:rFonts w:ascii="Traditional Arabic" w:hAnsi="Traditional Arabic" w:cs="Traditional Arabic" w:hint="cs"/>
          <w:sz w:val="32"/>
          <w:szCs w:val="32"/>
          <w:rtl/>
        </w:rPr>
        <w:t xml:space="preserve"> ص. </w:t>
      </w:r>
      <w:r w:rsidRPr="001004A8">
        <w:rPr>
          <w:rFonts w:ascii="Traditional Arabic" w:hAnsi="Traditional Arabic" w:cs="Traditional Arabic"/>
          <w:sz w:val="32"/>
          <w:szCs w:val="32"/>
          <w:rtl/>
        </w:rPr>
        <w:t>٦٨٦)</w:t>
      </w:r>
    </w:p>
    <w:p w14:paraId="7BDD1DD8" w14:textId="77777777" w:rsidR="00C806CF" w:rsidRDefault="00C806CF" w:rsidP="00C806CF">
      <w:pPr>
        <w:pStyle w:val="ListParagraph"/>
        <w:spacing w:line="240" w:lineRule="auto"/>
        <w:ind w:left="0" w:hanging="2"/>
        <w:jc w:val="both"/>
        <w:rPr>
          <w:lang w:bidi="ar-EG"/>
        </w:rPr>
      </w:pPr>
      <w:proofErr w:type="spellStart"/>
      <w:r w:rsidRPr="00052678">
        <w:rPr>
          <w:lang w:bidi="ar-EG"/>
        </w:rPr>
        <w:t>Tahukah</w:t>
      </w:r>
      <w:proofErr w:type="spellEnd"/>
      <w:r w:rsidRPr="00A5527F">
        <w:rPr>
          <w:lang w:bidi="ar-EG"/>
        </w:rPr>
        <w:t xml:space="preserve"> </w:t>
      </w:r>
      <w:proofErr w:type="spellStart"/>
      <w:r w:rsidRPr="00A5527F">
        <w:rPr>
          <w:lang w:bidi="ar-EG"/>
        </w:rPr>
        <w:t>kamu</w:t>
      </w:r>
      <w:proofErr w:type="spellEnd"/>
      <w:r w:rsidRPr="00A5527F">
        <w:rPr>
          <w:lang w:bidi="ar-EG"/>
        </w:rPr>
        <w:t xml:space="preserve"> arti </w:t>
      </w:r>
      <w:proofErr w:type="spellStart"/>
      <w:r w:rsidRPr="00A5527F">
        <w:rPr>
          <w:lang w:bidi="ar-EG"/>
        </w:rPr>
        <w:t>perang</w:t>
      </w:r>
      <w:proofErr w:type="spellEnd"/>
      <w:r w:rsidRPr="00A5527F">
        <w:rPr>
          <w:lang w:bidi="ar-EG"/>
        </w:rPr>
        <w:t xml:space="preserve">? </w:t>
      </w:r>
      <w:proofErr w:type="spellStart"/>
      <w:r w:rsidRPr="00A5527F">
        <w:rPr>
          <w:lang w:bidi="ar-EG"/>
        </w:rPr>
        <w:t>Bisakah</w:t>
      </w:r>
      <w:proofErr w:type="spellEnd"/>
      <w:r w:rsidRPr="00A5527F">
        <w:rPr>
          <w:lang w:bidi="ar-EG"/>
        </w:rPr>
        <w:t xml:space="preserve"> </w:t>
      </w:r>
      <w:proofErr w:type="spellStart"/>
      <w:r w:rsidRPr="00A5527F">
        <w:rPr>
          <w:lang w:bidi="ar-EG"/>
        </w:rPr>
        <w:t>kamu</w:t>
      </w:r>
      <w:proofErr w:type="spellEnd"/>
      <w:r w:rsidRPr="00A5527F">
        <w:rPr>
          <w:lang w:bidi="ar-EG"/>
        </w:rPr>
        <w:t xml:space="preserve"> </w:t>
      </w:r>
      <w:proofErr w:type="spellStart"/>
      <w:r w:rsidRPr="00A5527F">
        <w:rPr>
          <w:lang w:bidi="ar-EG"/>
        </w:rPr>
        <w:t>bayangkan</w:t>
      </w:r>
      <w:proofErr w:type="spellEnd"/>
      <w:r w:rsidRPr="00A5527F">
        <w:rPr>
          <w:lang w:bidi="ar-EG"/>
        </w:rPr>
        <w:t xml:space="preserve"> </w:t>
      </w:r>
      <w:proofErr w:type="spellStart"/>
      <w:r w:rsidRPr="00A5527F">
        <w:rPr>
          <w:lang w:bidi="ar-EG"/>
        </w:rPr>
        <w:t>situasi</w:t>
      </w:r>
      <w:proofErr w:type="spellEnd"/>
      <w:r w:rsidRPr="00A5527F">
        <w:rPr>
          <w:lang w:bidi="ar-EG"/>
        </w:rPr>
        <w:t xml:space="preserve"> </w:t>
      </w:r>
      <w:proofErr w:type="spellStart"/>
      <w:r w:rsidRPr="00A5527F">
        <w:rPr>
          <w:lang w:bidi="ar-EG"/>
        </w:rPr>
        <w:t>kita</w:t>
      </w:r>
      <w:proofErr w:type="spellEnd"/>
      <w:r w:rsidRPr="00A5527F">
        <w:rPr>
          <w:lang w:bidi="ar-EG"/>
        </w:rPr>
        <w:t xml:space="preserve"> </w:t>
      </w:r>
      <w:proofErr w:type="spellStart"/>
      <w:r w:rsidRPr="00A5527F">
        <w:rPr>
          <w:lang w:bidi="ar-EG"/>
        </w:rPr>
        <w:t>jika</w:t>
      </w:r>
      <w:proofErr w:type="spellEnd"/>
      <w:r w:rsidRPr="00A5527F">
        <w:rPr>
          <w:lang w:bidi="ar-EG"/>
        </w:rPr>
        <w:t xml:space="preserve"> </w:t>
      </w:r>
      <w:proofErr w:type="spellStart"/>
      <w:r w:rsidRPr="00A5527F">
        <w:rPr>
          <w:lang w:bidi="ar-EG"/>
        </w:rPr>
        <w:t>pabrik</w:t>
      </w:r>
      <w:proofErr w:type="spellEnd"/>
      <w:r w:rsidRPr="00A5527F">
        <w:rPr>
          <w:lang w:bidi="ar-EG"/>
        </w:rPr>
        <w:t xml:space="preserve">, </w:t>
      </w:r>
      <w:proofErr w:type="spellStart"/>
      <w:r w:rsidRPr="00A5527F">
        <w:rPr>
          <w:lang w:bidi="ar-EG"/>
        </w:rPr>
        <w:t>bendungan</w:t>
      </w:r>
      <w:proofErr w:type="spellEnd"/>
      <w:r w:rsidRPr="00A5527F">
        <w:rPr>
          <w:lang w:bidi="ar-EG"/>
        </w:rPr>
        <w:t xml:space="preserve">, dan </w:t>
      </w:r>
      <w:proofErr w:type="spellStart"/>
      <w:r w:rsidRPr="00A5527F">
        <w:rPr>
          <w:lang w:bidi="ar-EG"/>
        </w:rPr>
        <w:t>transportasi</w:t>
      </w:r>
      <w:proofErr w:type="spellEnd"/>
      <w:r w:rsidRPr="00A5527F">
        <w:rPr>
          <w:lang w:bidi="ar-EG"/>
        </w:rPr>
        <w:t xml:space="preserve"> </w:t>
      </w:r>
      <w:proofErr w:type="spellStart"/>
      <w:r w:rsidRPr="00A5527F">
        <w:rPr>
          <w:lang w:bidi="ar-EG"/>
        </w:rPr>
        <w:t>dihancurkan</w:t>
      </w:r>
      <w:proofErr w:type="spellEnd"/>
      <w:r w:rsidRPr="00A5527F">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96-97, </w:t>
      </w:r>
      <w:proofErr w:type="spellStart"/>
      <w:r>
        <w:rPr>
          <w:lang w:bidi="ar-EG"/>
        </w:rPr>
        <w:t>hlm</w:t>
      </w:r>
      <w:proofErr w:type="spellEnd"/>
      <w:r>
        <w:rPr>
          <w:lang w:bidi="ar-EG"/>
        </w:rPr>
        <w:t>. 686</w:t>
      </w:r>
      <w:r w:rsidRPr="00A5527F">
        <w:rPr>
          <w:lang w:bidi="ar-EG"/>
        </w:rPr>
        <w:t>)</w:t>
      </w:r>
    </w:p>
    <w:p w14:paraId="6CCED888"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maksud</w:t>
      </w:r>
      <w:proofErr w:type="spellEnd"/>
      <w:r>
        <w:rPr>
          <w:lang w:bidi="ar-EG"/>
        </w:rPr>
        <w:t xml:space="preserve">, </w:t>
      </w:r>
      <w:proofErr w:type="spellStart"/>
      <w:r>
        <w:rPr>
          <w:lang w:bidi="ar-EG"/>
        </w:rPr>
        <w:t>terdapat</w:t>
      </w:r>
      <w:proofErr w:type="spellEnd"/>
      <w:r>
        <w:rPr>
          <w:lang w:bidi="ar-EG"/>
        </w:rPr>
        <w:t xml:space="preserve"> kata “</w:t>
      </w:r>
      <w:proofErr w:type="spellStart"/>
      <w:r>
        <w:rPr>
          <w:lang w:bidi="ar-EG"/>
        </w:rPr>
        <w:t>tahukah</w:t>
      </w:r>
      <w:proofErr w:type="spellEnd"/>
      <w:r>
        <w:rPr>
          <w:lang w:bidi="ar-EG"/>
        </w:rPr>
        <w:t xml:space="preserve">” </w:t>
      </w:r>
      <w:proofErr w:type="spellStart"/>
      <w:r>
        <w:rPr>
          <w:lang w:bidi="ar-EG"/>
        </w:rPr>
        <w:t>merupakan</w:t>
      </w:r>
      <w:proofErr w:type="spellEnd"/>
      <w:r>
        <w:rPr>
          <w:lang w:bidi="ar-EG"/>
        </w:rPr>
        <w:t xml:space="preserve"> </w:t>
      </w:r>
      <w:proofErr w:type="spellStart"/>
      <w:r>
        <w:rPr>
          <w:lang w:bidi="ar-EG"/>
        </w:rPr>
        <w:t>suatu</w:t>
      </w:r>
      <w:proofErr w:type="spellEnd"/>
      <w:r>
        <w:rPr>
          <w:lang w:bidi="ar-EG"/>
        </w:rPr>
        <w:t xml:space="preserve"> </w:t>
      </w:r>
      <w:proofErr w:type="spellStart"/>
      <w:r>
        <w:rPr>
          <w:lang w:bidi="ar-EG"/>
        </w:rPr>
        <w:t>permohonan</w:t>
      </w:r>
      <w:proofErr w:type="spellEnd"/>
      <w:r>
        <w:rPr>
          <w:lang w:bidi="ar-EG"/>
        </w:rPr>
        <w:t xml:space="preserve"> yang </w:t>
      </w:r>
      <w:proofErr w:type="spellStart"/>
      <w:r>
        <w:rPr>
          <w:lang w:bidi="ar-EG"/>
        </w:rPr>
        <w:t>membutuhkan</w:t>
      </w:r>
      <w:proofErr w:type="spellEnd"/>
      <w:r>
        <w:rPr>
          <w:lang w:bidi="ar-EG"/>
        </w:rPr>
        <w:t xml:space="preserve"> </w:t>
      </w:r>
      <w:proofErr w:type="spellStart"/>
      <w:r>
        <w:rPr>
          <w:lang w:bidi="ar-EG"/>
        </w:rPr>
        <w:t>pemahaman</w:t>
      </w:r>
      <w:proofErr w:type="spellEnd"/>
      <w:r>
        <w:rPr>
          <w:lang w:bidi="ar-EG"/>
        </w:rPr>
        <w:t xml:space="preserve"> </w:t>
      </w:r>
      <w:proofErr w:type="spellStart"/>
      <w:r>
        <w:rPr>
          <w:lang w:bidi="ar-EG"/>
        </w:rPr>
        <w:t>balik</w:t>
      </w:r>
      <w:proofErr w:type="spellEnd"/>
      <w:r>
        <w:rPr>
          <w:lang w:bidi="ar-EG"/>
        </w:rPr>
        <w:t xml:space="preserve"> </w:t>
      </w:r>
      <w:proofErr w:type="spellStart"/>
      <w:r>
        <w:rPr>
          <w:lang w:bidi="ar-EG"/>
        </w:rPr>
        <w:t>dari</w:t>
      </w:r>
      <w:proofErr w:type="spellEnd"/>
      <w:r>
        <w:rPr>
          <w:lang w:bidi="ar-EG"/>
        </w:rPr>
        <w:t xml:space="preserve"> orang yang </w:t>
      </w:r>
      <w:proofErr w:type="spellStart"/>
      <w:r>
        <w:rPr>
          <w:lang w:bidi="ar-EG"/>
        </w:rPr>
        <w:t>dimaksudkan</w:t>
      </w:r>
      <w:proofErr w:type="spellEnd"/>
      <w:r>
        <w:rPr>
          <w:lang w:bidi="ar-EG"/>
        </w:rPr>
        <w:t xml:space="preserve"> </w:t>
      </w:r>
      <w:proofErr w:type="spellStart"/>
      <w:r>
        <w:rPr>
          <w:lang w:bidi="ar-EG"/>
        </w:rPr>
        <w:t>untuk</w:t>
      </w:r>
      <w:proofErr w:type="spellEnd"/>
      <w:r>
        <w:rPr>
          <w:lang w:bidi="ar-EG"/>
        </w:rPr>
        <w:t xml:space="preserve"> </w:t>
      </w:r>
      <w:proofErr w:type="spellStart"/>
      <w:r>
        <w:rPr>
          <w:lang w:bidi="ar-EG"/>
        </w:rPr>
        <w:t>menanggapinya</w:t>
      </w:r>
      <w:proofErr w:type="spellEnd"/>
      <w:r>
        <w:rPr>
          <w:lang w:bidi="ar-EG"/>
        </w:rPr>
        <w:t>.</w:t>
      </w:r>
    </w:p>
    <w:p w14:paraId="5655DD5B"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Konsekuensi/</w:t>
      </w:r>
      <w:r w:rsidRPr="00F17E95">
        <w:rPr>
          <w:rFonts w:ascii="Traditional Arabic" w:hAnsi="Traditional Arabic" w:cs="Traditional Arabic"/>
          <w:b/>
          <w:bCs/>
          <w:sz w:val="44"/>
          <w:szCs w:val="44"/>
          <w:rtl/>
          <w:lang w:bidi="ar-EG"/>
        </w:rPr>
        <w:t xml:space="preserve"> </w:t>
      </w:r>
      <w:r w:rsidRPr="00F17E95">
        <w:rPr>
          <w:rFonts w:ascii="Traditional Arabic" w:hAnsi="Traditional Arabic" w:cs="Traditional Arabic"/>
          <w:sz w:val="32"/>
          <w:szCs w:val="32"/>
          <w:rtl/>
          <w:lang w:bidi="ar-EG"/>
        </w:rPr>
        <w:t>علاقة العاقبة</w:t>
      </w:r>
      <w:r>
        <w:rPr>
          <w:lang w:bidi="ar-EG"/>
        </w:rPr>
        <w:t xml:space="preserve"> </w:t>
      </w:r>
    </w:p>
    <w:p w14:paraId="3719C0F4"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konsekuensi</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sebuah</w:t>
      </w:r>
      <w:proofErr w:type="spellEnd"/>
      <w:r>
        <w:rPr>
          <w:lang w:bidi="ar-EG"/>
        </w:rPr>
        <w:t xml:space="preserve"> </w:t>
      </w:r>
      <w:proofErr w:type="spellStart"/>
      <w:r>
        <w:rPr>
          <w:lang w:bidi="ar-EG"/>
        </w:rPr>
        <w:t>penjelas</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kenyataan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keterangan</w:t>
      </w:r>
      <w:proofErr w:type="spellEnd"/>
      <w:r>
        <w:rPr>
          <w:lang w:bidi="ar-EG"/>
        </w:rPr>
        <w:t xml:space="preserve"> yang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 xml:space="preserve">. </w:t>
      </w:r>
    </w:p>
    <w:p w14:paraId="720C22C2" w14:textId="77777777" w:rsidR="00C806CF" w:rsidRPr="00052678" w:rsidRDefault="00C806CF" w:rsidP="00C806CF">
      <w:pPr>
        <w:pStyle w:val="ListParagraph"/>
        <w:spacing w:line="360" w:lineRule="auto"/>
        <w:ind w:left="1" w:hanging="3"/>
        <w:jc w:val="right"/>
        <w:rPr>
          <w:sz w:val="32"/>
          <w:szCs w:val="32"/>
          <w:lang w:bidi="ar-EG"/>
        </w:rPr>
      </w:pPr>
      <w:r w:rsidRPr="00052678">
        <w:rPr>
          <w:rFonts w:ascii="Traditional Arabic" w:hAnsi="Traditional Arabic" w:cs="Traditional Arabic"/>
          <w:sz w:val="32"/>
          <w:szCs w:val="32"/>
          <w:u w:val="single"/>
          <w:rtl/>
        </w:rPr>
        <w:t>نفعل</w:t>
      </w:r>
      <w:r w:rsidRPr="00F17E95">
        <w:rPr>
          <w:rFonts w:ascii="Traditional Arabic" w:hAnsi="Traditional Arabic" w:cs="Traditional Arabic"/>
          <w:sz w:val="32"/>
          <w:szCs w:val="32"/>
          <w:rtl/>
        </w:rPr>
        <w:t xml:space="preserve"> بهم مثلما </w:t>
      </w:r>
      <w:r w:rsidRPr="00052678">
        <w:rPr>
          <w:rFonts w:ascii="Traditional Arabic" w:hAnsi="Traditional Arabic" w:cs="Traditional Arabic"/>
          <w:sz w:val="32"/>
          <w:szCs w:val="32"/>
          <w:u w:val="single"/>
          <w:rtl/>
        </w:rPr>
        <w:t>يفعلون</w:t>
      </w:r>
      <w:r w:rsidRPr="00F17E95">
        <w:rPr>
          <w:rFonts w:ascii="Traditional Arabic" w:hAnsi="Traditional Arabic" w:cs="Traditional Arabic"/>
          <w:sz w:val="32"/>
          <w:szCs w:val="32"/>
          <w:rtl/>
        </w:rPr>
        <w:t xml:space="preserve"> بنا. (ف. ٩٨,</w:t>
      </w:r>
      <w:r w:rsidRPr="00F17E95">
        <w:rPr>
          <w:rFonts w:ascii="Traditional Arabic" w:hAnsi="Traditional Arabic" w:cs="Traditional Arabic" w:hint="cs"/>
          <w:sz w:val="32"/>
          <w:szCs w:val="32"/>
          <w:rtl/>
        </w:rPr>
        <w:t xml:space="preserve"> ص. </w:t>
      </w:r>
      <w:r w:rsidRPr="00F17E95">
        <w:rPr>
          <w:rFonts w:ascii="Traditional Arabic" w:hAnsi="Traditional Arabic" w:cs="Traditional Arabic"/>
          <w:sz w:val="32"/>
          <w:szCs w:val="32"/>
          <w:rtl/>
        </w:rPr>
        <w:t>٦٨٦)</w:t>
      </w:r>
    </w:p>
    <w:p w14:paraId="569E6FAD" w14:textId="77777777" w:rsidR="00C806CF" w:rsidRDefault="00C806CF" w:rsidP="00C806CF">
      <w:pPr>
        <w:pStyle w:val="ListParagraph"/>
        <w:spacing w:line="240" w:lineRule="auto"/>
        <w:ind w:left="0" w:hanging="2"/>
        <w:jc w:val="both"/>
        <w:rPr>
          <w:lang w:bidi="ar-EG"/>
        </w:rPr>
      </w:pPr>
      <w:r w:rsidRPr="00052678">
        <w:rPr>
          <w:lang w:bidi="ar-EG"/>
        </w:rPr>
        <w:t xml:space="preserve">Kita </w:t>
      </w:r>
      <w:proofErr w:type="spellStart"/>
      <w:r w:rsidRPr="00052678">
        <w:rPr>
          <w:lang w:bidi="ar-EG"/>
        </w:rPr>
        <w:t>lakukan</w:t>
      </w:r>
      <w:proofErr w:type="spellEnd"/>
      <w:r>
        <w:rPr>
          <w:lang w:bidi="ar-EG"/>
        </w:rPr>
        <w:t xml:space="preserve"> pada </w:t>
      </w:r>
      <w:proofErr w:type="spellStart"/>
      <w:r>
        <w:rPr>
          <w:lang w:bidi="ar-EG"/>
        </w:rPr>
        <w:t>mereka</w:t>
      </w:r>
      <w:proofErr w:type="spellEnd"/>
      <w:r>
        <w:rPr>
          <w:lang w:bidi="ar-EG"/>
        </w:rPr>
        <w:t xml:space="preserve"> </w:t>
      </w:r>
      <w:proofErr w:type="spellStart"/>
      <w:r>
        <w:rPr>
          <w:lang w:bidi="ar-EG"/>
        </w:rPr>
        <w:t>seperti</w:t>
      </w:r>
      <w:proofErr w:type="spellEnd"/>
      <w:r>
        <w:rPr>
          <w:lang w:bidi="ar-EG"/>
        </w:rPr>
        <w:t xml:space="preserve"> yang </w:t>
      </w:r>
      <w:proofErr w:type="spellStart"/>
      <w:r w:rsidRPr="00052678">
        <w:rPr>
          <w:lang w:bidi="ar-EG"/>
        </w:rPr>
        <w:t>mereka</w:t>
      </w:r>
      <w:proofErr w:type="spellEnd"/>
      <w:r w:rsidRPr="00052678">
        <w:rPr>
          <w:lang w:bidi="ar-EG"/>
        </w:rPr>
        <w:t xml:space="preserve"> </w:t>
      </w:r>
      <w:proofErr w:type="spellStart"/>
      <w:r w:rsidRPr="00052678">
        <w:rPr>
          <w:lang w:bidi="ar-EG"/>
        </w:rPr>
        <w:t>lakukan</w:t>
      </w:r>
      <w:proofErr w:type="spellEnd"/>
      <w:r>
        <w:rPr>
          <w:lang w:bidi="ar-EG"/>
        </w:rPr>
        <w:t xml:space="preserve"> pada </w:t>
      </w:r>
      <w:proofErr w:type="spellStart"/>
      <w:r>
        <w:rPr>
          <w:lang w:bidi="ar-EG"/>
        </w:rPr>
        <w:t>kita</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98, </w:t>
      </w:r>
      <w:proofErr w:type="spellStart"/>
      <w:r>
        <w:rPr>
          <w:lang w:bidi="ar-EG"/>
        </w:rPr>
        <w:t>hlm</w:t>
      </w:r>
      <w:proofErr w:type="spellEnd"/>
      <w:r>
        <w:rPr>
          <w:lang w:bidi="ar-EG"/>
        </w:rPr>
        <w:t>. 686)</w:t>
      </w:r>
    </w:p>
    <w:p w14:paraId="172F1BCA"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konsekuensi</w:t>
      </w:r>
      <w:proofErr w:type="spellEnd"/>
      <w:r>
        <w:rPr>
          <w:lang w:bidi="ar-EG"/>
        </w:rPr>
        <w:t xml:space="preserve">, </w:t>
      </w:r>
      <w:proofErr w:type="spellStart"/>
      <w:r>
        <w:rPr>
          <w:lang w:bidi="ar-EG"/>
        </w:rPr>
        <w:t>terdapat</w:t>
      </w:r>
      <w:proofErr w:type="spellEnd"/>
      <w:r>
        <w:rPr>
          <w:lang w:bidi="ar-EG"/>
        </w:rPr>
        <w:t xml:space="preserve"> kata “</w:t>
      </w:r>
      <w:proofErr w:type="spellStart"/>
      <w:r>
        <w:rPr>
          <w:lang w:bidi="ar-EG"/>
        </w:rPr>
        <w:t>kita</w:t>
      </w:r>
      <w:proofErr w:type="spellEnd"/>
      <w:r>
        <w:rPr>
          <w:lang w:bidi="ar-EG"/>
        </w:rPr>
        <w:t xml:space="preserve"> </w:t>
      </w:r>
      <w:proofErr w:type="spellStart"/>
      <w:r>
        <w:rPr>
          <w:lang w:bidi="ar-EG"/>
        </w:rPr>
        <w:t>lakukan</w:t>
      </w:r>
      <w:proofErr w:type="spellEnd"/>
      <w:r>
        <w:rPr>
          <w:lang w:bidi="ar-EG"/>
        </w:rPr>
        <w:t>” dan “</w:t>
      </w:r>
      <w:proofErr w:type="spellStart"/>
      <w:r>
        <w:rPr>
          <w:lang w:bidi="ar-EG"/>
        </w:rPr>
        <w:t>mereka</w:t>
      </w:r>
      <w:proofErr w:type="spellEnd"/>
      <w:r>
        <w:rPr>
          <w:lang w:bidi="ar-EG"/>
        </w:rPr>
        <w:t xml:space="preserve"> </w:t>
      </w:r>
      <w:proofErr w:type="spellStart"/>
      <w:r>
        <w:rPr>
          <w:lang w:bidi="ar-EG"/>
        </w:rPr>
        <w:t>lakukan</w:t>
      </w:r>
      <w:proofErr w:type="spellEnd"/>
      <w:r>
        <w:rPr>
          <w:lang w:bidi="ar-EG"/>
        </w:rPr>
        <w:t xml:space="preserve">” </w:t>
      </w:r>
      <w:proofErr w:type="spellStart"/>
      <w:r>
        <w:rPr>
          <w:lang w:bidi="ar-EG"/>
        </w:rPr>
        <w:t>jadi</w:t>
      </w:r>
      <w:proofErr w:type="spellEnd"/>
      <w:r>
        <w:rPr>
          <w:lang w:bidi="ar-EG"/>
        </w:rPr>
        <w:t xml:space="preserve"> </w:t>
      </w:r>
      <w:proofErr w:type="spellStart"/>
      <w:r>
        <w:rPr>
          <w:lang w:bidi="ar-EG"/>
        </w:rPr>
        <w:t>maknanya</w:t>
      </w:r>
      <w:proofErr w:type="spellEnd"/>
      <w:r>
        <w:rPr>
          <w:lang w:bidi="ar-EG"/>
        </w:rPr>
        <w:t xml:space="preserve">, </w:t>
      </w:r>
      <w:proofErr w:type="spellStart"/>
      <w:r>
        <w:rPr>
          <w:lang w:bidi="ar-EG"/>
        </w:rPr>
        <w:t>konsekuensi</w:t>
      </w:r>
      <w:proofErr w:type="spellEnd"/>
      <w:r>
        <w:rPr>
          <w:lang w:bidi="ar-EG"/>
        </w:rPr>
        <w:t xml:space="preserve"> </w:t>
      </w:r>
      <w:proofErr w:type="spellStart"/>
      <w:r>
        <w:rPr>
          <w:lang w:bidi="ar-EG"/>
        </w:rPr>
        <w:t>dari</w:t>
      </w:r>
      <w:proofErr w:type="spellEnd"/>
      <w:r>
        <w:rPr>
          <w:lang w:bidi="ar-EG"/>
        </w:rPr>
        <w:t xml:space="preserve"> </w:t>
      </w:r>
      <w:proofErr w:type="spellStart"/>
      <w:r>
        <w:rPr>
          <w:lang w:bidi="ar-EG"/>
        </w:rPr>
        <w:t>apa</w:t>
      </w:r>
      <w:proofErr w:type="spellEnd"/>
      <w:r>
        <w:rPr>
          <w:lang w:bidi="ar-EG"/>
        </w:rPr>
        <w:t xml:space="preserve"> yang </w:t>
      </w:r>
      <w:proofErr w:type="spellStart"/>
      <w:r>
        <w:rPr>
          <w:lang w:bidi="ar-EG"/>
        </w:rPr>
        <w:t>kita</w:t>
      </w:r>
      <w:proofErr w:type="spellEnd"/>
      <w:r>
        <w:rPr>
          <w:lang w:bidi="ar-EG"/>
        </w:rPr>
        <w:t xml:space="preserve"> </w:t>
      </w:r>
      <w:proofErr w:type="spellStart"/>
      <w:r>
        <w:rPr>
          <w:lang w:bidi="ar-EG"/>
        </w:rPr>
        <w:t>lakukan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tergantung</w:t>
      </w:r>
      <w:proofErr w:type="spellEnd"/>
      <w:r>
        <w:rPr>
          <w:lang w:bidi="ar-EG"/>
        </w:rPr>
        <w:t xml:space="preserve"> </w:t>
      </w:r>
      <w:proofErr w:type="spellStart"/>
      <w:r>
        <w:rPr>
          <w:lang w:bidi="ar-EG"/>
        </w:rPr>
        <w:t>apa</w:t>
      </w:r>
      <w:proofErr w:type="spellEnd"/>
      <w:r>
        <w:rPr>
          <w:lang w:bidi="ar-EG"/>
        </w:rPr>
        <w:t xml:space="preserve"> yang </w:t>
      </w:r>
      <w:proofErr w:type="spellStart"/>
      <w:r>
        <w:rPr>
          <w:lang w:bidi="ar-EG"/>
        </w:rPr>
        <w:t>mereka</w:t>
      </w:r>
      <w:proofErr w:type="spellEnd"/>
      <w:r>
        <w:rPr>
          <w:lang w:bidi="ar-EG"/>
        </w:rPr>
        <w:t xml:space="preserve"> </w:t>
      </w:r>
      <w:proofErr w:type="spellStart"/>
      <w:r>
        <w:rPr>
          <w:lang w:bidi="ar-EG"/>
        </w:rPr>
        <w:t>lakukan</w:t>
      </w:r>
      <w:proofErr w:type="spellEnd"/>
      <w:r>
        <w:rPr>
          <w:lang w:bidi="ar-EG"/>
        </w:rPr>
        <w:t xml:space="preserve"> </w:t>
      </w:r>
      <w:proofErr w:type="spellStart"/>
      <w:r>
        <w:rPr>
          <w:lang w:bidi="ar-EG"/>
        </w:rPr>
        <w:t>kepada</w:t>
      </w:r>
      <w:proofErr w:type="spellEnd"/>
      <w:r>
        <w:rPr>
          <w:lang w:bidi="ar-EG"/>
        </w:rPr>
        <w:t xml:space="preserve"> </w:t>
      </w:r>
      <w:proofErr w:type="spellStart"/>
      <w:r>
        <w:rPr>
          <w:lang w:bidi="ar-EG"/>
        </w:rPr>
        <w:t>kita</w:t>
      </w:r>
      <w:proofErr w:type="spellEnd"/>
      <w:r>
        <w:rPr>
          <w:lang w:bidi="ar-EG"/>
        </w:rPr>
        <w:t>.</w:t>
      </w:r>
    </w:p>
    <w:p w14:paraId="0549C2FE"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Tujuan/</w:t>
      </w:r>
      <w:r w:rsidRPr="00F17E95">
        <w:rPr>
          <w:rFonts w:ascii="Traditional Arabic" w:hAnsi="Traditional Arabic" w:cs="Traditional Arabic"/>
          <w:b/>
          <w:bCs/>
          <w:sz w:val="44"/>
          <w:szCs w:val="44"/>
          <w:rtl/>
          <w:lang w:bidi="ar-EG"/>
        </w:rPr>
        <w:t xml:space="preserve"> </w:t>
      </w:r>
      <w:r w:rsidRPr="00F17E95">
        <w:rPr>
          <w:rFonts w:ascii="Traditional Arabic" w:hAnsi="Traditional Arabic" w:cs="Traditional Arabic"/>
          <w:sz w:val="32"/>
          <w:szCs w:val="32"/>
          <w:rtl/>
          <w:lang w:bidi="ar-EG"/>
        </w:rPr>
        <w:t>علاقة الغرض</w:t>
      </w:r>
      <w:r>
        <w:rPr>
          <w:lang w:bidi="ar-EG"/>
        </w:rPr>
        <w:t xml:space="preserve"> </w:t>
      </w:r>
    </w:p>
    <w:p w14:paraId="79CA3CFF"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tujuan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tujuan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harapan</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kenyataan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sebuah</w:t>
      </w:r>
      <w:proofErr w:type="spellEnd"/>
      <w:r>
        <w:rPr>
          <w:lang w:bidi="ar-EG"/>
        </w:rPr>
        <w:t xml:space="preserve"> </w:t>
      </w:r>
      <w:proofErr w:type="spellStart"/>
      <w:r>
        <w:rPr>
          <w:lang w:bidi="ar-EG"/>
        </w:rPr>
        <w:t>hasil</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5E9301B7" w14:textId="77777777" w:rsidR="00C806CF" w:rsidRPr="00F17E95" w:rsidRDefault="00C806CF" w:rsidP="00C806CF">
      <w:pPr>
        <w:pStyle w:val="ListParagraph"/>
        <w:spacing w:line="360" w:lineRule="auto"/>
        <w:ind w:left="1" w:hanging="3"/>
        <w:jc w:val="right"/>
        <w:rPr>
          <w:sz w:val="32"/>
          <w:szCs w:val="32"/>
          <w:lang w:bidi="ar-EG"/>
        </w:rPr>
      </w:pPr>
      <w:r w:rsidRPr="00052678">
        <w:rPr>
          <w:rFonts w:ascii="Traditional Arabic" w:hAnsi="Traditional Arabic" w:cs="Traditional Arabic"/>
          <w:sz w:val="32"/>
          <w:szCs w:val="32"/>
          <w:u w:val="single"/>
          <w:rtl/>
        </w:rPr>
        <w:t>سنحارب</w:t>
      </w:r>
      <w:r w:rsidRPr="00F17E95">
        <w:rPr>
          <w:rFonts w:ascii="Traditional Arabic" w:hAnsi="Traditional Arabic" w:cs="Traditional Arabic"/>
          <w:sz w:val="32"/>
          <w:szCs w:val="32"/>
          <w:rtl/>
        </w:rPr>
        <w:t xml:space="preserve"> عندما نضمن </w:t>
      </w:r>
      <w:r w:rsidRPr="00052678">
        <w:rPr>
          <w:rFonts w:ascii="Traditional Arabic" w:hAnsi="Traditional Arabic" w:cs="Traditional Arabic"/>
          <w:sz w:val="32"/>
          <w:szCs w:val="32"/>
          <w:u w:val="single"/>
          <w:rtl/>
        </w:rPr>
        <w:t>النصر</w:t>
      </w:r>
      <w:r w:rsidRPr="00F17E95">
        <w:rPr>
          <w:rFonts w:ascii="Traditional Arabic" w:hAnsi="Traditional Arabic" w:cs="Traditional Arabic"/>
          <w:sz w:val="32"/>
          <w:szCs w:val="32"/>
          <w:rtl/>
        </w:rPr>
        <w:t>. (ف. ٩٤,</w:t>
      </w:r>
      <w:r w:rsidRPr="00F17E95">
        <w:rPr>
          <w:rFonts w:ascii="Traditional Arabic" w:hAnsi="Traditional Arabic" w:cs="Traditional Arabic" w:hint="cs"/>
          <w:sz w:val="32"/>
          <w:szCs w:val="32"/>
          <w:rtl/>
        </w:rPr>
        <w:t xml:space="preserve"> ص. </w:t>
      </w:r>
      <w:r w:rsidRPr="00F17E95">
        <w:rPr>
          <w:rFonts w:ascii="Traditional Arabic" w:hAnsi="Traditional Arabic" w:cs="Traditional Arabic"/>
          <w:sz w:val="32"/>
          <w:szCs w:val="32"/>
          <w:rtl/>
        </w:rPr>
        <w:t>٦٨٦)</w:t>
      </w:r>
    </w:p>
    <w:p w14:paraId="48B5A5B8" w14:textId="77777777" w:rsidR="00C806CF" w:rsidRDefault="00C806CF" w:rsidP="00C806CF">
      <w:pPr>
        <w:pStyle w:val="ListParagraph"/>
        <w:spacing w:line="240" w:lineRule="auto"/>
        <w:ind w:left="0" w:hanging="2"/>
        <w:jc w:val="both"/>
        <w:rPr>
          <w:lang w:bidi="ar-EG"/>
        </w:rPr>
      </w:pPr>
      <w:r w:rsidRPr="00052678">
        <w:rPr>
          <w:lang w:bidi="ar-EG"/>
        </w:rPr>
        <w:t xml:space="preserve">Kami </w:t>
      </w:r>
      <w:proofErr w:type="spellStart"/>
      <w:r w:rsidRPr="00052678">
        <w:rPr>
          <w:lang w:bidi="ar-EG"/>
        </w:rPr>
        <w:t>akan</w:t>
      </w:r>
      <w:proofErr w:type="spellEnd"/>
      <w:r w:rsidRPr="00052678">
        <w:rPr>
          <w:lang w:bidi="ar-EG"/>
        </w:rPr>
        <w:t xml:space="preserve"> </w:t>
      </w:r>
      <w:proofErr w:type="spellStart"/>
      <w:r w:rsidRPr="00052678">
        <w:rPr>
          <w:lang w:bidi="ar-EG"/>
        </w:rPr>
        <w:t>bertarung</w:t>
      </w:r>
      <w:proofErr w:type="spellEnd"/>
      <w:r w:rsidRPr="00F26FEC">
        <w:rPr>
          <w:lang w:bidi="ar-EG"/>
        </w:rPr>
        <w:t xml:space="preserve"> </w:t>
      </w:r>
      <w:proofErr w:type="spellStart"/>
      <w:r w:rsidRPr="00F26FEC">
        <w:rPr>
          <w:lang w:bidi="ar-EG"/>
        </w:rPr>
        <w:t>ketika</w:t>
      </w:r>
      <w:proofErr w:type="spellEnd"/>
      <w:r w:rsidRPr="00F26FEC">
        <w:rPr>
          <w:lang w:bidi="ar-EG"/>
        </w:rPr>
        <w:t xml:space="preserve"> kami </w:t>
      </w:r>
      <w:proofErr w:type="spellStart"/>
      <w:r w:rsidRPr="00F26FEC">
        <w:rPr>
          <w:lang w:bidi="ar-EG"/>
        </w:rPr>
        <w:t>menjamin</w:t>
      </w:r>
      <w:proofErr w:type="spellEnd"/>
      <w:r w:rsidRPr="00F26FEC">
        <w:rPr>
          <w:lang w:bidi="ar-EG"/>
        </w:rPr>
        <w:t xml:space="preserve"> </w:t>
      </w:r>
      <w:proofErr w:type="spellStart"/>
      <w:r w:rsidRPr="00052678">
        <w:rPr>
          <w:lang w:bidi="ar-EG"/>
        </w:rPr>
        <w:t>kemenangan</w:t>
      </w:r>
      <w:proofErr w:type="spellEnd"/>
      <w:r w:rsidRPr="00F26FEC">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94, </w:t>
      </w:r>
      <w:proofErr w:type="spellStart"/>
      <w:r>
        <w:rPr>
          <w:lang w:bidi="ar-EG"/>
        </w:rPr>
        <w:t>hlm</w:t>
      </w:r>
      <w:proofErr w:type="spellEnd"/>
      <w:r>
        <w:rPr>
          <w:lang w:bidi="ar-EG"/>
        </w:rPr>
        <w:t>. 685</w:t>
      </w:r>
      <w:r w:rsidRPr="00F26FEC">
        <w:rPr>
          <w:lang w:bidi="ar-EG"/>
        </w:rPr>
        <w:t>)</w:t>
      </w:r>
    </w:p>
    <w:p w14:paraId="7BA34E52"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lastRenderedPageBreak/>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lang w:bidi="ar-EG"/>
        </w:rPr>
        <w:t xml:space="preserve">, </w:t>
      </w:r>
      <w:proofErr w:type="spellStart"/>
      <w:r>
        <w:rPr>
          <w:lang w:bidi="ar-EG"/>
        </w:rPr>
        <w:t>hal</w:t>
      </w:r>
      <w:proofErr w:type="spellEnd"/>
      <w:r>
        <w:rPr>
          <w:lang w:bidi="ar-EG"/>
        </w:rPr>
        <w:t xml:space="preserve"> yang </w:t>
      </w:r>
      <w:proofErr w:type="spellStart"/>
      <w:r>
        <w:rPr>
          <w:lang w:bidi="ar-EG"/>
        </w:rPr>
        <w:t>merupakan</w:t>
      </w:r>
      <w:proofErr w:type="spellEnd"/>
      <w:r>
        <w:rPr>
          <w:lang w:bidi="ar-EG"/>
        </w:rPr>
        <w:t xml:space="preserve"> </w:t>
      </w:r>
      <w:proofErr w:type="spellStart"/>
      <w:r>
        <w:rPr>
          <w:lang w:bidi="ar-EG"/>
        </w:rPr>
        <w:t>tujuan</w:t>
      </w:r>
      <w:proofErr w:type="spellEnd"/>
      <w:r>
        <w:rPr>
          <w:lang w:bidi="ar-EG"/>
        </w:rPr>
        <w:t xml:space="preserve"> </w:t>
      </w:r>
      <w:proofErr w:type="spellStart"/>
      <w:r>
        <w:rPr>
          <w:lang w:bidi="ar-EG"/>
        </w:rPr>
        <w:t>dari</w:t>
      </w:r>
      <w:proofErr w:type="spellEnd"/>
      <w:r>
        <w:rPr>
          <w:lang w:bidi="ar-EG"/>
        </w:rPr>
        <w:t xml:space="preserve"> “kami </w:t>
      </w:r>
      <w:proofErr w:type="spellStart"/>
      <w:r>
        <w:rPr>
          <w:lang w:bidi="ar-EG"/>
        </w:rPr>
        <w:t>akan</w:t>
      </w:r>
      <w:proofErr w:type="spellEnd"/>
      <w:r>
        <w:rPr>
          <w:lang w:bidi="ar-EG"/>
        </w:rPr>
        <w:t xml:space="preserve"> </w:t>
      </w:r>
      <w:proofErr w:type="spellStart"/>
      <w:r>
        <w:rPr>
          <w:lang w:bidi="ar-EG"/>
        </w:rPr>
        <w:t>bertarung</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kemenangan</w:t>
      </w:r>
      <w:proofErr w:type="spellEnd"/>
      <w:r>
        <w:rPr>
          <w:lang w:bidi="ar-EG"/>
        </w:rPr>
        <w:t>”.</w:t>
      </w:r>
    </w:p>
    <w:p w14:paraId="43008EC2"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Keadaan/</w:t>
      </w:r>
      <w:r w:rsidRPr="00705913">
        <w:rPr>
          <w:rFonts w:ascii="Traditional Arabic" w:hAnsi="Traditional Arabic" w:cs="Traditional Arabic"/>
          <w:b/>
          <w:bCs/>
          <w:sz w:val="44"/>
          <w:szCs w:val="44"/>
          <w:rtl/>
          <w:lang w:bidi="ar-EG"/>
        </w:rPr>
        <w:t xml:space="preserve"> </w:t>
      </w:r>
      <w:r w:rsidRPr="00705913">
        <w:rPr>
          <w:rFonts w:ascii="Traditional Arabic" w:hAnsi="Traditional Arabic" w:cs="Traditional Arabic"/>
          <w:sz w:val="32"/>
          <w:szCs w:val="32"/>
          <w:rtl/>
          <w:lang w:bidi="ar-EG"/>
        </w:rPr>
        <w:t>علاقة الحالة</w:t>
      </w:r>
      <w:r>
        <w:rPr>
          <w:lang w:bidi="ar-EG"/>
        </w:rPr>
        <w:t xml:space="preserve"> </w:t>
      </w:r>
    </w:p>
    <w:p w14:paraId="077182C5"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syarat</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28B26E53" w14:textId="77777777" w:rsidR="00C806CF" w:rsidRPr="00705913" w:rsidRDefault="00C806CF" w:rsidP="00C806CF">
      <w:pPr>
        <w:pStyle w:val="ListParagraph"/>
        <w:spacing w:line="360" w:lineRule="auto"/>
        <w:ind w:left="1" w:hanging="3"/>
        <w:jc w:val="right"/>
        <w:rPr>
          <w:rFonts w:ascii="Traditional Arabic" w:hAnsi="Traditional Arabic" w:cs="Traditional Arabic"/>
          <w:sz w:val="32"/>
          <w:szCs w:val="32"/>
        </w:rPr>
      </w:pPr>
      <w:r w:rsidRPr="00705913">
        <w:rPr>
          <w:rFonts w:ascii="Traditional Arabic" w:hAnsi="Traditional Arabic" w:cs="Traditional Arabic"/>
          <w:sz w:val="32"/>
          <w:szCs w:val="32"/>
          <w:rtl/>
          <w:lang w:bidi="ar-DZ"/>
        </w:rPr>
        <w:t xml:space="preserve">هل ترجع إلى المقهى كالأيام الخالية ؟ </w:t>
      </w:r>
      <w:r w:rsidRPr="00705913">
        <w:rPr>
          <w:rFonts w:ascii="Traditional Arabic" w:hAnsi="Traditional Arabic" w:cs="Traditional Arabic"/>
          <w:sz w:val="32"/>
          <w:szCs w:val="32"/>
          <w:rtl/>
        </w:rPr>
        <w:t>(ف. ١۲٨,</w:t>
      </w:r>
      <w:r w:rsidRPr="00705913">
        <w:rPr>
          <w:rFonts w:ascii="Traditional Arabic" w:hAnsi="Traditional Arabic" w:cs="Traditional Arabic" w:hint="cs"/>
          <w:sz w:val="32"/>
          <w:szCs w:val="32"/>
          <w:rtl/>
        </w:rPr>
        <w:t xml:space="preserve"> ص. </w:t>
      </w:r>
      <w:r w:rsidRPr="00705913">
        <w:rPr>
          <w:rFonts w:ascii="Traditional Arabic" w:hAnsi="Traditional Arabic" w:cs="Traditional Arabic"/>
          <w:sz w:val="32"/>
          <w:szCs w:val="32"/>
          <w:rtl/>
        </w:rPr>
        <w:t>٦٨٧)</w:t>
      </w:r>
    </w:p>
    <w:p w14:paraId="603F26D0" w14:textId="77777777" w:rsidR="00C806CF" w:rsidRPr="00705913" w:rsidRDefault="00C806CF" w:rsidP="00C806CF">
      <w:pPr>
        <w:pStyle w:val="ListParagraph"/>
        <w:spacing w:line="360" w:lineRule="auto"/>
        <w:ind w:left="1" w:hanging="3"/>
        <w:jc w:val="right"/>
        <w:rPr>
          <w:sz w:val="32"/>
          <w:szCs w:val="32"/>
          <w:lang w:bidi="ar-EG"/>
        </w:rPr>
      </w:pPr>
      <w:r w:rsidRPr="00705913">
        <w:rPr>
          <w:rFonts w:ascii="Traditional Arabic" w:hAnsi="Traditional Arabic" w:cs="Traditional Arabic"/>
          <w:sz w:val="32"/>
          <w:szCs w:val="32"/>
          <w:rtl/>
          <w:lang w:bidi="ar-DZ"/>
        </w:rPr>
        <w:t xml:space="preserve">إن شاء الله كلما سنحت فرصة. </w:t>
      </w:r>
      <w:r w:rsidRPr="00705913">
        <w:rPr>
          <w:rFonts w:ascii="Traditional Arabic" w:hAnsi="Traditional Arabic" w:cs="Traditional Arabic"/>
          <w:sz w:val="32"/>
          <w:szCs w:val="32"/>
          <w:rtl/>
        </w:rPr>
        <w:t>(ف. ١۲٩,</w:t>
      </w:r>
      <w:r w:rsidRPr="00705913">
        <w:rPr>
          <w:rFonts w:ascii="Traditional Arabic" w:hAnsi="Traditional Arabic" w:cs="Traditional Arabic" w:hint="cs"/>
          <w:sz w:val="32"/>
          <w:szCs w:val="32"/>
          <w:rtl/>
        </w:rPr>
        <w:t xml:space="preserve"> ص. </w:t>
      </w:r>
      <w:r w:rsidRPr="00705913">
        <w:rPr>
          <w:rFonts w:ascii="Traditional Arabic" w:hAnsi="Traditional Arabic" w:cs="Traditional Arabic"/>
          <w:sz w:val="32"/>
          <w:szCs w:val="32"/>
          <w:rtl/>
        </w:rPr>
        <w:t>٦٨٧)</w:t>
      </w:r>
    </w:p>
    <w:p w14:paraId="71C0F065" w14:textId="77777777" w:rsidR="00C806CF" w:rsidRDefault="00C806CF" w:rsidP="00C806CF">
      <w:pPr>
        <w:pStyle w:val="ListParagraph"/>
        <w:spacing w:line="240" w:lineRule="auto"/>
        <w:ind w:left="0" w:hanging="2"/>
        <w:jc w:val="both"/>
        <w:rPr>
          <w:lang w:bidi="ar-EG"/>
        </w:rPr>
      </w:pPr>
      <w:proofErr w:type="spellStart"/>
      <w:r>
        <w:rPr>
          <w:lang w:bidi="ar-EG"/>
        </w:rPr>
        <w:t>Apakah</w:t>
      </w:r>
      <w:proofErr w:type="spellEnd"/>
      <w:r>
        <w:rPr>
          <w:lang w:bidi="ar-EG"/>
        </w:rPr>
        <w:t xml:space="preserve"> </w:t>
      </w:r>
      <w:proofErr w:type="spellStart"/>
      <w:r>
        <w:rPr>
          <w:lang w:bidi="ar-EG"/>
        </w:rPr>
        <w:t>kamu</w:t>
      </w:r>
      <w:proofErr w:type="spellEnd"/>
      <w:r>
        <w:rPr>
          <w:lang w:bidi="ar-EG"/>
        </w:rPr>
        <w:t xml:space="preserve"> </w:t>
      </w:r>
      <w:proofErr w:type="spellStart"/>
      <w:r>
        <w:rPr>
          <w:lang w:bidi="ar-EG"/>
        </w:rPr>
        <w:t>kembali</w:t>
      </w:r>
      <w:proofErr w:type="spellEnd"/>
      <w:r>
        <w:rPr>
          <w:lang w:bidi="ar-EG"/>
        </w:rPr>
        <w:t xml:space="preserve"> </w:t>
      </w:r>
      <w:proofErr w:type="spellStart"/>
      <w:r>
        <w:rPr>
          <w:lang w:bidi="ar-EG"/>
        </w:rPr>
        <w:t>ke</w:t>
      </w:r>
      <w:proofErr w:type="spellEnd"/>
      <w:r>
        <w:rPr>
          <w:lang w:bidi="ar-EG"/>
        </w:rPr>
        <w:t xml:space="preserve"> </w:t>
      </w:r>
      <w:proofErr w:type="spellStart"/>
      <w:r>
        <w:rPr>
          <w:lang w:bidi="ar-EG"/>
        </w:rPr>
        <w:t>kafe</w:t>
      </w:r>
      <w:proofErr w:type="spellEnd"/>
      <w:r>
        <w:rPr>
          <w:lang w:bidi="ar-EG"/>
        </w:rPr>
        <w:t xml:space="preserve"> </w:t>
      </w:r>
      <w:proofErr w:type="spellStart"/>
      <w:r>
        <w:rPr>
          <w:lang w:bidi="ar-EG"/>
        </w:rPr>
        <w:t>seperti</w:t>
      </w:r>
      <w:proofErr w:type="spellEnd"/>
      <w:r>
        <w:rPr>
          <w:lang w:bidi="ar-EG"/>
        </w:rPr>
        <w:t xml:space="preserve"> </w:t>
      </w:r>
      <w:proofErr w:type="spellStart"/>
      <w:r>
        <w:rPr>
          <w:lang w:bidi="ar-EG"/>
        </w:rPr>
        <w:t>dulu</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128, </w:t>
      </w:r>
      <w:proofErr w:type="spellStart"/>
      <w:r>
        <w:rPr>
          <w:lang w:bidi="ar-EG"/>
        </w:rPr>
        <w:t>hlm</w:t>
      </w:r>
      <w:proofErr w:type="spellEnd"/>
      <w:r>
        <w:rPr>
          <w:lang w:bidi="ar-EG"/>
        </w:rPr>
        <w:t>. 687)</w:t>
      </w:r>
    </w:p>
    <w:p w14:paraId="11D3560B" w14:textId="77777777" w:rsidR="00C806CF" w:rsidRDefault="00C806CF" w:rsidP="00C806CF">
      <w:pPr>
        <w:pStyle w:val="ListParagraph"/>
        <w:spacing w:line="360" w:lineRule="auto"/>
        <w:ind w:left="0" w:hanging="2"/>
        <w:jc w:val="both"/>
        <w:rPr>
          <w:lang w:bidi="ar-EG"/>
        </w:rPr>
      </w:pPr>
      <w:proofErr w:type="spellStart"/>
      <w:r>
        <w:rPr>
          <w:lang w:bidi="ar-EG"/>
        </w:rPr>
        <w:t>InsyaAllah</w:t>
      </w:r>
      <w:proofErr w:type="spellEnd"/>
      <w:r>
        <w:rPr>
          <w:lang w:bidi="ar-EG"/>
        </w:rPr>
        <w:t xml:space="preserve"> </w:t>
      </w:r>
      <w:proofErr w:type="spellStart"/>
      <w:r>
        <w:rPr>
          <w:lang w:bidi="ar-EG"/>
        </w:rPr>
        <w:t>kapanpun</w:t>
      </w:r>
      <w:proofErr w:type="spellEnd"/>
      <w:r>
        <w:rPr>
          <w:lang w:bidi="ar-EG"/>
        </w:rPr>
        <w:t xml:space="preserve"> </w:t>
      </w:r>
      <w:proofErr w:type="spellStart"/>
      <w:r>
        <w:rPr>
          <w:lang w:bidi="ar-EG"/>
        </w:rPr>
        <w:t>ada</w:t>
      </w:r>
      <w:proofErr w:type="spellEnd"/>
      <w:r>
        <w:rPr>
          <w:lang w:bidi="ar-EG"/>
        </w:rPr>
        <w:t xml:space="preserve"> </w:t>
      </w:r>
      <w:proofErr w:type="spellStart"/>
      <w:r>
        <w:rPr>
          <w:lang w:bidi="ar-EG"/>
        </w:rPr>
        <w:t>kesempatan</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129, </w:t>
      </w:r>
      <w:proofErr w:type="spellStart"/>
      <w:r>
        <w:rPr>
          <w:lang w:bidi="ar-EG"/>
        </w:rPr>
        <w:t>hlm</w:t>
      </w:r>
      <w:proofErr w:type="spellEnd"/>
      <w:r>
        <w:rPr>
          <w:lang w:bidi="ar-EG"/>
        </w:rPr>
        <w:t>. 687)</w:t>
      </w:r>
    </w:p>
    <w:p w14:paraId="7398A781"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t xml:space="preserve">Pada  </w:t>
      </w:r>
      <w:proofErr w:type="spellStart"/>
      <w:r>
        <w:rPr>
          <w:rFonts w:asciiTheme="majorBidi" w:hAnsiTheme="majorBidi" w:cstheme="majorBidi"/>
        </w:rPr>
        <w:t>potongan</w:t>
      </w:r>
      <w:proofErr w:type="spellEnd"/>
      <w:proofErr w:type="gram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keadaan</w:t>
      </w:r>
      <w:proofErr w:type="spellEnd"/>
      <w:r>
        <w:rPr>
          <w:lang w:bidi="ar-EG"/>
        </w:rPr>
        <w:t xml:space="preserve">, </w:t>
      </w:r>
      <w:proofErr w:type="spellStart"/>
      <w:r>
        <w:rPr>
          <w:lang w:bidi="ar-EG"/>
        </w:rPr>
        <w:t>kondisi</w:t>
      </w:r>
      <w:proofErr w:type="spellEnd"/>
      <w:r>
        <w:rPr>
          <w:lang w:bidi="ar-EG"/>
        </w:rPr>
        <w:t xml:space="preserve"> yang </w:t>
      </w:r>
      <w:proofErr w:type="spellStart"/>
      <w:r>
        <w:rPr>
          <w:lang w:bidi="ar-EG"/>
        </w:rPr>
        <w:t>dikehendaki</w:t>
      </w:r>
      <w:proofErr w:type="spellEnd"/>
      <w:r>
        <w:rPr>
          <w:lang w:bidi="ar-EG"/>
        </w:rPr>
        <w:t xml:space="preserve"> </w:t>
      </w:r>
      <w:proofErr w:type="spellStart"/>
      <w:r>
        <w:rPr>
          <w:lang w:bidi="ar-EG"/>
        </w:rPr>
        <w:t>kembalinya</w:t>
      </w:r>
      <w:proofErr w:type="spellEnd"/>
      <w:r>
        <w:rPr>
          <w:lang w:bidi="ar-EG"/>
        </w:rPr>
        <w:t xml:space="preserve"> </w:t>
      </w:r>
      <w:proofErr w:type="spellStart"/>
      <w:r>
        <w:rPr>
          <w:lang w:bidi="ar-EG"/>
        </w:rPr>
        <w:t>ke</w:t>
      </w:r>
      <w:proofErr w:type="spellEnd"/>
      <w:r>
        <w:rPr>
          <w:lang w:bidi="ar-EG"/>
        </w:rPr>
        <w:t xml:space="preserve"> </w:t>
      </w:r>
      <w:proofErr w:type="spellStart"/>
      <w:r>
        <w:rPr>
          <w:lang w:bidi="ar-EG"/>
        </w:rPr>
        <w:t>kafe</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ketika</w:t>
      </w:r>
      <w:proofErr w:type="spellEnd"/>
      <w:r>
        <w:rPr>
          <w:lang w:bidi="ar-EG"/>
        </w:rPr>
        <w:t xml:space="preserve"> </w:t>
      </w:r>
      <w:proofErr w:type="spellStart"/>
      <w:r>
        <w:rPr>
          <w:lang w:bidi="ar-EG"/>
        </w:rPr>
        <w:t>ada</w:t>
      </w:r>
      <w:proofErr w:type="spellEnd"/>
      <w:r>
        <w:rPr>
          <w:lang w:bidi="ar-EG"/>
        </w:rPr>
        <w:t xml:space="preserve"> </w:t>
      </w:r>
      <w:proofErr w:type="spellStart"/>
      <w:r>
        <w:rPr>
          <w:lang w:bidi="ar-EG"/>
        </w:rPr>
        <w:t>kesempatan</w:t>
      </w:r>
      <w:proofErr w:type="spellEnd"/>
      <w:r>
        <w:rPr>
          <w:lang w:bidi="ar-EG"/>
        </w:rPr>
        <w:t>.</w:t>
      </w:r>
    </w:p>
    <w:p w14:paraId="425EF2F4" w14:textId="77777777" w:rsidR="00C806CF" w:rsidRDefault="00C806CF" w:rsidP="00C806CF">
      <w:pPr>
        <w:pStyle w:val="ListParagraph"/>
        <w:numPr>
          <w:ilvl w:val="0"/>
          <w:numId w:val="4"/>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Pemakluman/</w:t>
      </w:r>
      <w:r w:rsidRPr="00705913">
        <w:rPr>
          <w:rFonts w:ascii="Traditional Arabic" w:hAnsi="Traditional Arabic" w:cs="Traditional Arabic"/>
          <w:b/>
          <w:bCs/>
          <w:sz w:val="44"/>
          <w:szCs w:val="44"/>
          <w:rtl/>
          <w:lang w:bidi="ar-EG"/>
        </w:rPr>
        <w:t xml:space="preserve"> </w:t>
      </w:r>
      <w:r w:rsidRPr="00705913">
        <w:rPr>
          <w:rFonts w:ascii="Traditional Arabic" w:hAnsi="Traditional Arabic" w:cs="Traditional Arabic"/>
          <w:sz w:val="32"/>
          <w:szCs w:val="32"/>
          <w:rtl/>
          <w:lang w:bidi="ar-EG"/>
        </w:rPr>
        <w:t>علاقة الإعلان</w:t>
      </w:r>
      <w:r>
        <w:rPr>
          <w:lang w:bidi="ar-EG"/>
        </w:rPr>
        <w:t xml:space="preserve"> </w:t>
      </w:r>
    </w:p>
    <w:p w14:paraId="4F9B547B"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pemakluman</w:t>
      </w:r>
      <w:proofErr w:type="spellEnd"/>
      <w:r>
        <w:rPr>
          <w:lang w:bidi="ar-EG"/>
        </w:rPr>
        <w:t xml:space="preserve"> </w:t>
      </w:r>
      <w:proofErr w:type="spellStart"/>
      <w:r>
        <w:rPr>
          <w:lang w:bidi="ar-EG"/>
        </w:rPr>
        <w:t>adalah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kenyataan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kondisi</w:t>
      </w:r>
      <w:proofErr w:type="spellEnd"/>
      <w:r>
        <w:rPr>
          <w:lang w:bidi="ar-EG"/>
        </w:rPr>
        <w:t xml:space="preserve"> </w:t>
      </w:r>
      <w:proofErr w:type="spellStart"/>
      <w:r>
        <w:rPr>
          <w:lang w:bidi="ar-EG"/>
        </w:rPr>
        <w:t>adanya</w:t>
      </w:r>
      <w:proofErr w:type="spellEnd"/>
      <w:r>
        <w:rPr>
          <w:lang w:bidi="ar-EG"/>
        </w:rPr>
        <w:t xml:space="preserve"> </w:t>
      </w:r>
      <w:proofErr w:type="spellStart"/>
      <w:r>
        <w:rPr>
          <w:lang w:bidi="ar-EG"/>
        </w:rPr>
        <w:t>ketidaksesuaian</w:t>
      </w:r>
      <w:proofErr w:type="spellEnd"/>
      <w:r>
        <w:rPr>
          <w:lang w:bidi="ar-EG"/>
        </w:rPr>
        <w:t xml:space="preserve"> </w:t>
      </w:r>
      <w:proofErr w:type="spellStart"/>
      <w:r>
        <w:rPr>
          <w:lang w:bidi="ar-EG"/>
        </w:rPr>
        <w:t>hasil</w:t>
      </w:r>
      <w:proofErr w:type="spellEnd"/>
      <w:r>
        <w:rPr>
          <w:lang w:bidi="ar-EG"/>
        </w:rPr>
        <w:t xml:space="preserve"> </w:t>
      </w:r>
      <w:proofErr w:type="spellStart"/>
      <w:r>
        <w:rPr>
          <w:lang w:bidi="ar-EG"/>
        </w:rPr>
        <w:t>dari</w:t>
      </w:r>
      <w:proofErr w:type="spellEnd"/>
      <w:r>
        <w:rPr>
          <w:lang w:bidi="ar-EG"/>
        </w:rPr>
        <w:t xml:space="preserve"> </w:t>
      </w:r>
      <w:proofErr w:type="spellStart"/>
      <w:r>
        <w:rPr>
          <w:lang w:bidi="ar-EG"/>
        </w:rPr>
        <w:t>usaha</w:t>
      </w:r>
      <w:proofErr w:type="spellEnd"/>
      <w:r>
        <w:rPr>
          <w:lang w:bidi="ar-EG"/>
        </w:rPr>
        <w:t xml:space="preserve">/data yang </w:t>
      </w:r>
      <w:proofErr w:type="spellStart"/>
      <w:r>
        <w:rPr>
          <w:lang w:bidi="ar-EG"/>
        </w:rPr>
        <w:t>sebenarnya</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1504C45C" w14:textId="77777777" w:rsidR="00C806CF" w:rsidRPr="00705913" w:rsidRDefault="00C806CF" w:rsidP="00C806CF">
      <w:pPr>
        <w:pStyle w:val="ListParagraph"/>
        <w:bidi/>
        <w:spacing w:line="360" w:lineRule="auto"/>
        <w:ind w:left="1" w:hanging="3"/>
        <w:jc w:val="both"/>
        <w:rPr>
          <w:sz w:val="32"/>
          <w:szCs w:val="32"/>
          <w:lang w:bidi="ar-EG"/>
        </w:rPr>
      </w:pPr>
      <w:r w:rsidRPr="00705913">
        <w:rPr>
          <w:rFonts w:ascii="Traditional Arabic" w:hAnsi="Traditional Arabic" w:cs="Traditional Arabic"/>
          <w:sz w:val="32"/>
          <w:szCs w:val="32"/>
          <w:rtl/>
        </w:rPr>
        <w:t>انتهى</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أمرهم</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يا</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بيك</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ولكن</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حالي</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ازداد</w:t>
      </w:r>
      <w:r w:rsidRPr="00705913">
        <w:rPr>
          <w:rFonts w:ascii="Traditional Arabic" w:hAnsi="Traditional Arabic" w:cs="Traditional Arabic"/>
          <w:sz w:val="32"/>
          <w:szCs w:val="32"/>
        </w:rPr>
        <w:t xml:space="preserve"> </w:t>
      </w:r>
      <w:r w:rsidRPr="00705913">
        <w:rPr>
          <w:rFonts w:ascii="Traditional Arabic" w:hAnsi="Traditional Arabic" w:cs="Traditional Arabic"/>
          <w:sz w:val="32"/>
          <w:szCs w:val="32"/>
          <w:rtl/>
        </w:rPr>
        <w:t>سوءا. (ف. ۳٤,</w:t>
      </w:r>
      <w:r w:rsidRPr="00705913">
        <w:rPr>
          <w:rFonts w:ascii="Traditional Arabic" w:hAnsi="Traditional Arabic" w:cs="Traditional Arabic" w:hint="cs"/>
          <w:sz w:val="32"/>
          <w:szCs w:val="32"/>
          <w:rtl/>
        </w:rPr>
        <w:t xml:space="preserve"> ص. </w:t>
      </w:r>
      <w:r w:rsidRPr="00705913">
        <w:rPr>
          <w:rFonts w:ascii="Traditional Arabic" w:hAnsi="Traditional Arabic" w:cs="Traditional Arabic"/>
          <w:sz w:val="32"/>
          <w:szCs w:val="32"/>
          <w:rtl/>
        </w:rPr>
        <w:t>٦٨٤)</w:t>
      </w:r>
    </w:p>
    <w:p w14:paraId="72EDB072" w14:textId="77777777" w:rsidR="00C806CF" w:rsidRDefault="00C806CF" w:rsidP="00C806CF">
      <w:pPr>
        <w:pStyle w:val="ListParagraph"/>
        <w:spacing w:line="240" w:lineRule="auto"/>
        <w:ind w:left="0" w:hanging="2"/>
        <w:jc w:val="both"/>
        <w:rPr>
          <w:lang w:bidi="ar-EG"/>
        </w:rPr>
      </w:pPr>
      <w:r>
        <w:rPr>
          <w:lang w:bidi="ar-EG"/>
        </w:rPr>
        <w:t xml:space="preserve">Mereka </w:t>
      </w:r>
      <w:proofErr w:type="spellStart"/>
      <w:r>
        <w:rPr>
          <w:lang w:bidi="ar-EG"/>
        </w:rPr>
        <w:t>sudah</w:t>
      </w:r>
      <w:proofErr w:type="spellEnd"/>
      <w:r>
        <w:rPr>
          <w:lang w:bidi="ar-EG"/>
        </w:rPr>
        <w:t xml:space="preserve"> </w:t>
      </w:r>
      <w:proofErr w:type="spellStart"/>
      <w:r>
        <w:rPr>
          <w:lang w:bidi="ar-EG"/>
        </w:rPr>
        <w:t>berakhir</w:t>
      </w:r>
      <w:proofErr w:type="spellEnd"/>
      <w:r>
        <w:rPr>
          <w:lang w:bidi="ar-EG"/>
        </w:rPr>
        <w:t xml:space="preserve"> Beck dan </w:t>
      </w:r>
      <w:proofErr w:type="spellStart"/>
      <w:r>
        <w:rPr>
          <w:lang w:bidi="ar-EG"/>
        </w:rPr>
        <w:t>tapi</w:t>
      </w:r>
      <w:proofErr w:type="spellEnd"/>
      <w:r>
        <w:rPr>
          <w:lang w:bidi="ar-EG"/>
        </w:rPr>
        <w:t xml:space="preserve"> </w:t>
      </w:r>
      <w:proofErr w:type="spellStart"/>
      <w:r>
        <w:rPr>
          <w:lang w:bidi="ar-EG"/>
        </w:rPr>
        <w:t>situasiku</w:t>
      </w:r>
      <w:proofErr w:type="spellEnd"/>
      <w:r>
        <w:rPr>
          <w:lang w:bidi="ar-EG"/>
        </w:rPr>
        <w:t xml:space="preserve"> </w:t>
      </w:r>
      <w:proofErr w:type="spellStart"/>
      <w:r>
        <w:rPr>
          <w:lang w:bidi="ar-EG"/>
        </w:rPr>
        <w:t>semakin</w:t>
      </w:r>
      <w:proofErr w:type="spellEnd"/>
      <w:r>
        <w:rPr>
          <w:lang w:bidi="ar-EG"/>
        </w:rPr>
        <w:t xml:space="preserve"> </w:t>
      </w:r>
      <w:proofErr w:type="spellStart"/>
      <w:r>
        <w:rPr>
          <w:lang w:bidi="ar-EG"/>
        </w:rPr>
        <w:t>memburuk</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34, </w:t>
      </w:r>
      <w:proofErr w:type="spellStart"/>
      <w:r>
        <w:rPr>
          <w:lang w:bidi="ar-EG"/>
        </w:rPr>
        <w:t>hlm</w:t>
      </w:r>
      <w:proofErr w:type="spellEnd"/>
      <w:r>
        <w:rPr>
          <w:lang w:bidi="ar-EG"/>
        </w:rPr>
        <w:t>. 684)</w:t>
      </w:r>
    </w:p>
    <w:p w14:paraId="2396FA01"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pemakluman</w:t>
      </w:r>
      <w:proofErr w:type="spellEnd"/>
      <w:r>
        <w:rPr>
          <w:lang w:bidi="ar-EG"/>
        </w:rPr>
        <w:t xml:space="preserve">, </w:t>
      </w:r>
      <w:proofErr w:type="spellStart"/>
      <w:r>
        <w:rPr>
          <w:lang w:bidi="ar-EG"/>
        </w:rPr>
        <w:t>hal</w:t>
      </w:r>
      <w:proofErr w:type="spellEnd"/>
      <w:r>
        <w:rPr>
          <w:lang w:bidi="ar-EG"/>
        </w:rPr>
        <w:t xml:space="preserve"> yang </w:t>
      </w:r>
      <w:proofErr w:type="spellStart"/>
      <w:r>
        <w:rPr>
          <w:lang w:bidi="ar-EG"/>
        </w:rPr>
        <w:t>tidak</w:t>
      </w:r>
      <w:proofErr w:type="spellEnd"/>
      <w:r>
        <w:rPr>
          <w:lang w:bidi="ar-EG"/>
        </w:rPr>
        <w:t xml:space="preserve"> </w:t>
      </w:r>
      <w:proofErr w:type="spellStart"/>
      <w:r>
        <w:rPr>
          <w:lang w:bidi="ar-EG"/>
        </w:rPr>
        <w:t>sesuai</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situasiku</w:t>
      </w:r>
      <w:proofErr w:type="spellEnd"/>
      <w:r>
        <w:rPr>
          <w:lang w:bidi="ar-EG"/>
        </w:rPr>
        <w:t xml:space="preserve"> </w:t>
      </w:r>
      <w:proofErr w:type="spellStart"/>
      <w:r>
        <w:rPr>
          <w:lang w:bidi="ar-EG"/>
        </w:rPr>
        <w:t>semakin</w:t>
      </w:r>
      <w:proofErr w:type="spellEnd"/>
      <w:r>
        <w:rPr>
          <w:lang w:bidi="ar-EG"/>
        </w:rPr>
        <w:t xml:space="preserve"> </w:t>
      </w:r>
      <w:proofErr w:type="spellStart"/>
      <w:r>
        <w:rPr>
          <w:lang w:bidi="ar-EG"/>
        </w:rPr>
        <w:t>memburuk</w:t>
      </w:r>
      <w:proofErr w:type="spellEnd"/>
      <w:r>
        <w:rPr>
          <w:lang w:bidi="ar-EG"/>
        </w:rPr>
        <w:t xml:space="preserve">” </w:t>
      </w:r>
      <w:proofErr w:type="spellStart"/>
      <w:r>
        <w:rPr>
          <w:lang w:bidi="ar-EG"/>
        </w:rPr>
        <w:t>padahal</w:t>
      </w:r>
      <w:proofErr w:type="spellEnd"/>
      <w:r>
        <w:rPr>
          <w:lang w:bidi="ar-EG"/>
        </w:rPr>
        <w:t xml:space="preserve"> </w:t>
      </w:r>
      <w:proofErr w:type="spellStart"/>
      <w:r>
        <w:rPr>
          <w:lang w:bidi="ar-EG"/>
        </w:rPr>
        <w:t>mereka</w:t>
      </w:r>
      <w:proofErr w:type="spellEnd"/>
      <w:r>
        <w:rPr>
          <w:lang w:bidi="ar-EG"/>
        </w:rPr>
        <w:t xml:space="preserve"> </w:t>
      </w:r>
      <w:proofErr w:type="spellStart"/>
      <w:r>
        <w:rPr>
          <w:lang w:bidi="ar-EG"/>
        </w:rPr>
        <w:t>sudah</w:t>
      </w:r>
      <w:proofErr w:type="spellEnd"/>
      <w:r>
        <w:rPr>
          <w:lang w:bidi="ar-EG"/>
        </w:rPr>
        <w:t xml:space="preserve"> </w:t>
      </w:r>
      <w:proofErr w:type="spellStart"/>
      <w:r>
        <w:rPr>
          <w:lang w:bidi="ar-EG"/>
        </w:rPr>
        <w:t>berakhir</w:t>
      </w:r>
      <w:proofErr w:type="spellEnd"/>
      <w:r>
        <w:rPr>
          <w:lang w:bidi="ar-EG"/>
        </w:rPr>
        <w:t xml:space="preserve">, </w:t>
      </w:r>
      <w:proofErr w:type="spellStart"/>
      <w:r>
        <w:rPr>
          <w:lang w:bidi="ar-EG"/>
        </w:rPr>
        <w:t>sehingga</w:t>
      </w:r>
      <w:proofErr w:type="spellEnd"/>
      <w:r>
        <w:rPr>
          <w:lang w:bidi="ar-EG"/>
        </w:rPr>
        <w:t xml:space="preserve"> </w:t>
      </w:r>
      <w:proofErr w:type="spellStart"/>
      <w:r>
        <w:rPr>
          <w:lang w:bidi="ar-EG"/>
        </w:rPr>
        <w:t>hal</w:t>
      </w:r>
      <w:proofErr w:type="spellEnd"/>
      <w:r>
        <w:rPr>
          <w:lang w:bidi="ar-EG"/>
        </w:rPr>
        <w:t xml:space="preserve"> </w:t>
      </w:r>
      <w:proofErr w:type="spellStart"/>
      <w:r>
        <w:rPr>
          <w:lang w:bidi="ar-EG"/>
        </w:rPr>
        <w:t>tersebut</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dimaklumi</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pernyataan</w:t>
      </w:r>
      <w:proofErr w:type="spellEnd"/>
      <w:r>
        <w:rPr>
          <w:lang w:bidi="ar-EG"/>
        </w:rPr>
        <w:t>.</w:t>
      </w:r>
    </w:p>
    <w:p w14:paraId="7201C41D" w14:textId="77777777" w:rsidR="00C806CF" w:rsidRPr="00C25677" w:rsidRDefault="00C806CF" w:rsidP="00C806CF">
      <w:pPr>
        <w:pStyle w:val="ListParagraph"/>
        <w:spacing w:line="360" w:lineRule="auto"/>
        <w:ind w:leftChars="0" w:left="0" w:firstLineChars="0" w:firstLine="0"/>
        <w:jc w:val="both"/>
        <w:textDirection w:val="lrTb"/>
        <w:textAlignment w:val="auto"/>
        <w:outlineLvl w:val="9"/>
        <w:rPr>
          <w:b/>
          <w:bCs/>
          <w:lang w:bidi="ar-EG"/>
        </w:rPr>
      </w:pPr>
      <w:r w:rsidRPr="00C25677">
        <w:rPr>
          <w:b/>
          <w:bCs/>
          <w:lang w:bidi="ar-EG"/>
        </w:rPr>
        <w:t>Rhetorical Relation</w:t>
      </w:r>
    </w:p>
    <w:p w14:paraId="48CD7EE0" w14:textId="77777777" w:rsidR="00C806CF" w:rsidRDefault="00C806CF" w:rsidP="00C806CF">
      <w:pPr>
        <w:pStyle w:val="ListParagraph"/>
        <w:numPr>
          <w:ilvl w:val="0"/>
          <w:numId w:val="5"/>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Bukti/</w:t>
      </w:r>
      <w:r w:rsidRPr="00CB405C">
        <w:rPr>
          <w:rFonts w:ascii="Traditional Arabic" w:hAnsi="Traditional Arabic" w:cs="Traditional Arabic"/>
          <w:b/>
          <w:bCs/>
          <w:sz w:val="44"/>
          <w:szCs w:val="44"/>
          <w:rtl/>
          <w:lang w:bidi="ar-EG"/>
        </w:rPr>
        <w:t xml:space="preserve"> </w:t>
      </w:r>
      <w:r w:rsidRPr="00CB405C">
        <w:rPr>
          <w:rFonts w:ascii="Traditional Arabic" w:hAnsi="Traditional Arabic" w:cs="Traditional Arabic"/>
          <w:sz w:val="32"/>
          <w:szCs w:val="32"/>
          <w:rtl/>
          <w:lang w:bidi="ar-EG"/>
        </w:rPr>
        <w:t>علاقة الأدلة</w:t>
      </w:r>
      <w:r>
        <w:rPr>
          <w:lang w:bidi="ar-EG"/>
        </w:rPr>
        <w:t xml:space="preserve"> </w:t>
      </w:r>
    </w:p>
    <w:p w14:paraId="0E893869"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bukti</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kenyataan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bukti</w:t>
      </w:r>
      <w:proofErr w:type="spellEnd"/>
      <w:r>
        <w:rPr>
          <w:lang w:bidi="ar-EG"/>
        </w:rPr>
        <w:t xml:space="preserve"> </w:t>
      </w:r>
      <w:proofErr w:type="spellStart"/>
      <w:r>
        <w:rPr>
          <w:lang w:bidi="ar-EG"/>
        </w:rPr>
        <w:t>dengan</w:t>
      </w:r>
      <w:proofErr w:type="spellEnd"/>
      <w:r>
        <w:rPr>
          <w:lang w:bidi="ar-EG"/>
        </w:rPr>
        <w:t xml:space="preserve"> data </w:t>
      </w:r>
      <w:proofErr w:type="spellStart"/>
      <w:r>
        <w:rPr>
          <w:lang w:bidi="ar-EG"/>
        </w:rPr>
        <w:t>sebagai</w:t>
      </w:r>
      <w:proofErr w:type="spellEnd"/>
      <w:r>
        <w:rPr>
          <w:lang w:bidi="ar-EG"/>
        </w:rPr>
        <w:t xml:space="preserve"> </w:t>
      </w:r>
      <w:proofErr w:type="spellStart"/>
      <w:r>
        <w:rPr>
          <w:lang w:bidi="ar-EG"/>
        </w:rPr>
        <w:t>hasil</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4145D03D" w14:textId="77777777" w:rsidR="00C806CF" w:rsidRPr="00C25677" w:rsidRDefault="00C806CF" w:rsidP="00C806CF">
      <w:pPr>
        <w:pStyle w:val="ListParagraph"/>
        <w:bidi/>
        <w:spacing w:line="360" w:lineRule="auto"/>
        <w:ind w:left="1" w:hanging="3"/>
        <w:jc w:val="both"/>
        <w:rPr>
          <w:sz w:val="32"/>
          <w:szCs w:val="32"/>
          <w:lang w:bidi="ar-EG"/>
        </w:rPr>
      </w:pPr>
      <w:r w:rsidRPr="00C25677">
        <w:rPr>
          <w:rFonts w:ascii="Traditional Arabic" w:hAnsi="Traditional Arabic" w:cs="Traditional Arabic"/>
          <w:sz w:val="32"/>
          <w:szCs w:val="32"/>
          <w:rtl/>
        </w:rPr>
        <w:t>كنت</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فقيرا</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حقا</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ولكن</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الدنيا</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كانت</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رحيمة</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ويسيرة</w:t>
      </w:r>
      <w:r w:rsidRPr="00C25677">
        <w:rPr>
          <w:rFonts w:ascii="Traditional Arabic" w:hAnsi="Traditional Arabic" w:cs="Traditional Arabic"/>
          <w:sz w:val="32"/>
          <w:szCs w:val="32"/>
        </w:rPr>
        <w:t xml:space="preserve"> .</w:t>
      </w:r>
      <w:r w:rsidRPr="00C25677">
        <w:rPr>
          <w:rFonts w:ascii="Traditional Arabic" w:hAnsi="Traditional Arabic" w:cs="Traditional Arabic"/>
          <w:sz w:val="32"/>
          <w:szCs w:val="32"/>
          <w:rtl/>
        </w:rPr>
        <w:t>(ف. ۲٥,</w:t>
      </w:r>
      <w:r w:rsidRPr="00C25677">
        <w:rPr>
          <w:rFonts w:ascii="Traditional Arabic" w:hAnsi="Traditional Arabic" w:cs="Traditional Arabic" w:hint="cs"/>
          <w:sz w:val="32"/>
          <w:szCs w:val="32"/>
          <w:rtl/>
        </w:rPr>
        <w:t xml:space="preserve"> ص. </w:t>
      </w:r>
      <w:r w:rsidRPr="00C25677">
        <w:rPr>
          <w:rFonts w:ascii="Traditional Arabic" w:hAnsi="Traditional Arabic" w:cs="Traditional Arabic"/>
          <w:sz w:val="32"/>
          <w:szCs w:val="32"/>
          <w:rtl/>
        </w:rPr>
        <w:t>٦٨۳)</w:t>
      </w:r>
    </w:p>
    <w:p w14:paraId="2E528190" w14:textId="77777777" w:rsidR="00C806CF" w:rsidRDefault="00C806CF" w:rsidP="00C806CF">
      <w:pPr>
        <w:pStyle w:val="ListParagraph"/>
        <w:spacing w:line="240" w:lineRule="auto"/>
        <w:ind w:left="0" w:hanging="2"/>
        <w:jc w:val="both"/>
        <w:rPr>
          <w:lang w:bidi="ar-EG"/>
        </w:rPr>
      </w:pPr>
      <w:r>
        <w:rPr>
          <w:lang w:bidi="ar-EG"/>
        </w:rPr>
        <w:t xml:space="preserve">Saya </w:t>
      </w:r>
      <w:proofErr w:type="spellStart"/>
      <w:r>
        <w:rPr>
          <w:lang w:bidi="ar-EG"/>
        </w:rPr>
        <w:t>benar-benar</w:t>
      </w:r>
      <w:proofErr w:type="spellEnd"/>
      <w:r>
        <w:rPr>
          <w:lang w:bidi="ar-EG"/>
        </w:rPr>
        <w:t xml:space="preserve"> miskin, </w:t>
      </w:r>
      <w:proofErr w:type="spellStart"/>
      <w:r>
        <w:rPr>
          <w:lang w:bidi="ar-EG"/>
        </w:rPr>
        <w:t>tetapi</w:t>
      </w:r>
      <w:proofErr w:type="spellEnd"/>
      <w:r>
        <w:rPr>
          <w:lang w:bidi="ar-EG"/>
        </w:rPr>
        <w:t xml:space="preserve"> dunia </w:t>
      </w:r>
      <w:proofErr w:type="spellStart"/>
      <w:r>
        <w:rPr>
          <w:lang w:bidi="ar-EG"/>
        </w:rPr>
        <w:t>ini</w:t>
      </w:r>
      <w:proofErr w:type="spellEnd"/>
      <w:r>
        <w:rPr>
          <w:lang w:bidi="ar-EG"/>
        </w:rPr>
        <w:t xml:space="preserve"> </w:t>
      </w:r>
      <w:proofErr w:type="spellStart"/>
      <w:r>
        <w:rPr>
          <w:lang w:bidi="ar-EG"/>
        </w:rPr>
        <w:t>baik</w:t>
      </w:r>
      <w:proofErr w:type="spellEnd"/>
      <w:r>
        <w:rPr>
          <w:lang w:bidi="ar-EG"/>
        </w:rPr>
        <w:t xml:space="preserve"> dan </w:t>
      </w:r>
      <w:proofErr w:type="spellStart"/>
      <w:r>
        <w:rPr>
          <w:lang w:bidi="ar-EG"/>
        </w:rPr>
        <w:t>tenang</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25, </w:t>
      </w:r>
      <w:proofErr w:type="spellStart"/>
      <w:r>
        <w:rPr>
          <w:lang w:bidi="ar-EG"/>
        </w:rPr>
        <w:t>hlm</w:t>
      </w:r>
      <w:proofErr w:type="spellEnd"/>
      <w:r>
        <w:rPr>
          <w:lang w:bidi="ar-EG"/>
        </w:rPr>
        <w:t>. 683)</w:t>
      </w:r>
    </w:p>
    <w:p w14:paraId="2E413D24"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bukti</w:t>
      </w:r>
      <w:proofErr w:type="spellEnd"/>
      <w:r>
        <w:rPr>
          <w:lang w:bidi="ar-EG"/>
        </w:rPr>
        <w:t xml:space="preserve">, </w:t>
      </w:r>
      <w:proofErr w:type="spellStart"/>
      <w:r>
        <w:rPr>
          <w:lang w:bidi="ar-EG"/>
        </w:rPr>
        <w:t>hal</w:t>
      </w:r>
      <w:proofErr w:type="spellEnd"/>
      <w:r>
        <w:rPr>
          <w:lang w:bidi="ar-EG"/>
        </w:rPr>
        <w:t xml:space="preserve"> yang </w:t>
      </w:r>
      <w:proofErr w:type="spellStart"/>
      <w:r>
        <w:rPr>
          <w:lang w:bidi="ar-EG"/>
        </w:rPr>
        <w:t>dibuktikan</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walaupun</w:t>
      </w:r>
      <w:proofErr w:type="spellEnd"/>
      <w:r>
        <w:rPr>
          <w:lang w:bidi="ar-EG"/>
        </w:rPr>
        <w:t xml:space="preserve"> miskin </w:t>
      </w:r>
      <w:proofErr w:type="spellStart"/>
      <w:r>
        <w:rPr>
          <w:lang w:bidi="ar-EG"/>
        </w:rPr>
        <w:t>didunia</w:t>
      </w:r>
      <w:proofErr w:type="spellEnd"/>
      <w:r>
        <w:rPr>
          <w:lang w:bidi="ar-EG"/>
        </w:rPr>
        <w:t xml:space="preserve"> </w:t>
      </w:r>
      <w:proofErr w:type="spellStart"/>
      <w:r>
        <w:rPr>
          <w:lang w:bidi="ar-EG"/>
        </w:rPr>
        <w:t>ini</w:t>
      </w:r>
      <w:proofErr w:type="spellEnd"/>
      <w:r>
        <w:rPr>
          <w:lang w:bidi="ar-EG"/>
        </w:rPr>
        <w:t xml:space="preserve"> </w:t>
      </w:r>
      <w:proofErr w:type="spellStart"/>
      <w:r>
        <w:rPr>
          <w:lang w:bidi="ar-EG"/>
        </w:rPr>
        <w:t>masih</w:t>
      </w:r>
      <w:proofErr w:type="spellEnd"/>
      <w:r>
        <w:rPr>
          <w:lang w:bidi="ar-EG"/>
        </w:rPr>
        <w:t xml:space="preserve"> </w:t>
      </w:r>
      <w:proofErr w:type="spellStart"/>
      <w:r>
        <w:rPr>
          <w:lang w:bidi="ar-EG"/>
        </w:rPr>
        <w:t>baik</w:t>
      </w:r>
      <w:proofErr w:type="spellEnd"/>
      <w:r>
        <w:rPr>
          <w:lang w:bidi="ar-EG"/>
        </w:rPr>
        <w:t xml:space="preserve"> dan </w:t>
      </w:r>
      <w:proofErr w:type="spellStart"/>
      <w:r>
        <w:rPr>
          <w:lang w:bidi="ar-EG"/>
        </w:rPr>
        <w:t>merasa</w:t>
      </w:r>
      <w:proofErr w:type="spellEnd"/>
      <w:r>
        <w:rPr>
          <w:lang w:bidi="ar-EG"/>
        </w:rPr>
        <w:t xml:space="preserve"> </w:t>
      </w:r>
      <w:proofErr w:type="spellStart"/>
      <w:r>
        <w:rPr>
          <w:lang w:bidi="ar-EG"/>
        </w:rPr>
        <w:t>tenang</w:t>
      </w:r>
      <w:proofErr w:type="spellEnd"/>
      <w:r>
        <w:rPr>
          <w:lang w:bidi="ar-EG"/>
        </w:rPr>
        <w:t>.</w:t>
      </w:r>
    </w:p>
    <w:p w14:paraId="17D36107" w14:textId="77777777" w:rsidR="00C806CF" w:rsidRDefault="00C806CF" w:rsidP="00C806CF">
      <w:pPr>
        <w:pStyle w:val="ListParagraph"/>
        <w:numPr>
          <w:ilvl w:val="0"/>
          <w:numId w:val="5"/>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Kesimpulan/</w:t>
      </w:r>
      <w:r w:rsidRPr="00CB405C">
        <w:rPr>
          <w:rFonts w:ascii="Traditional Arabic" w:hAnsi="Traditional Arabic" w:cs="Traditional Arabic"/>
          <w:b/>
          <w:bCs/>
          <w:sz w:val="44"/>
          <w:szCs w:val="44"/>
          <w:rtl/>
          <w:lang w:bidi="ar-EG"/>
        </w:rPr>
        <w:t xml:space="preserve"> </w:t>
      </w:r>
      <w:r w:rsidRPr="00CB405C">
        <w:rPr>
          <w:rFonts w:ascii="Traditional Arabic" w:hAnsi="Traditional Arabic" w:cs="Traditional Arabic"/>
          <w:sz w:val="32"/>
          <w:szCs w:val="32"/>
          <w:rtl/>
          <w:lang w:bidi="ar-EG"/>
        </w:rPr>
        <w:t>علاقة الخلاصة</w:t>
      </w:r>
      <w:r>
        <w:rPr>
          <w:lang w:bidi="ar-EG"/>
        </w:rPr>
        <w:t xml:space="preserve"> </w:t>
      </w:r>
    </w:p>
    <w:p w14:paraId="233DFFF1" w14:textId="77777777" w:rsidR="00C806CF" w:rsidRDefault="00C806CF" w:rsidP="00C806CF">
      <w:pPr>
        <w:pStyle w:val="ListParagraph"/>
        <w:spacing w:line="360" w:lineRule="auto"/>
        <w:ind w:left="0" w:hanging="2"/>
        <w:jc w:val="both"/>
        <w:rPr>
          <w:lang w:bidi="ar-EG"/>
        </w:rPr>
      </w:pPr>
      <w:proofErr w:type="spellStart"/>
      <w:r>
        <w:rPr>
          <w:lang w:bidi="ar-EG"/>
        </w:rPr>
        <w:lastRenderedPageBreak/>
        <w:t>Hubungan</w:t>
      </w:r>
      <w:proofErr w:type="spellEnd"/>
      <w:r>
        <w:rPr>
          <w:lang w:bidi="ar-EG"/>
        </w:rPr>
        <w:t xml:space="preserve"> </w:t>
      </w:r>
      <w:proofErr w:type="spellStart"/>
      <w:r>
        <w:rPr>
          <w:lang w:bidi="ar-EG"/>
        </w:rPr>
        <w:t>kesimpulan</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sebab</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akibat</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1C909572" w14:textId="77777777" w:rsidR="00C806CF" w:rsidRPr="00CB405C" w:rsidRDefault="00C806CF" w:rsidP="00C806CF">
      <w:pPr>
        <w:pStyle w:val="ListParagraph"/>
        <w:bidi/>
        <w:spacing w:line="360" w:lineRule="auto"/>
        <w:ind w:left="1" w:hanging="3"/>
        <w:jc w:val="both"/>
        <w:rPr>
          <w:sz w:val="32"/>
          <w:szCs w:val="32"/>
          <w:lang w:bidi="ar-EG"/>
        </w:rPr>
      </w:pPr>
      <w:r w:rsidRPr="00CB405C">
        <w:rPr>
          <w:rFonts w:ascii="Traditional Arabic" w:hAnsi="Traditional Arabic" w:cs="Traditional Arabic"/>
          <w:sz w:val="32"/>
          <w:szCs w:val="32"/>
          <w:rtl/>
        </w:rPr>
        <w:t>لم ينبس ولكن وضح أنه لم يقتنع. (ف. ٩٥,</w:t>
      </w:r>
      <w:r w:rsidRPr="00CB405C">
        <w:rPr>
          <w:rFonts w:ascii="Traditional Arabic" w:hAnsi="Traditional Arabic" w:cs="Traditional Arabic" w:hint="cs"/>
          <w:sz w:val="32"/>
          <w:szCs w:val="32"/>
          <w:rtl/>
        </w:rPr>
        <w:t xml:space="preserve"> ص. </w:t>
      </w:r>
      <w:r w:rsidRPr="00CB405C">
        <w:rPr>
          <w:rFonts w:ascii="Traditional Arabic" w:hAnsi="Traditional Arabic" w:cs="Traditional Arabic"/>
          <w:sz w:val="32"/>
          <w:szCs w:val="32"/>
          <w:rtl/>
        </w:rPr>
        <w:t>٦٨٦)</w:t>
      </w:r>
    </w:p>
    <w:p w14:paraId="71C20888" w14:textId="77777777" w:rsidR="00C806CF" w:rsidRDefault="00C806CF" w:rsidP="00C806CF">
      <w:pPr>
        <w:pStyle w:val="ListParagraph"/>
        <w:spacing w:line="240" w:lineRule="auto"/>
        <w:ind w:left="0" w:hanging="2"/>
        <w:jc w:val="both"/>
        <w:rPr>
          <w:lang w:bidi="ar-EG"/>
        </w:rPr>
      </w:pPr>
      <w:r w:rsidRPr="00905E7E">
        <w:rPr>
          <w:lang w:bidi="ar-EG"/>
        </w:rPr>
        <w:t xml:space="preserve">Dia </w:t>
      </w:r>
      <w:proofErr w:type="spellStart"/>
      <w:r w:rsidRPr="00905E7E">
        <w:rPr>
          <w:lang w:bidi="ar-EG"/>
        </w:rPr>
        <w:t>tidak</w:t>
      </w:r>
      <w:proofErr w:type="spellEnd"/>
      <w:r w:rsidRPr="00905E7E">
        <w:rPr>
          <w:lang w:bidi="ar-EG"/>
        </w:rPr>
        <w:t xml:space="preserve"> </w:t>
      </w:r>
      <w:proofErr w:type="spellStart"/>
      <w:r w:rsidRPr="00905E7E">
        <w:rPr>
          <w:lang w:bidi="ar-EG"/>
        </w:rPr>
        <w:t>mengatakannya</w:t>
      </w:r>
      <w:proofErr w:type="spellEnd"/>
      <w:r w:rsidRPr="00905E7E">
        <w:rPr>
          <w:lang w:bidi="ar-EG"/>
        </w:rPr>
        <w:t xml:space="preserve">, </w:t>
      </w:r>
      <w:proofErr w:type="spellStart"/>
      <w:r w:rsidRPr="00905E7E">
        <w:rPr>
          <w:lang w:bidi="ar-EG"/>
        </w:rPr>
        <w:t>tetapi</w:t>
      </w:r>
      <w:proofErr w:type="spellEnd"/>
      <w:r w:rsidRPr="00905E7E">
        <w:rPr>
          <w:lang w:bidi="ar-EG"/>
        </w:rPr>
        <w:t xml:space="preserve"> </w:t>
      </w:r>
      <w:proofErr w:type="spellStart"/>
      <w:r w:rsidRPr="00905E7E">
        <w:rPr>
          <w:lang w:bidi="ar-EG"/>
        </w:rPr>
        <w:t>jelas</w:t>
      </w:r>
      <w:proofErr w:type="spellEnd"/>
      <w:r w:rsidRPr="00905E7E">
        <w:rPr>
          <w:lang w:bidi="ar-EG"/>
        </w:rPr>
        <w:t xml:space="preserve"> </w:t>
      </w:r>
      <w:proofErr w:type="spellStart"/>
      <w:r w:rsidRPr="00905E7E">
        <w:rPr>
          <w:lang w:bidi="ar-EG"/>
        </w:rPr>
        <w:t>bahwa</w:t>
      </w:r>
      <w:proofErr w:type="spellEnd"/>
      <w:r w:rsidRPr="00905E7E">
        <w:rPr>
          <w:lang w:bidi="ar-EG"/>
        </w:rPr>
        <w:t xml:space="preserve"> </w:t>
      </w:r>
      <w:proofErr w:type="spellStart"/>
      <w:r w:rsidRPr="00905E7E">
        <w:rPr>
          <w:lang w:bidi="ar-EG"/>
        </w:rPr>
        <w:t>dia</w:t>
      </w:r>
      <w:proofErr w:type="spellEnd"/>
      <w:r w:rsidRPr="00905E7E">
        <w:rPr>
          <w:lang w:bidi="ar-EG"/>
        </w:rPr>
        <w:t xml:space="preserve"> </w:t>
      </w:r>
      <w:proofErr w:type="spellStart"/>
      <w:r w:rsidRPr="00905E7E">
        <w:rPr>
          <w:lang w:bidi="ar-EG"/>
        </w:rPr>
        <w:t>tidak</w:t>
      </w:r>
      <w:proofErr w:type="spellEnd"/>
      <w:r w:rsidRPr="00905E7E">
        <w:rPr>
          <w:lang w:bidi="ar-EG"/>
        </w:rPr>
        <w:t xml:space="preserve"> </w:t>
      </w:r>
      <w:proofErr w:type="spellStart"/>
      <w:r w:rsidRPr="00905E7E">
        <w:rPr>
          <w:lang w:bidi="ar-EG"/>
        </w:rPr>
        <w:t>puas</w:t>
      </w:r>
      <w:proofErr w:type="spellEnd"/>
      <w:r w:rsidRPr="00905E7E">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95, </w:t>
      </w:r>
      <w:proofErr w:type="spellStart"/>
      <w:r>
        <w:rPr>
          <w:lang w:bidi="ar-EG"/>
        </w:rPr>
        <w:t>hlm</w:t>
      </w:r>
      <w:proofErr w:type="spellEnd"/>
      <w:r>
        <w:rPr>
          <w:lang w:bidi="ar-EG"/>
        </w:rPr>
        <w:t>. 686</w:t>
      </w:r>
      <w:r w:rsidRPr="00905E7E">
        <w:rPr>
          <w:lang w:bidi="ar-EG"/>
        </w:rPr>
        <w:t>)</w:t>
      </w:r>
    </w:p>
    <w:p w14:paraId="3BCE4C9B" w14:textId="77777777" w:rsidR="00C806CF" w:rsidRDefault="00C806CF" w:rsidP="00C806CF">
      <w:pPr>
        <w:pStyle w:val="ListParagraph"/>
        <w:spacing w:line="360" w:lineRule="auto"/>
        <w:ind w:left="0" w:hanging="2"/>
        <w:jc w:val="both"/>
        <w:rPr>
          <w:lang w:bidi="ar-EG"/>
        </w:rPr>
      </w:pPr>
      <w:proofErr w:type="gramStart"/>
      <w:r>
        <w:rPr>
          <w:rFonts w:asciiTheme="majorBidi" w:hAnsiTheme="majorBidi" w:cstheme="majorBidi"/>
        </w:rPr>
        <w:t>Pada  13</w:t>
      </w:r>
      <w:proofErr w:type="gramEnd"/>
      <w:r>
        <w:rPr>
          <w:rFonts w:asciiTheme="majorBidi" w:hAnsiTheme="majorBidi" w:cstheme="majorBidi"/>
        </w:rPr>
        <w:t xml:space="preserve">. 2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kesimpulan</w:t>
      </w:r>
      <w:proofErr w:type="spellEnd"/>
      <w:r>
        <w:rPr>
          <w:lang w:bidi="ar-EG"/>
        </w:rPr>
        <w:t xml:space="preserve">, </w:t>
      </w:r>
      <w:proofErr w:type="spellStart"/>
      <w:r>
        <w:rPr>
          <w:lang w:bidi="ar-EG"/>
        </w:rPr>
        <w:t>kesimpulannya</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dia</w:t>
      </w:r>
      <w:proofErr w:type="spellEnd"/>
      <w:r>
        <w:rPr>
          <w:lang w:bidi="ar-EG"/>
        </w:rPr>
        <w:t xml:space="preserve"> </w:t>
      </w:r>
      <w:proofErr w:type="spellStart"/>
      <w:r>
        <w:rPr>
          <w:lang w:bidi="ar-EG"/>
        </w:rPr>
        <w:t>tidak</w:t>
      </w:r>
      <w:proofErr w:type="spellEnd"/>
      <w:r>
        <w:rPr>
          <w:lang w:bidi="ar-EG"/>
        </w:rPr>
        <w:t xml:space="preserve"> </w:t>
      </w:r>
      <w:proofErr w:type="spellStart"/>
      <w:r>
        <w:rPr>
          <w:lang w:bidi="ar-EG"/>
        </w:rPr>
        <w:t>puas</w:t>
      </w:r>
      <w:proofErr w:type="spellEnd"/>
      <w:r>
        <w:rPr>
          <w:lang w:bidi="ar-EG"/>
        </w:rPr>
        <w:t xml:space="preserve"> </w:t>
      </w:r>
      <w:proofErr w:type="spellStart"/>
      <w:r>
        <w:rPr>
          <w:lang w:bidi="ar-EG"/>
        </w:rPr>
        <w:t>karena</w:t>
      </w:r>
      <w:proofErr w:type="spellEnd"/>
      <w:r>
        <w:rPr>
          <w:lang w:bidi="ar-EG"/>
        </w:rPr>
        <w:t xml:space="preserve"> </w:t>
      </w:r>
      <w:proofErr w:type="spellStart"/>
      <w:r>
        <w:rPr>
          <w:lang w:bidi="ar-EG"/>
        </w:rPr>
        <w:t>dia</w:t>
      </w:r>
      <w:proofErr w:type="spellEnd"/>
      <w:r>
        <w:rPr>
          <w:lang w:bidi="ar-EG"/>
        </w:rPr>
        <w:t xml:space="preserve"> </w:t>
      </w:r>
      <w:proofErr w:type="spellStart"/>
      <w:r>
        <w:rPr>
          <w:lang w:bidi="ar-EG"/>
        </w:rPr>
        <w:t>tidak</w:t>
      </w:r>
      <w:proofErr w:type="spellEnd"/>
      <w:r>
        <w:rPr>
          <w:lang w:bidi="ar-EG"/>
        </w:rPr>
        <w:t xml:space="preserve"> </w:t>
      </w:r>
      <w:proofErr w:type="spellStart"/>
      <w:r>
        <w:rPr>
          <w:lang w:bidi="ar-EG"/>
        </w:rPr>
        <w:t>mengatakan</w:t>
      </w:r>
      <w:proofErr w:type="spellEnd"/>
      <w:r>
        <w:rPr>
          <w:lang w:bidi="ar-EG"/>
        </w:rPr>
        <w:t xml:space="preserve"> </w:t>
      </w:r>
      <w:proofErr w:type="spellStart"/>
      <w:r>
        <w:rPr>
          <w:lang w:bidi="ar-EG"/>
        </w:rPr>
        <w:t>apa-apa</w:t>
      </w:r>
      <w:proofErr w:type="spellEnd"/>
      <w:r>
        <w:rPr>
          <w:lang w:bidi="ar-EG"/>
        </w:rPr>
        <w:t>.</w:t>
      </w:r>
    </w:p>
    <w:p w14:paraId="745DB23E" w14:textId="77777777" w:rsidR="00C806CF" w:rsidRDefault="00C806CF" w:rsidP="00C806CF">
      <w:pPr>
        <w:pStyle w:val="ListParagraph"/>
        <w:numPr>
          <w:ilvl w:val="0"/>
          <w:numId w:val="5"/>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Pembenaran/</w:t>
      </w:r>
      <w:r w:rsidRPr="00CB405C">
        <w:rPr>
          <w:rFonts w:ascii="Traditional Arabic" w:hAnsi="Traditional Arabic" w:cs="Traditional Arabic"/>
          <w:b/>
          <w:bCs/>
          <w:sz w:val="44"/>
          <w:szCs w:val="44"/>
          <w:rtl/>
          <w:lang w:bidi="ar-EG"/>
        </w:rPr>
        <w:t xml:space="preserve"> </w:t>
      </w:r>
      <w:r w:rsidRPr="00CB405C">
        <w:rPr>
          <w:rFonts w:ascii="Traditional Arabic" w:hAnsi="Traditional Arabic" w:cs="Traditional Arabic"/>
          <w:sz w:val="32"/>
          <w:szCs w:val="32"/>
          <w:rtl/>
          <w:lang w:bidi="ar-EG"/>
        </w:rPr>
        <w:t>علاقة التبرير</w:t>
      </w:r>
      <w:r>
        <w:rPr>
          <w:lang w:bidi="ar-EG"/>
        </w:rPr>
        <w:t xml:space="preserve"> </w:t>
      </w:r>
    </w:p>
    <w:p w14:paraId="498BEFDB"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pembenaran</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fakta</w:t>
      </w:r>
      <w:proofErr w:type="spellEnd"/>
      <w:r>
        <w:rPr>
          <w:lang w:bidi="ar-EG"/>
        </w:rPr>
        <w:t xml:space="preserve"> yang </w:t>
      </w:r>
      <w:proofErr w:type="spellStart"/>
      <w:r>
        <w:rPr>
          <w:lang w:bidi="ar-EG"/>
        </w:rPr>
        <w:t>memiliki</w:t>
      </w:r>
      <w:proofErr w:type="spellEnd"/>
      <w:r>
        <w:rPr>
          <w:lang w:bidi="ar-EG"/>
        </w:rPr>
        <w:t xml:space="preserve"> </w:t>
      </w:r>
      <w:proofErr w:type="spellStart"/>
      <w:r>
        <w:rPr>
          <w:lang w:bidi="ar-EG"/>
        </w:rPr>
        <w:t>kejujuran</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187D7DCD" w14:textId="77777777" w:rsidR="00C806CF" w:rsidRPr="00CB405C" w:rsidRDefault="00C806CF" w:rsidP="00C806CF">
      <w:pPr>
        <w:pStyle w:val="ListParagraph"/>
        <w:bidi/>
        <w:spacing w:line="360" w:lineRule="auto"/>
        <w:ind w:left="1" w:hanging="3"/>
        <w:jc w:val="both"/>
        <w:rPr>
          <w:sz w:val="32"/>
          <w:szCs w:val="32"/>
          <w:lang w:bidi="ar-EG"/>
        </w:rPr>
      </w:pPr>
      <w:r w:rsidRPr="00CB405C">
        <w:rPr>
          <w:rFonts w:ascii="Traditional Arabic" w:hAnsi="Traditional Arabic" w:cs="Traditional Arabic"/>
          <w:sz w:val="32"/>
          <w:szCs w:val="32"/>
          <w:rtl/>
          <w:lang w:bidi="ar-DZ"/>
        </w:rPr>
        <w:t xml:space="preserve">ابتسم مداريا شكوكه وتمتم : </w:t>
      </w:r>
      <w:r w:rsidRPr="00CB405C">
        <w:rPr>
          <w:rFonts w:ascii="Traditional Arabic" w:hAnsi="Traditional Arabic" w:cs="Traditional Arabic"/>
          <w:sz w:val="32"/>
          <w:szCs w:val="32"/>
          <w:rtl/>
        </w:rPr>
        <w:t>(ف. ١١٦,</w:t>
      </w:r>
      <w:r w:rsidRPr="00CB405C">
        <w:rPr>
          <w:rFonts w:ascii="Traditional Arabic" w:hAnsi="Traditional Arabic" w:cs="Traditional Arabic" w:hint="cs"/>
          <w:sz w:val="32"/>
          <w:szCs w:val="32"/>
          <w:rtl/>
        </w:rPr>
        <w:t xml:space="preserve"> ص. </w:t>
      </w:r>
      <w:r w:rsidRPr="00CB405C">
        <w:rPr>
          <w:rFonts w:ascii="Traditional Arabic" w:hAnsi="Traditional Arabic" w:cs="Traditional Arabic"/>
          <w:sz w:val="32"/>
          <w:szCs w:val="32"/>
          <w:rtl/>
        </w:rPr>
        <w:t>٦٨٧)</w:t>
      </w:r>
    </w:p>
    <w:p w14:paraId="214FE1C3" w14:textId="77777777" w:rsidR="00C806CF" w:rsidRPr="00CB405C" w:rsidRDefault="00C806CF" w:rsidP="00C806CF">
      <w:pPr>
        <w:pStyle w:val="ListParagraph"/>
        <w:spacing w:line="240" w:lineRule="auto"/>
        <w:ind w:left="0" w:hanging="2"/>
        <w:jc w:val="both"/>
        <w:rPr>
          <w:rFonts w:asciiTheme="majorBidi" w:hAnsiTheme="majorBidi" w:cstheme="majorBidi"/>
        </w:rPr>
      </w:pPr>
      <w:r>
        <w:rPr>
          <w:lang w:bidi="ar-EG"/>
        </w:rPr>
        <w:t xml:space="preserve">Dia </w:t>
      </w:r>
      <w:proofErr w:type="spellStart"/>
      <w:r>
        <w:rPr>
          <w:lang w:bidi="ar-EG"/>
        </w:rPr>
        <w:t>tersenyum</w:t>
      </w:r>
      <w:proofErr w:type="spellEnd"/>
      <w:r>
        <w:rPr>
          <w:lang w:bidi="ar-EG"/>
        </w:rPr>
        <w:t xml:space="preserve"> </w:t>
      </w:r>
      <w:proofErr w:type="spellStart"/>
      <w:r>
        <w:rPr>
          <w:lang w:bidi="ar-EG"/>
        </w:rPr>
        <w:t>sadar</w:t>
      </w:r>
      <w:proofErr w:type="spellEnd"/>
      <w:r>
        <w:rPr>
          <w:lang w:bidi="ar-EG"/>
        </w:rPr>
        <w:t xml:space="preserve"> </w:t>
      </w:r>
      <w:proofErr w:type="spellStart"/>
      <w:r>
        <w:rPr>
          <w:lang w:bidi="ar-EG"/>
        </w:rPr>
        <w:t>akan</w:t>
      </w:r>
      <w:proofErr w:type="spellEnd"/>
      <w:r>
        <w:rPr>
          <w:lang w:bidi="ar-EG"/>
        </w:rPr>
        <w:t xml:space="preserve"> </w:t>
      </w:r>
      <w:proofErr w:type="spellStart"/>
      <w:r>
        <w:rPr>
          <w:lang w:bidi="ar-EG"/>
        </w:rPr>
        <w:t>keraguannya</w:t>
      </w:r>
      <w:proofErr w:type="spellEnd"/>
      <w:r>
        <w:rPr>
          <w:lang w:bidi="ar-EG"/>
        </w:rPr>
        <w:t xml:space="preserve"> dan </w:t>
      </w:r>
      <w:proofErr w:type="spellStart"/>
      <w:r>
        <w:rPr>
          <w:lang w:bidi="ar-EG"/>
        </w:rPr>
        <w:t>bergumam</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116, </w:t>
      </w:r>
      <w:proofErr w:type="spellStart"/>
      <w:r>
        <w:rPr>
          <w:lang w:bidi="ar-EG"/>
        </w:rPr>
        <w:t>hlm</w:t>
      </w:r>
      <w:proofErr w:type="spellEnd"/>
      <w:r>
        <w:rPr>
          <w:lang w:bidi="ar-EG"/>
        </w:rPr>
        <w:t>. 687)</w:t>
      </w:r>
    </w:p>
    <w:p w14:paraId="1094C9D6"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lang w:bidi="ar-EG"/>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pembenaran</w:t>
      </w:r>
      <w:proofErr w:type="spellEnd"/>
      <w:r>
        <w:rPr>
          <w:lang w:bidi="ar-EG"/>
        </w:rPr>
        <w:t xml:space="preserve">, </w:t>
      </w:r>
      <w:proofErr w:type="spellStart"/>
      <w:r>
        <w:rPr>
          <w:lang w:bidi="ar-EG"/>
        </w:rPr>
        <w:t>ia</w:t>
      </w:r>
      <w:proofErr w:type="spellEnd"/>
      <w:r>
        <w:rPr>
          <w:lang w:bidi="ar-EG"/>
        </w:rPr>
        <w:t xml:space="preserve"> </w:t>
      </w:r>
      <w:proofErr w:type="spellStart"/>
      <w:r>
        <w:rPr>
          <w:lang w:bidi="ar-EG"/>
        </w:rPr>
        <w:t>membenarkan</w:t>
      </w:r>
      <w:proofErr w:type="spellEnd"/>
      <w:r>
        <w:rPr>
          <w:lang w:bidi="ar-EG"/>
        </w:rPr>
        <w:t xml:space="preserve"> </w:t>
      </w:r>
      <w:proofErr w:type="spellStart"/>
      <w:r>
        <w:rPr>
          <w:lang w:bidi="ar-EG"/>
        </w:rPr>
        <w:t>apa</w:t>
      </w:r>
      <w:proofErr w:type="spellEnd"/>
      <w:r>
        <w:rPr>
          <w:lang w:bidi="ar-EG"/>
        </w:rPr>
        <w:t xml:space="preserve"> yang </w:t>
      </w:r>
      <w:proofErr w:type="spellStart"/>
      <w:r>
        <w:rPr>
          <w:lang w:bidi="ar-EG"/>
        </w:rPr>
        <w:t>dikatakannya</w:t>
      </w:r>
      <w:proofErr w:type="spellEnd"/>
      <w:r>
        <w:rPr>
          <w:lang w:bidi="ar-EG"/>
        </w:rPr>
        <w:t xml:space="preserve"> </w:t>
      </w:r>
      <w:proofErr w:type="spellStart"/>
      <w:r>
        <w:rPr>
          <w:lang w:bidi="ar-EG"/>
        </w:rPr>
        <w:t>membuat</w:t>
      </w:r>
      <w:proofErr w:type="spellEnd"/>
      <w:r>
        <w:rPr>
          <w:lang w:bidi="ar-EG"/>
        </w:rPr>
        <w:t xml:space="preserve"> </w:t>
      </w:r>
      <w:proofErr w:type="spellStart"/>
      <w:r>
        <w:rPr>
          <w:lang w:bidi="ar-EG"/>
        </w:rPr>
        <w:t>keraguan</w:t>
      </w:r>
      <w:proofErr w:type="spellEnd"/>
      <w:r>
        <w:rPr>
          <w:lang w:bidi="ar-EG"/>
        </w:rPr>
        <w:t xml:space="preserve"> </w:t>
      </w:r>
      <w:proofErr w:type="spellStart"/>
      <w:r>
        <w:rPr>
          <w:lang w:bidi="ar-EG"/>
        </w:rPr>
        <w:t>selain</w:t>
      </w:r>
      <w:proofErr w:type="spellEnd"/>
      <w:r>
        <w:rPr>
          <w:lang w:bidi="ar-EG"/>
        </w:rPr>
        <w:t xml:space="preserve"> </w:t>
      </w:r>
      <w:proofErr w:type="spellStart"/>
      <w:r>
        <w:rPr>
          <w:lang w:bidi="ar-EG"/>
        </w:rPr>
        <w:t>itu</w:t>
      </w:r>
      <w:proofErr w:type="spellEnd"/>
      <w:r>
        <w:rPr>
          <w:lang w:bidi="ar-EG"/>
        </w:rPr>
        <w:t xml:space="preserve"> </w:t>
      </w:r>
      <w:proofErr w:type="spellStart"/>
      <w:r>
        <w:rPr>
          <w:lang w:bidi="ar-EG"/>
        </w:rPr>
        <w:t>ia</w:t>
      </w:r>
      <w:proofErr w:type="spellEnd"/>
      <w:r>
        <w:rPr>
          <w:lang w:bidi="ar-EG"/>
        </w:rPr>
        <w:t xml:space="preserve"> </w:t>
      </w:r>
      <w:proofErr w:type="spellStart"/>
      <w:r>
        <w:rPr>
          <w:lang w:bidi="ar-EG"/>
        </w:rPr>
        <w:t>berkata</w:t>
      </w:r>
      <w:proofErr w:type="spellEnd"/>
      <w:r>
        <w:rPr>
          <w:lang w:bidi="ar-EG"/>
        </w:rPr>
        <w:t xml:space="preserve"> yang lain </w:t>
      </w:r>
      <w:proofErr w:type="spellStart"/>
      <w:r>
        <w:rPr>
          <w:lang w:bidi="ar-EG"/>
        </w:rPr>
        <w:t>dengan</w:t>
      </w:r>
      <w:proofErr w:type="spellEnd"/>
      <w:r>
        <w:rPr>
          <w:lang w:bidi="ar-EG"/>
        </w:rPr>
        <w:t xml:space="preserve"> kata-kata yang </w:t>
      </w:r>
      <w:proofErr w:type="spellStart"/>
      <w:r>
        <w:rPr>
          <w:lang w:bidi="ar-EG"/>
        </w:rPr>
        <w:t>bagus</w:t>
      </w:r>
      <w:proofErr w:type="spellEnd"/>
      <w:r>
        <w:rPr>
          <w:lang w:bidi="ar-EG"/>
        </w:rPr>
        <w:t>.</w:t>
      </w:r>
    </w:p>
    <w:p w14:paraId="370FE1F9" w14:textId="77777777" w:rsidR="00C806CF" w:rsidRDefault="00C806CF" w:rsidP="00C806CF">
      <w:pPr>
        <w:pStyle w:val="ListParagraph"/>
        <w:numPr>
          <w:ilvl w:val="0"/>
          <w:numId w:val="5"/>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Solusi/</w:t>
      </w:r>
      <w:r w:rsidRPr="00CB405C">
        <w:rPr>
          <w:rFonts w:ascii="Traditional Arabic" w:hAnsi="Traditional Arabic" w:cs="Traditional Arabic"/>
          <w:b/>
          <w:bCs/>
          <w:sz w:val="44"/>
          <w:szCs w:val="44"/>
          <w:rtl/>
          <w:lang w:bidi="ar-EG"/>
        </w:rPr>
        <w:t xml:space="preserve"> </w:t>
      </w:r>
      <w:r w:rsidRPr="00CB405C">
        <w:rPr>
          <w:rFonts w:ascii="Traditional Arabic" w:hAnsi="Traditional Arabic" w:cs="Traditional Arabic"/>
          <w:sz w:val="32"/>
          <w:szCs w:val="32"/>
          <w:rtl/>
          <w:lang w:bidi="ar-EG"/>
        </w:rPr>
        <w:t>علاقة الحلول</w:t>
      </w:r>
      <w:r>
        <w:rPr>
          <w:lang w:bidi="ar-EG"/>
        </w:rPr>
        <w:t xml:space="preserve"> </w:t>
      </w:r>
    </w:p>
    <w:p w14:paraId="775CCF04"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solusi</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sebuah</w:t>
      </w:r>
      <w:proofErr w:type="spellEnd"/>
      <w:r>
        <w:rPr>
          <w:lang w:bidi="ar-EG"/>
        </w:rPr>
        <w:t xml:space="preserve"> </w:t>
      </w:r>
      <w:proofErr w:type="spellStart"/>
      <w:r>
        <w:rPr>
          <w:lang w:bidi="ar-EG"/>
        </w:rPr>
        <w:t>jawaban</w:t>
      </w:r>
      <w:proofErr w:type="spellEnd"/>
      <w:r>
        <w:rPr>
          <w:lang w:bidi="ar-EG"/>
        </w:rPr>
        <w:t xml:space="preserve"> </w:t>
      </w:r>
      <w:proofErr w:type="spellStart"/>
      <w:r>
        <w:rPr>
          <w:lang w:bidi="ar-EG"/>
        </w:rPr>
        <w:t>atau</w:t>
      </w:r>
      <w:proofErr w:type="spellEnd"/>
      <w:r>
        <w:rPr>
          <w:lang w:bidi="ar-EG"/>
        </w:rPr>
        <w:t xml:space="preserve"> </w:t>
      </w:r>
      <w:proofErr w:type="spellStart"/>
      <w:r>
        <w:rPr>
          <w:lang w:bidi="ar-EG"/>
        </w:rPr>
        <w:t>penyelesaian</w:t>
      </w:r>
      <w:proofErr w:type="spellEnd"/>
      <w:r>
        <w:rPr>
          <w:lang w:bidi="ar-EG"/>
        </w:rPr>
        <w:t xml:space="preserve"> </w:t>
      </w:r>
      <w:proofErr w:type="spellStart"/>
      <w:r>
        <w:rPr>
          <w:lang w:bidi="ar-EG"/>
        </w:rPr>
        <w:t>untuk</w:t>
      </w:r>
      <w:proofErr w:type="spellEnd"/>
      <w:r>
        <w:rPr>
          <w:lang w:bidi="ar-EG"/>
        </w:rPr>
        <w:t xml:space="preserve"> </w:t>
      </w:r>
      <w:proofErr w:type="spellStart"/>
      <w:r>
        <w:rPr>
          <w:lang w:bidi="ar-EG"/>
        </w:rPr>
        <w:t>permasalahan</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mempengaruhi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3E7ECA2F" w14:textId="77777777" w:rsidR="00C806CF" w:rsidRPr="00CB405C" w:rsidRDefault="00C806CF" w:rsidP="00C806CF">
      <w:pPr>
        <w:pStyle w:val="ListParagraph"/>
        <w:bidi/>
        <w:spacing w:line="360" w:lineRule="auto"/>
        <w:ind w:left="1" w:hanging="3"/>
        <w:jc w:val="both"/>
        <w:rPr>
          <w:sz w:val="32"/>
          <w:szCs w:val="32"/>
          <w:lang w:bidi="ar-EG"/>
        </w:rPr>
      </w:pPr>
      <w:r w:rsidRPr="00CB405C">
        <w:rPr>
          <w:rFonts w:ascii="Traditional Arabic" w:hAnsi="Traditional Arabic" w:cs="Traditional Arabic"/>
          <w:sz w:val="32"/>
          <w:szCs w:val="32"/>
          <w:rtl/>
        </w:rPr>
        <w:t>ها</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أنا</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أرجع</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إليه</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عند</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أول</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فرصة</w:t>
      </w:r>
      <w:r w:rsidRPr="00CB405C">
        <w:rPr>
          <w:rFonts w:ascii="Traditional Arabic" w:hAnsi="Traditional Arabic" w:cs="Traditional Arabic"/>
          <w:sz w:val="32"/>
          <w:szCs w:val="32"/>
        </w:rPr>
        <w:t xml:space="preserve"> </w:t>
      </w:r>
      <w:r w:rsidRPr="00CB405C">
        <w:rPr>
          <w:rFonts w:ascii="Traditional Arabic" w:hAnsi="Traditional Arabic" w:cs="Traditional Arabic"/>
          <w:sz w:val="32"/>
          <w:szCs w:val="32"/>
          <w:rtl/>
        </w:rPr>
        <w:t>فراغ. (ف. ١٥,</w:t>
      </w:r>
      <w:r w:rsidRPr="00CB405C">
        <w:rPr>
          <w:rFonts w:ascii="Traditional Arabic" w:hAnsi="Traditional Arabic" w:cs="Traditional Arabic" w:hint="cs"/>
          <w:sz w:val="32"/>
          <w:szCs w:val="32"/>
          <w:rtl/>
        </w:rPr>
        <w:t xml:space="preserve"> ص. </w:t>
      </w:r>
      <w:r w:rsidRPr="00CB405C">
        <w:rPr>
          <w:rFonts w:ascii="Traditional Arabic" w:hAnsi="Traditional Arabic" w:cs="Traditional Arabic"/>
          <w:sz w:val="32"/>
          <w:szCs w:val="32"/>
          <w:rtl/>
        </w:rPr>
        <w:t>٦٨۲)</w:t>
      </w:r>
    </w:p>
    <w:p w14:paraId="211F3F1F" w14:textId="77777777" w:rsidR="00C806CF" w:rsidRDefault="00C806CF" w:rsidP="00C806CF">
      <w:pPr>
        <w:pStyle w:val="ListParagraph"/>
        <w:spacing w:line="240" w:lineRule="auto"/>
        <w:ind w:left="0" w:hanging="2"/>
        <w:jc w:val="both"/>
        <w:rPr>
          <w:lang w:bidi="ar-EG"/>
        </w:rPr>
      </w:pPr>
      <w:proofErr w:type="spellStart"/>
      <w:r>
        <w:rPr>
          <w:lang w:bidi="ar-EG"/>
        </w:rPr>
        <w:t>Haruskah</w:t>
      </w:r>
      <w:proofErr w:type="spellEnd"/>
      <w:r>
        <w:rPr>
          <w:lang w:bidi="ar-EG"/>
        </w:rPr>
        <w:t xml:space="preserve"> </w:t>
      </w:r>
      <w:proofErr w:type="spellStart"/>
      <w:r>
        <w:rPr>
          <w:lang w:bidi="ar-EG"/>
        </w:rPr>
        <w:t>saya</w:t>
      </w:r>
      <w:proofErr w:type="spellEnd"/>
      <w:r>
        <w:rPr>
          <w:lang w:bidi="ar-EG"/>
        </w:rPr>
        <w:t xml:space="preserve"> </w:t>
      </w:r>
      <w:proofErr w:type="spellStart"/>
      <w:r>
        <w:rPr>
          <w:lang w:bidi="ar-EG"/>
        </w:rPr>
        <w:t>kembali</w:t>
      </w:r>
      <w:proofErr w:type="spellEnd"/>
      <w:r>
        <w:rPr>
          <w:lang w:bidi="ar-EG"/>
        </w:rPr>
        <w:t xml:space="preserve"> </w:t>
      </w:r>
      <w:proofErr w:type="spellStart"/>
      <w:r>
        <w:rPr>
          <w:lang w:bidi="ar-EG"/>
        </w:rPr>
        <w:t>dengannya</w:t>
      </w:r>
      <w:proofErr w:type="spellEnd"/>
      <w:r>
        <w:rPr>
          <w:lang w:bidi="ar-EG"/>
        </w:rPr>
        <w:t xml:space="preserve"> pada </w:t>
      </w:r>
      <w:proofErr w:type="spellStart"/>
      <w:r>
        <w:rPr>
          <w:lang w:bidi="ar-EG"/>
        </w:rPr>
        <w:t>kesempatan</w:t>
      </w:r>
      <w:proofErr w:type="spellEnd"/>
      <w:r>
        <w:rPr>
          <w:lang w:bidi="ar-EG"/>
        </w:rPr>
        <w:t xml:space="preserve"> </w:t>
      </w:r>
      <w:proofErr w:type="spellStart"/>
      <w:r>
        <w:rPr>
          <w:lang w:bidi="ar-EG"/>
        </w:rPr>
        <w:t>pertama</w:t>
      </w:r>
      <w:proofErr w:type="spellEnd"/>
      <w:r>
        <w:rPr>
          <w:lang w:bidi="ar-EG"/>
        </w:rPr>
        <w:t xml:space="preserve"> yang </w:t>
      </w:r>
      <w:proofErr w:type="spellStart"/>
      <w:r>
        <w:rPr>
          <w:lang w:bidi="ar-EG"/>
        </w:rPr>
        <w:t>saya</w:t>
      </w:r>
      <w:proofErr w:type="spellEnd"/>
      <w:r>
        <w:rPr>
          <w:lang w:bidi="ar-EG"/>
        </w:rPr>
        <w:t xml:space="preserve"> </w:t>
      </w:r>
      <w:proofErr w:type="spellStart"/>
      <w:r>
        <w:rPr>
          <w:lang w:bidi="ar-EG"/>
        </w:rPr>
        <w:t>dapatkan</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15, </w:t>
      </w:r>
      <w:proofErr w:type="spellStart"/>
      <w:r>
        <w:rPr>
          <w:lang w:bidi="ar-EG"/>
        </w:rPr>
        <w:t>hlm</w:t>
      </w:r>
      <w:proofErr w:type="spellEnd"/>
      <w:r>
        <w:rPr>
          <w:lang w:bidi="ar-EG"/>
        </w:rPr>
        <w:t>. 682)</w:t>
      </w:r>
    </w:p>
    <w:p w14:paraId="46C55E21" w14:textId="77777777" w:rsid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solusi</w:t>
      </w:r>
      <w:proofErr w:type="spellEnd"/>
      <w:r>
        <w:rPr>
          <w:lang w:bidi="ar-EG"/>
        </w:rPr>
        <w:t xml:space="preserve">, </w:t>
      </w:r>
      <w:proofErr w:type="spellStart"/>
      <w:r>
        <w:rPr>
          <w:lang w:bidi="ar-EG"/>
        </w:rPr>
        <w:t>hal</w:t>
      </w:r>
      <w:proofErr w:type="spellEnd"/>
      <w:r>
        <w:rPr>
          <w:lang w:bidi="ar-EG"/>
        </w:rPr>
        <w:t xml:space="preserve"> yang </w:t>
      </w:r>
      <w:proofErr w:type="spellStart"/>
      <w:r>
        <w:rPr>
          <w:lang w:bidi="ar-EG"/>
        </w:rPr>
        <w:t>dapat</w:t>
      </w:r>
      <w:proofErr w:type="spellEnd"/>
      <w:r>
        <w:rPr>
          <w:lang w:bidi="ar-EG"/>
        </w:rPr>
        <w:t xml:space="preserve"> </w:t>
      </w:r>
      <w:proofErr w:type="spellStart"/>
      <w:r>
        <w:rPr>
          <w:lang w:bidi="ar-EG"/>
        </w:rPr>
        <w:t>menjadi</w:t>
      </w:r>
      <w:proofErr w:type="spellEnd"/>
      <w:r>
        <w:rPr>
          <w:lang w:bidi="ar-EG"/>
        </w:rPr>
        <w:t xml:space="preserve"> </w:t>
      </w:r>
      <w:proofErr w:type="spellStart"/>
      <w:r>
        <w:rPr>
          <w:lang w:bidi="ar-EG"/>
        </w:rPr>
        <w:t>penyelesaiannya</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tokoh</w:t>
      </w:r>
      <w:proofErr w:type="spellEnd"/>
      <w:r>
        <w:rPr>
          <w:lang w:bidi="ar-EG"/>
        </w:rPr>
        <w:t xml:space="preserve"> “</w:t>
      </w:r>
      <w:proofErr w:type="spellStart"/>
      <w:r>
        <w:rPr>
          <w:lang w:bidi="ar-EG"/>
        </w:rPr>
        <w:t>saya</w:t>
      </w:r>
      <w:proofErr w:type="spellEnd"/>
      <w:r>
        <w:rPr>
          <w:lang w:bidi="ar-EG"/>
        </w:rPr>
        <w:t xml:space="preserve">” </w:t>
      </w:r>
      <w:proofErr w:type="spellStart"/>
      <w:r>
        <w:rPr>
          <w:lang w:bidi="ar-EG"/>
        </w:rPr>
        <w:t>jika</w:t>
      </w:r>
      <w:proofErr w:type="spellEnd"/>
      <w:r>
        <w:rPr>
          <w:lang w:bidi="ar-EG"/>
        </w:rPr>
        <w:t xml:space="preserve"> </w:t>
      </w:r>
      <w:proofErr w:type="spellStart"/>
      <w:r>
        <w:rPr>
          <w:lang w:bidi="ar-EG"/>
        </w:rPr>
        <w:t>ingin</w:t>
      </w:r>
      <w:proofErr w:type="spellEnd"/>
      <w:r>
        <w:rPr>
          <w:lang w:bidi="ar-EG"/>
        </w:rPr>
        <w:t xml:space="preserve"> </w:t>
      </w:r>
      <w:proofErr w:type="spellStart"/>
      <w:r>
        <w:rPr>
          <w:lang w:bidi="ar-EG"/>
        </w:rPr>
        <w:t>kembali</w:t>
      </w:r>
      <w:proofErr w:type="spellEnd"/>
      <w:r>
        <w:rPr>
          <w:lang w:bidi="ar-EG"/>
        </w:rPr>
        <w:t xml:space="preserve"> </w:t>
      </w:r>
      <w:proofErr w:type="spellStart"/>
      <w:r>
        <w:rPr>
          <w:lang w:bidi="ar-EG"/>
        </w:rPr>
        <w:t>ke</w:t>
      </w:r>
      <w:proofErr w:type="spellEnd"/>
      <w:r>
        <w:rPr>
          <w:lang w:bidi="ar-EG"/>
        </w:rPr>
        <w:t xml:space="preserve"> </w:t>
      </w:r>
      <w:proofErr w:type="spellStart"/>
      <w:r>
        <w:rPr>
          <w:lang w:bidi="ar-EG"/>
        </w:rPr>
        <w:t>tempat</w:t>
      </w:r>
      <w:proofErr w:type="spellEnd"/>
      <w:r>
        <w:rPr>
          <w:lang w:bidi="ar-EG"/>
        </w:rPr>
        <w:t xml:space="preserve"> </w:t>
      </w:r>
      <w:proofErr w:type="spellStart"/>
      <w:r>
        <w:rPr>
          <w:lang w:bidi="ar-EG"/>
        </w:rPr>
        <w:t>favoritnya</w:t>
      </w:r>
      <w:proofErr w:type="spellEnd"/>
      <w:r>
        <w:rPr>
          <w:lang w:bidi="ar-EG"/>
        </w:rPr>
        <w:t xml:space="preserve"> </w:t>
      </w:r>
      <w:proofErr w:type="spellStart"/>
      <w:r>
        <w:rPr>
          <w:lang w:bidi="ar-EG"/>
        </w:rPr>
        <w:t>apabila</w:t>
      </w:r>
      <w:proofErr w:type="spellEnd"/>
      <w:r>
        <w:rPr>
          <w:lang w:bidi="ar-EG"/>
        </w:rPr>
        <w:t xml:space="preserve"> </w:t>
      </w:r>
      <w:proofErr w:type="spellStart"/>
      <w:r>
        <w:rPr>
          <w:lang w:bidi="ar-EG"/>
        </w:rPr>
        <w:t>ia</w:t>
      </w:r>
      <w:proofErr w:type="spellEnd"/>
      <w:r>
        <w:rPr>
          <w:lang w:bidi="ar-EG"/>
        </w:rPr>
        <w:t xml:space="preserve"> </w:t>
      </w:r>
      <w:proofErr w:type="spellStart"/>
      <w:r>
        <w:rPr>
          <w:lang w:bidi="ar-EG"/>
        </w:rPr>
        <w:t>mengambil</w:t>
      </w:r>
      <w:proofErr w:type="spellEnd"/>
      <w:r>
        <w:rPr>
          <w:lang w:bidi="ar-EG"/>
        </w:rPr>
        <w:t xml:space="preserve"> </w:t>
      </w:r>
      <w:proofErr w:type="spellStart"/>
      <w:r>
        <w:rPr>
          <w:lang w:bidi="ar-EG"/>
        </w:rPr>
        <w:t>kesempatan</w:t>
      </w:r>
      <w:proofErr w:type="spellEnd"/>
      <w:r>
        <w:rPr>
          <w:lang w:bidi="ar-EG"/>
        </w:rPr>
        <w:t xml:space="preserve"> </w:t>
      </w:r>
      <w:proofErr w:type="spellStart"/>
      <w:r>
        <w:rPr>
          <w:lang w:bidi="ar-EG"/>
        </w:rPr>
        <w:t>seperti</w:t>
      </w:r>
      <w:proofErr w:type="spellEnd"/>
      <w:r>
        <w:rPr>
          <w:lang w:bidi="ar-EG"/>
        </w:rPr>
        <w:t xml:space="preserve"> </w:t>
      </w:r>
      <w:proofErr w:type="spellStart"/>
      <w:r>
        <w:rPr>
          <w:lang w:bidi="ar-EG"/>
        </w:rPr>
        <w:t>kesempatan</w:t>
      </w:r>
      <w:proofErr w:type="spellEnd"/>
      <w:r>
        <w:rPr>
          <w:lang w:bidi="ar-EG"/>
        </w:rPr>
        <w:t xml:space="preserve"> </w:t>
      </w:r>
      <w:proofErr w:type="spellStart"/>
      <w:r>
        <w:rPr>
          <w:lang w:bidi="ar-EG"/>
        </w:rPr>
        <w:t>pertama</w:t>
      </w:r>
      <w:proofErr w:type="spellEnd"/>
      <w:r>
        <w:rPr>
          <w:lang w:bidi="ar-EG"/>
        </w:rPr>
        <w:t>.</w:t>
      </w:r>
    </w:p>
    <w:p w14:paraId="1CB8F7F9" w14:textId="77777777" w:rsidR="00C806CF" w:rsidRDefault="00C806CF" w:rsidP="00C806CF">
      <w:pPr>
        <w:pStyle w:val="ListParagraph"/>
        <w:numPr>
          <w:ilvl w:val="0"/>
          <w:numId w:val="5"/>
        </w:numPr>
        <w:spacing w:line="360" w:lineRule="auto"/>
        <w:ind w:leftChars="0" w:left="0" w:firstLineChars="0" w:hanging="2"/>
        <w:jc w:val="both"/>
        <w:textDirection w:val="lrTb"/>
        <w:textAlignment w:val="auto"/>
        <w:outlineLvl w:val="9"/>
        <w:rPr>
          <w:lang w:bidi="ar-EG"/>
        </w:rPr>
      </w:pPr>
      <w:proofErr w:type="spellStart"/>
      <w:r>
        <w:rPr>
          <w:lang w:bidi="ar-EG"/>
        </w:rPr>
        <w:t>Hubungan</w:t>
      </w:r>
      <w:proofErr w:type="spellEnd"/>
      <w:r>
        <w:rPr>
          <w:lang w:bidi="ar-EG"/>
        </w:rPr>
        <w:t xml:space="preserve"> Motivasi/</w:t>
      </w:r>
      <w:r w:rsidRPr="00F90DEA">
        <w:rPr>
          <w:rFonts w:ascii="Traditional Arabic" w:hAnsi="Traditional Arabic" w:cs="Traditional Arabic"/>
          <w:b/>
          <w:bCs/>
          <w:sz w:val="44"/>
          <w:szCs w:val="44"/>
          <w:rtl/>
          <w:lang w:bidi="ar-EG"/>
        </w:rPr>
        <w:t xml:space="preserve"> </w:t>
      </w:r>
      <w:r w:rsidRPr="00F90DEA">
        <w:rPr>
          <w:rFonts w:ascii="Traditional Arabic" w:hAnsi="Traditional Arabic" w:cs="Traditional Arabic"/>
          <w:sz w:val="32"/>
          <w:szCs w:val="32"/>
          <w:rtl/>
          <w:lang w:bidi="ar-EG"/>
        </w:rPr>
        <w:t>علاقة الدافع</w:t>
      </w:r>
      <w:r>
        <w:rPr>
          <w:lang w:bidi="ar-EG"/>
        </w:rPr>
        <w:t xml:space="preserve"> </w:t>
      </w:r>
    </w:p>
    <w:p w14:paraId="7F0DD914" w14:textId="77777777" w:rsidR="00C806CF" w:rsidRDefault="00C806CF" w:rsidP="00C806CF">
      <w:pPr>
        <w:pStyle w:val="ListParagraph"/>
        <w:spacing w:line="360" w:lineRule="auto"/>
        <w:ind w:left="0" w:hanging="2"/>
        <w:jc w:val="both"/>
        <w:rPr>
          <w:lang w:bidi="ar-EG"/>
        </w:rPr>
      </w:pPr>
      <w:proofErr w:type="spellStart"/>
      <w:r>
        <w:rPr>
          <w:lang w:bidi="ar-EG"/>
        </w:rPr>
        <w:t>Hubungan</w:t>
      </w:r>
      <w:proofErr w:type="spellEnd"/>
      <w:r>
        <w:rPr>
          <w:lang w:bidi="ar-EG"/>
        </w:rPr>
        <w:t xml:space="preserve"> </w:t>
      </w:r>
      <w:proofErr w:type="spellStart"/>
      <w:r>
        <w:rPr>
          <w:lang w:bidi="ar-EG"/>
        </w:rPr>
        <w:t>motivasi</w:t>
      </w:r>
      <w:proofErr w:type="spellEnd"/>
      <w:r>
        <w:rPr>
          <w:lang w:bidi="ar-EG"/>
        </w:rPr>
        <w:t xml:space="preserve"> </w:t>
      </w:r>
      <w:proofErr w:type="spellStart"/>
      <w:r>
        <w:rPr>
          <w:lang w:bidi="ar-EG"/>
        </w:rPr>
        <w:t>ialah</w:t>
      </w:r>
      <w:proofErr w:type="spellEnd"/>
      <w:r>
        <w:rPr>
          <w:lang w:bidi="ar-EG"/>
        </w:rPr>
        <w:t xml:space="preserve"> </w:t>
      </w:r>
      <w:proofErr w:type="spellStart"/>
      <w:r>
        <w:rPr>
          <w:lang w:bidi="ar-EG"/>
        </w:rPr>
        <w:t>hubungan</w:t>
      </w:r>
      <w:proofErr w:type="spellEnd"/>
      <w:r>
        <w:rPr>
          <w:lang w:bidi="ar-EG"/>
        </w:rPr>
        <w:t xml:space="preserve"> </w:t>
      </w:r>
      <w:proofErr w:type="spellStart"/>
      <w:r>
        <w:rPr>
          <w:lang w:bidi="ar-EG"/>
        </w:rPr>
        <w:t>antara</w:t>
      </w:r>
      <w:proofErr w:type="spellEnd"/>
      <w:r>
        <w:rPr>
          <w:lang w:bidi="ar-EG"/>
        </w:rPr>
        <w:t xml:space="preserve"> </w:t>
      </w:r>
      <w:proofErr w:type="spellStart"/>
      <w:r>
        <w:rPr>
          <w:lang w:bidi="ar-EG"/>
        </w:rPr>
        <w:t>keadaan</w:t>
      </w:r>
      <w:proofErr w:type="spellEnd"/>
      <w:r>
        <w:rPr>
          <w:lang w:bidi="ar-EG"/>
        </w:rPr>
        <w:t xml:space="preserve"> </w:t>
      </w:r>
      <w:proofErr w:type="spellStart"/>
      <w:r>
        <w:rPr>
          <w:lang w:bidi="ar-EG"/>
        </w:rPr>
        <w:t>sebagai</w:t>
      </w:r>
      <w:proofErr w:type="spellEnd"/>
      <w:r>
        <w:rPr>
          <w:lang w:bidi="ar-EG"/>
        </w:rPr>
        <w:t xml:space="preserve"> </w:t>
      </w:r>
      <w:proofErr w:type="spellStart"/>
      <w:r>
        <w:rPr>
          <w:lang w:bidi="ar-EG"/>
        </w:rPr>
        <w:t>sebuah</w:t>
      </w:r>
      <w:proofErr w:type="spellEnd"/>
      <w:r>
        <w:rPr>
          <w:lang w:bidi="ar-EG"/>
        </w:rPr>
        <w:t xml:space="preserve"> </w:t>
      </w:r>
      <w:proofErr w:type="spellStart"/>
      <w:r>
        <w:rPr>
          <w:lang w:bidi="ar-EG"/>
        </w:rPr>
        <w:t>nasihat</w:t>
      </w:r>
      <w:proofErr w:type="spellEnd"/>
      <w:r>
        <w:rPr>
          <w:lang w:bidi="ar-EG"/>
        </w:rPr>
        <w:t>/</w:t>
      </w:r>
      <w:proofErr w:type="spellStart"/>
      <w:r>
        <w:rPr>
          <w:lang w:bidi="ar-EG"/>
        </w:rPr>
        <w:t>pesan</w:t>
      </w:r>
      <w:proofErr w:type="spellEnd"/>
      <w:r>
        <w:rPr>
          <w:lang w:bidi="ar-EG"/>
        </w:rPr>
        <w:t xml:space="preserve"> yang </w:t>
      </w:r>
      <w:proofErr w:type="spellStart"/>
      <w:r>
        <w:rPr>
          <w:lang w:bidi="ar-EG"/>
        </w:rPr>
        <w:t>keduanya</w:t>
      </w:r>
      <w:proofErr w:type="spellEnd"/>
      <w:r>
        <w:rPr>
          <w:lang w:bidi="ar-EG"/>
        </w:rPr>
        <w:t xml:space="preserve"> </w:t>
      </w:r>
      <w:proofErr w:type="spellStart"/>
      <w:r>
        <w:rPr>
          <w:lang w:bidi="ar-EG"/>
        </w:rPr>
        <w:t>saling</w:t>
      </w:r>
      <w:proofErr w:type="spellEnd"/>
      <w:r>
        <w:rPr>
          <w:lang w:bidi="ar-EG"/>
        </w:rPr>
        <w:t xml:space="preserve"> </w:t>
      </w:r>
      <w:proofErr w:type="spellStart"/>
      <w:r>
        <w:rPr>
          <w:lang w:bidi="ar-EG"/>
        </w:rPr>
        <w:t>mempegaruhi</w:t>
      </w:r>
      <w:proofErr w:type="spellEnd"/>
      <w:r>
        <w:rPr>
          <w:lang w:bidi="ar-EG"/>
        </w:rPr>
        <w:t xml:space="preserve">. Adapun </w:t>
      </w:r>
      <w:proofErr w:type="spellStart"/>
      <w:r>
        <w:rPr>
          <w:lang w:bidi="ar-EG"/>
        </w:rPr>
        <w:t>dapat</w:t>
      </w:r>
      <w:proofErr w:type="spellEnd"/>
      <w:r>
        <w:rPr>
          <w:lang w:bidi="ar-EG"/>
        </w:rPr>
        <w:t xml:space="preserve"> </w:t>
      </w:r>
      <w:proofErr w:type="spellStart"/>
      <w:r>
        <w:rPr>
          <w:lang w:bidi="ar-EG"/>
        </w:rPr>
        <w:t>dibuktikan</w:t>
      </w:r>
      <w:proofErr w:type="spellEnd"/>
      <w:r>
        <w:rPr>
          <w:lang w:bidi="ar-EG"/>
        </w:rPr>
        <w:t xml:space="preserve"> oleh data </w:t>
      </w:r>
      <w:proofErr w:type="spellStart"/>
      <w:r>
        <w:rPr>
          <w:lang w:bidi="ar-EG"/>
        </w:rPr>
        <w:t>sebagai</w:t>
      </w:r>
      <w:proofErr w:type="spellEnd"/>
      <w:r>
        <w:rPr>
          <w:lang w:bidi="ar-EG"/>
        </w:rPr>
        <w:t xml:space="preserve"> </w:t>
      </w:r>
      <w:proofErr w:type="spellStart"/>
      <w:r>
        <w:rPr>
          <w:lang w:bidi="ar-EG"/>
        </w:rPr>
        <w:t>berikut</w:t>
      </w:r>
      <w:proofErr w:type="spellEnd"/>
      <w:r>
        <w:rPr>
          <w:lang w:bidi="ar-EG"/>
        </w:rPr>
        <w:t>.</w:t>
      </w:r>
    </w:p>
    <w:p w14:paraId="514DDB5C" w14:textId="77777777" w:rsidR="00C806CF" w:rsidRDefault="00C806CF" w:rsidP="00C806CF">
      <w:pPr>
        <w:pStyle w:val="ListParagraph"/>
        <w:bidi/>
        <w:spacing w:line="360" w:lineRule="auto"/>
        <w:ind w:left="1" w:hanging="3"/>
        <w:jc w:val="both"/>
        <w:rPr>
          <w:lang w:bidi="ar-EG"/>
        </w:rPr>
      </w:pPr>
      <w:r w:rsidRPr="00F90DEA">
        <w:rPr>
          <w:rFonts w:ascii="Traditional Arabic" w:hAnsi="Traditional Arabic" w:cs="Traditional Arabic"/>
          <w:sz w:val="32"/>
          <w:szCs w:val="32"/>
          <w:rtl/>
          <w:lang w:bidi="ar-DZ"/>
        </w:rPr>
        <w:t xml:space="preserve">لا أدرى متى ولكنه يتم بالصبر والعمل والإخلاص. </w:t>
      </w:r>
      <w:r w:rsidRPr="00F90DEA">
        <w:rPr>
          <w:rFonts w:ascii="Traditional Arabic" w:hAnsi="Traditional Arabic" w:cs="Traditional Arabic"/>
          <w:sz w:val="32"/>
          <w:szCs w:val="32"/>
          <w:rtl/>
        </w:rPr>
        <w:t>(ف. ١١٠,</w:t>
      </w:r>
      <w:r w:rsidRPr="00F90DEA">
        <w:rPr>
          <w:rFonts w:ascii="Traditional Arabic" w:hAnsi="Traditional Arabic" w:cs="Traditional Arabic" w:hint="cs"/>
          <w:sz w:val="32"/>
          <w:szCs w:val="32"/>
          <w:rtl/>
        </w:rPr>
        <w:t xml:space="preserve"> ص. </w:t>
      </w:r>
      <w:r w:rsidRPr="00F90DEA">
        <w:rPr>
          <w:rFonts w:ascii="Traditional Arabic" w:hAnsi="Traditional Arabic" w:cs="Traditional Arabic"/>
          <w:sz w:val="32"/>
          <w:szCs w:val="32"/>
          <w:rtl/>
        </w:rPr>
        <w:t>٦٨٦)</w:t>
      </w:r>
    </w:p>
    <w:p w14:paraId="32E54572" w14:textId="77777777" w:rsidR="00C806CF" w:rsidRDefault="00C806CF" w:rsidP="00C806CF">
      <w:pPr>
        <w:pStyle w:val="ListParagraph"/>
        <w:spacing w:line="240" w:lineRule="auto"/>
        <w:ind w:left="0" w:hanging="2"/>
        <w:jc w:val="both"/>
        <w:rPr>
          <w:lang w:bidi="ar-EG"/>
        </w:rPr>
      </w:pPr>
      <w:r>
        <w:rPr>
          <w:lang w:bidi="ar-EG"/>
        </w:rPr>
        <w:t xml:space="preserve">Saya </w:t>
      </w:r>
      <w:proofErr w:type="spellStart"/>
      <w:r>
        <w:rPr>
          <w:lang w:bidi="ar-EG"/>
        </w:rPr>
        <w:t>tidak</w:t>
      </w:r>
      <w:proofErr w:type="spellEnd"/>
      <w:r>
        <w:rPr>
          <w:lang w:bidi="ar-EG"/>
        </w:rPr>
        <w:t xml:space="preserve"> </w:t>
      </w:r>
      <w:proofErr w:type="spellStart"/>
      <w:r>
        <w:rPr>
          <w:lang w:bidi="ar-EG"/>
        </w:rPr>
        <w:t>tahu</w:t>
      </w:r>
      <w:proofErr w:type="spellEnd"/>
      <w:r>
        <w:rPr>
          <w:lang w:bidi="ar-EG"/>
        </w:rPr>
        <w:t xml:space="preserve">, </w:t>
      </w:r>
      <w:proofErr w:type="spellStart"/>
      <w:r>
        <w:rPr>
          <w:lang w:bidi="ar-EG"/>
        </w:rPr>
        <w:t>tapi</w:t>
      </w:r>
      <w:proofErr w:type="spellEnd"/>
      <w:r>
        <w:rPr>
          <w:lang w:bidi="ar-EG"/>
        </w:rPr>
        <w:t xml:space="preserve"> </w:t>
      </w:r>
      <w:proofErr w:type="spellStart"/>
      <w:r>
        <w:rPr>
          <w:lang w:bidi="ar-EG"/>
        </w:rPr>
        <w:t>itu</w:t>
      </w:r>
      <w:proofErr w:type="spellEnd"/>
      <w:r>
        <w:rPr>
          <w:lang w:bidi="ar-EG"/>
        </w:rPr>
        <w:t xml:space="preserve"> </w:t>
      </w:r>
      <w:proofErr w:type="spellStart"/>
      <w:r>
        <w:rPr>
          <w:lang w:bidi="ar-EG"/>
        </w:rPr>
        <w:t>dilakukan</w:t>
      </w:r>
      <w:proofErr w:type="spellEnd"/>
      <w:r>
        <w:rPr>
          <w:lang w:bidi="ar-EG"/>
        </w:rPr>
        <w:t xml:space="preserve"> </w:t>
      </w:r>
      <w:proofErr w:type="spellStart"/>
      <w:r>
        <w:rPr>
          <w:lang w:bidi="ar-EG"/>
        </w:rPr>
        <w:t>dengan</w:t>
      </w:r>
      <w:proofErr w:type="spellEnd"/>
      <w:r>
        <w:rPr>
          <w:lang w:bidi="ar-EG"/>
        </w:rPr>
        <w:t xml:space="preserve"> </w:t>
      </w:r>
      <w:proofErr w:type="spellStart"/>
      <w:r>
        <w:rPr>
          <w:lang w:bidi="ar-EG"/>
        </w:rPr>
        <w:t>kesabaran</w:t>
      </w:r>
      <w:proofErr w:type="spellEnd"/>
      <w:r>
        <w:rPr>
          <w:lang w:bidi="ar-EG"/>
        </w:rPr>
        <w:t xml:space="preserve">, </w:t>
      </w:r>
      <w:proofErr w:type="spellStart"/>
      <w:r>
        <w:rPr>
          <w:lang w:bidi="ar-EG"/>
        </w:rPr>
        <w:t>kerja</w:t>
      </w:r>
      <w:proofErr w:type="spellEnd"/>
      <w:r>
        <w:rPr>
          <w:lang w:bidi="ar-EG"/>
        </w:rPr>
        <w:t xml:space="preserve"> </w:t>
      </w:r>
      <w:proofErr w:type="spellStart"/>
      <w:r>
        <w:rPr>
          <w:lang w:bidi="ar-EG"/>
        </w:rPr>
        <w:t>keras</w:t>
      </w:r>
      <w:proofErr w:type="spellEnd"/>
      <w:r>
        <w:rPr>
          <w:lang w:bidi="ar-EG"/>
        </w:rPr>
        <w:t xml:space="preserve">, dan </w:t>
      </w:r>
      <w:proofErr w:type="spellStart"/>
      <w:r>
        <w:rPr>
          <w:lang w:bidi="ar-EG"/>
        </w:rPr>
        <w:t>ketulusan</w:t>
      </w:r>
      <w:proofErr w:type="spellEnd"/>
      <w:r>
        <w:rPr>
          <w:lang w:bidi="ar-EG"/>
        </w:rPr>
        <w:t>. (</w:t>
      </w:r>
      <w:proofErr w:type="gramStart"/>
      <w:r>
        <w:rPr>
          <w:lang w:bidi="ar-EG"/>
        </w:rPr>
        <w:t>baris</w:t>
      </w:r>
      <w:proofErr w:type="gramEnd"/>
      <w:r>
        <w:rPr>
          <w:lang w:bidi="ar-EG"/>
        </w:rPr>
        <w:t xml:space="preserve"> </w:t>
      </w:r>
      <w:proofErr w:type="spellStart"/>
      <w:r>
        <w:rPr>
          <w:lang w:bidi="ar-EG"/>
        </w:rPr>
        <w:t>ke</w:t>
      </w:r>
      <w:proofErr w:type="spellEnd"/>
      <w:r>
        <w:rPr>
          <w:lang w:bidi="ar-EG"/>
        </w:rPr>
        <w:t xml:space="preserve"> 110, </w:t>
      </w:r>
      <w:proofErr w:type="spellStart"/>
      <w:r>
        <w:rPr>
          <w:lang w:bidi="ar-EG"/>
        </w:rPr>
        <w:t>hlm</w:t>
      </w:r>
      <w:proofErr w:type="spellEnd"/>
      <w:r>
        <w:rPr>
          <w:lang w:bidi="ar-EG"/>
        </w:rPr>
        <w:t>. 686)</w:t>
      </w:r>
    </w:p>
    <w:p w14:paraId="506D9BE2" w14:textId="3D1DF4F3" w:rsidR="00AE1B6B" w:rsidRPr="00C806CF" w:rsidRDefault="00C806CF" w:rsidP="00C806CF">
      <w:pPr>
        <w:pStyle w:val="ListParagraph"/>
        <w:spacing w:line="360" w:lineRule="auto"/>
        <w:ind w:left="0" w:hanging="2"/>
        <w:jc w:val="both"/>
        <w:rPr>
          <w:lang w:bidi="ar-EG"/>
        </w:rPr>
      </w:pPr>
      <w:r>
        <w:rPr>
          <w:rFonts w:asciiTheme="majorBidi" w:hAnsiTheme="majorBidi" w:cstheme="majorBidi"/>
        </w:rPr>
        <w:t xml:space="preserve">Pada </w:t>
      </w:r>
      <w:proofErr w:type="spellStart"/>
      <w:r>
        <w:rPr>
          <w:rFonts w:asciiTheme="majorBidi" w:hAnsiTheme="majorBidi" w:cstheme="majorBidi"/>
        </w:rPr>
        <w:t>potongan</w:t>
      </w:r>
      <w:proofErr w:type="spellEnd"/>
      <w:r>
        <w:rPr>
          <w:rFonts w:asciiTheme="majorBidi" w:hAnsiTheme="majorBidi" w:cstheme="majorBidi"/>
        </w:rPr>
        <w:t xml:space="preserve"> </w:t>
      </w:r>
      <w:proofErr w:type="spellStart"/>
      <w:r>
        <w:rPr>
          <w:rFonts w:asciiTheme="majorBidi" w:hAnsiTheme="majorBidi" w:cstheme="majorBidi"/>
        </w:rPr>
        <w:t>kalimat</w:t>
      </w:r>
      <w:proofErr w:type="spellEnd"/>
      <w:r>
        <w:rPr>
          <w:rFonts w:asciiTheme="majorBidi" w:hAnsiTheme="majorBidi" w:cstheme="majorBidi"/>
        </w:rPr>
        <w:t xml:space="preserve"> di </w:t>
      </w:r>
      <w:proofErr w:type="spellStart"/>
      <w:r>
        <w:rPr>
          <w:rFonts w:asciiTheme="majorBidi" w:hAnsiTheme="majorBidi" w:cstheme="majorBidi"/>
        </w:rPr>
        <w:t>atas</w:t>
      </w:r>
      <w:proofErr w:type="spellEnd"/>
      <w:r>
        <w:rPr>
          <w:rFonts w:asciiTheme="majorBidi" w:hAnsiTheme="majorBidi" w:cstheme="majorBidi"/>
        </w:rPr>
        <w:t xml:space="preserve"> </w:t>
      </w:r>
      <w:proofErr w:type="spellStart"/>
      <w:r>
        <w:rPr>
          <w:lang w:bidi="ar-EG"/>
        </w:rPr>
        <w:t>kita</w:t>
      </w:r>
      <w:proofErr w:type="spellEnd"/>
      <w:r>
        <w:rPr>
          <w:lang w:bidi="ar-EG"/>
        </w:rPr>
        <w:t xml:space="preserve"> </w:t>
      </w:r>
      <w:proofErr w:type="spellStart"/>
      <w:r>
        <w:rPr>
          <w:lang w:bidi="ar-EG"/>
        </w:rPr>
        <w:t>dapat</w:t>
      </w:r>
      <w:proofErr w:type="spellEnd"/>
      <w:r>
        <w:rPr>
          <w:lang w:bidi="ar-EG"/>
        </w:rPr>
        <w:t xml:space="preserve"> </w:t>
      </w:r>
      <w:proofErr w:type="spellStart"/>
      <w:r>
        <w:rPr>
          <w:lang w:bidi="ar-EG"/>
        </w:rPr>
        <w:t>melihat</w:t>
      </w:r>
      <w:proofErr w:type="spellEnd"/>
      <w:r>
        <w:rPr>
          <w:lang w:bidi="ar-EG"/>
        </w:rPr>
        <w:t xml:space="preserve"> </w:t>
      </w:r>
      <w:proofErr w:type="spellStart"/>
      <w:r>
        <w:rPr>
          <w:lang w:bidi="ar-EG"/>
        </w:rPr>
        <w:t>bahwasannya</w:t>
      </w:r>
      <w:proofErr w:type="spellEnd"/>
      <w:r>
        <w:rPr>
          <w:lang w:bidi="ar-EG"/>
        </w:rPr>
        <w:t xml:space="preserve"> </w:t>
      </w:r>
      <w:proofErr w:type="spellStart"/>
      <w:r>
        <w:rPr>
          <w:lang w:bidi="ar-EG"/>
        </w:rPr>
        <w:t>terdapat</w:t>
      </w:r>
      <w:proofErr w:type="spellEnd"/>
      <w:r>
        <w:rPr>
          <w:lang w:bidi="ar-EG"/>
        </w:rPr>
        <w:t xml:space="preserve"> </w:t>
      </w:r>
      <w:proofErr w:type="spellStart"/>
      <w:r>
        <w:rPr>
          <w:lang w:bidi="ar-EG"/>
        </w:rPr>
        <w:t>alat</w:t>
      </w:r>
      <w:proofErr w:type="spellEnd"/>
      <w:r>
        <w:rPr>
          <w:lang w:bidi="ar-EG"/>
        </w:rPr>
        <w:t xml:space="preserve"> </w:t>
      </w:r>
      <w:proofErr w:type="spellStart"/>
      <w:r>
        <w:rPr>
          <w:lang w:bidi="ar-EG"/>
        </w:rPr>
        <w:t>koherensi</w:t>
      </w:r>
      <w:proofErr w:type="spellEnd"/>
      <w:r>
        <w:rPr>
          <w:lang w:bidi="ar-EG"/>
        </w:rPr>
        <w:t xml:space="preserve"> yang </w:t>
      </w:r>
      <w:proofErr w:type="spellStart"/>
      <w:r>
        <w:rPr>
          <w:lang w:bidi="ar-EG"/>
        </w:rPr>
        <w:t>digunakan</w:t>
      </w:r>
      <w:proofErr w:type="spellEnd"/>
      <w:r>
        <w:rPr>
          <w:lang w:bidi="ar-EG"/>
        </w:rPr>
        <w:t xml:space="preserve"> </w:t>
      </w:r>
      <w:proofErr w:type="spellStart"/>
      <w:r>
        <w:rPr>
          <w:lang w:bidi="ar-EG"/>
        </w:rPr>
        <w:t>penulis</w:t>
      </w:r>
      <w:proofErr w:type="spellEnd"/>
      <w:r>
        <w:rPr>
          <w:lang w:bidi="ar-EG"/>
        </w:rPr>
        <w:t xml:space="preserve"> </w:t>
      </w:r>
      <w:proofErr w:type="spellStart"/>
      <w:r>
        <w:rPr>
          <w:lang w:bidi="ar-EG"/>
        </w:rPr>
        <w:t>cerpen</w:t>
      </w:r>
      <w:proofErr w:type="spellEnd"/>
      <w:r>
        <w:rPr>
          <w:lang w:bidi="ar-EG"/>
        </w:rPr>
        <w:t xml:space="preserve"> yang </w:t>
      </w:r>
      <w:proofErr w:type="spellStart"/>
      <w:r>
        <w:rPr>
          <w:lang w:bidi="ar-EG"/>
        </w:rPr>
        <w:t>berwujud</w:t>
      </w:r>
      <w:proofErr w:type="spellEnd"/>
      <w:r>
        <w:rPr>
          <w:lang w:bidi="ar-EG"/>
        </w:rPr>
        <w:t xml:space="preserve"> </w:t>
      </w:r>
      <w:proofErr w:type="spellStart"/>
      <w:r>
        <w:rPr>
          <w:rFonts w:asciiTheme="majorBidi" w:hAnsiTheme="majorBidi" w:cstheme="majorBidi"/>
        </w:rPr>
        <w:lastRenderedPageBreak/>
        <w:t>hubungan</w:t>
      </w:r>
      <w:proofErr w:type="spellEnd"/>
      <w:r>
        <w:rPr>
          <w:rFonts w:asciiTheme="majorBidi" w:hAnsiTheme="majorBidi" w:cstheme="majorBidi"/>
        </w:rPr>
        <w:t xml:space="preserve"> </w:t>
      </w:r>
      <w:proofErr w:type="spellStart"/>
      <w:r>
        <w:rPr>
          <w:rFonts w:asciiTheme="majorBidi" w:hAnsiTheme="majorBidi" w:cstheme="majorBidi"/>
        </w:rPr>
        <w:t>motivasi</w:t>
      </w:r>
      <w:proofErr w:type="spellEnd"/>
      <w:r>
        <w:rPr>
          <w:lang w:bidi="ar-EG"/>
        </w:rPr>
        <w:t xml:space="preserve">, </w:t>
      </w:r>
      <w:proofErr w:type="spellStart"/>
      <w:r w:rsidRPr="00DF4F87">
        <w:rPr>
          <w:lang w:bidi="ar-EG"/>
        </w:rPr>
        <w:t>hal</w:t>
      </w:r>
      <w:proofErr w:type="spellEnd"/>
      <w:r w:rsidRPr="00DF4F87">
        <w:rPr>
          <w:lang w:bidi="ar-EG"/>
        </w:rPr>
        <w:t xml:space="preserve"> yang </w:t>
      </w:r>
      <w:proofErr w:type="spellStart"/>
      <w:r w:rsidRPr="00DF4F87">
        <w:rPr>
          <w:lang w:bidi="ar-EG"/>
        </w:rPr>
        <w:t>menjadi</w:t>
      </w:r>
      <w:proofErr w:type="spellEnd"/>
      <w:r w:rsidRPr="00DF4F87">
        <w:rPr>
          <w:lang w:bidi="ar-EG"/>
        </w:rPr>
        <w:t xml:space="preserve"> </w:t>
      </w:r>
      <w:proofErr w:type="spellStart"/>
      <w:r w:rsidRPr="00DF4F87">
        <w:rPr>
          <w:lang w:bidi="ar-EG"/>
        </w:rPr>
        <w:t>motivasi</w:t>
      </w:r>
      <w:proofErr w:type="spellEnd"/>
      <w:r w:rsidRPr="00DF4F87">
        <w:rPr>
          <w:lang w:bidi="ar-EG"/>
        </w:rPr>
        <w:t xml:space="preserve"> </w:t>
      </w:r>
      <w:proofErr w:type="spellStart"/>
      <w:r w:rsidRPr="00DF4F87">
        <w:rPr>
          <w:lang w:bidi="ar-EG"/>
        </w:rPr>
        <w:t>ialah</w:t>
      </w:r>
      <w:proofErr w:type="spellEnd"/>
      <w:r w:rsidRPr="00DF4F87">
        <w:rPr>
          <w:lang w:bidi="ar-EG"/>
        </w:rPr>
        <w:t xml:space="preserve"> </w:t>
      </w:r>
      <w:proofErr w:type="spellStart"/>
      <w:r w:rsidRPr="00DF4F87">
        <w:rPr>
          <w:lang w:bidi="ar-EG"/>
        </w:rPr>
        <w:t>jika</w:t>
      </w:r>
      <w:proofErr w:type="spellEnd"/>
      <w:r w:rsidRPr="00DF4F87">
        <w:rPr>
          <w:lang w:bidi="ar-EG"/>
        </w:rPr>
        <w:t xml:space="preserve"> </w:t>
      </w:r>
      <w:proofErr w:type="spellStart"/>
      <w:r w:rsidRPr="00DF4F87">
        <w:rPr>
          <w:lang w:bidi="ar-EG"/>
        </w:rPr>
        <w:t>ingin</w:t>
      </w:r>
      <w:proofErr w:type="spellEnd"/>
      <w:r w:rsidRPr="00DF4F87">
        <w:rPr>
          <w:lang w:bidi="ar-EG"/>
        </w:rPr>
        <w:t xml:space="preserve"> </w:t>
      </w:r>
      <w:proofErr w:type="spellStart"/>
      <w:r w:rsidRPr="00DF4F87">
        <w:rPr>
          <w:lang w:bidi="ar-EG"/>
        </w:rPr>
        <w:t>kemenangan</w:t>
      </w:r>
      <w:proofErr w:type="spellEnd"/>
      <w:r w:rsidRPr="00DF4F87">
        <w:rPr>
          <w:lang w:bidi="ar-EG"/>
        </w:rPr>
        <w:t xml:space="preserve"> yang </w:t>
      </w:r>
      <w:proofErr w:type="spellStart"/>
      <w:r w:rsidRPr="00DF4F87">
        <w:rPr>
          <w:lang w:bidi="ar-EG"/>
        </w:rPr>
        <w:t>didapatkan</w:t>
      </w:r>
      <w:proofErr w:type="spellEnd"/>
      <w:r w:rsidRPr="00DF4F87">
        <w:rPr>
          <w:lang w:bidi="ar-EG"/>
        </w:rPr>
        <w:t xml:space="preserve">, </w:t>
      </w:r>
      <w:proofErr w:type="spellStart"/>
      <w:r w:rsidRPr="00DF4F87">
        <w:rPr>
          <w:lang w:bidi="ar-EG"/>
        </w:rPr>
        <w:t>haruslah</w:t>
      </w:r>
      <w:proofErr w:type="spellEnd"/>
      <w:r w:rsidRPr="00DF4F87">
        <w:rPr>
          <w:lang w:bidi="ar-EG"/>
        </w:rPr>
        <w:t xml:space="preserve"> </w:t>
      </w:r>
      <w:proofErr w:type="spellStart"/>
      <w:r w:rsidRPr="00DF4F87">
        <w:rPr>
          <w:lang w:bidi="ar-EG"/>
        </w:rPr>
        <w:t>melakukan</w:t>
      </w:r>
      <w:proofErr w:type="spellEnd"/>
      <w:r w:rsidRPr="00DF4F87">
        <w:rPr>
          <w:lang w:bidi="ar-EG"/>
        </w:rPr>
        <w:t xml:space="preserve"> </w:t>
      </w:r>
      <w:proofErr w:type="spellStart"/>
      <w:r w:rsidRPr="00DF4F87">
        <w:rPr>
          <w:lang w:bidi="ar-EG"/>
        </w:rPr>
        <w:t>dengan</w:t>
      </w:r>
      <w:proofErr w:type="spellEnd"/>
      <w:r w:rsidRPr="00DF4F87">
        <w:rPr>
          <w:lang w:bidi="ar-EG"/>
        </w:rPr>
        <w:t xml:space="preserve"> </w:t>
      </w:r>
      <w:proofErr w:type="spellStart"/>
      <w:r w:rsidRPr="00DF4F87">
        <w:rPr>
          <w:lang w:bidi="ar-EG"/>
        </w:rPr>
        <w:t>kesabaran</w:t>
      </w:r>
      <w:proofErr w:type="spellEnd"/>
      <w:r w:rsidRPr="00DF4F87">
        <w:rPr>
          <w:lang w:bidi="ar-EG"/>
        </w:rPr>
        <w:t xml:space="preserve">, </w:t>
      </w:r>
      <w:proofErr w:type="spellStart"/>
      <w:r w:rsidRPr="00DF4F87">
        <w:rPr>
          <w:lang w:bidi="ar-EG"/>
        </w:rPr>
        <w:t>kerja</w:t>
      </w:r>
      <w:proofErr w:type="spellEnd"/>
      <w:r w:rsidRPr="00DF4F87">
        <w:rPr>
          <w:lang w:bidi="ar-EG"/>
        </w:rPr>
        <w:t xml:space="preserve"> </w:t>
      </w:r>
      <w:proofErr w:type="spellStart"/>
      <w:r w:rsidRPr="00DF4F87">
        <w:rPr>
          <w:lang w:bidi="ar-EG"/>
        </w:rPr>
        <w:t>keras</w:t>
      </w:r>
      <w:proofErr w:type="spellEnd"/>
      <w:r w:rsidRPr="00DF4F87">
        <w:rPr>
          <w:lang w:bidi="ar-EG"/>
        </w:rPr>
        <w:t xml:space="preserve">, dan </w:t>
      </w:r>
      <w:proofErr w:type="spellStart"/>
      <w:r w:rsidRPr="00DF4F87">
        <w:rPr>
          <w:lang w:bidi="ar-EG"/>
        </w:rPr>
        <w:t>ketulusan</w:t>
      </w:r>
      <w:proofErr w:type="spellEnd"/>
      <w:r w:rsidRPr="00DF4F87">
        <w:rPr>
          <w:lang w:bidi="ar-EG"/>
        </w:rPr>
        <w:t>.</w:t>
      </w:r>
      <w:r>
        <w:rPr>
          <w:lang w:bidi="ar-EG"/>
        </w:rPr>
        <w:t xml:space="preserve"> </w:t>
      </w:r>
    </w:p>
    <w:p w14:paraId="23C7FB15" w14:textId="3FA22C35" w:rsidR="00AE1B6B" w:rsidRDefault="00C806CF" w:rsidP="00AE1B6B">
      <w:pPr>
        <w:spacing w:line="240" w:lineRule="auto"/>
        <w:ind w:leftChars="0" w:left="0" w:firstLineChars="0" w:firstLine="0"/>
        <w:rPr>
          <w:rFonts w:ascii="EB Garamond" w:eastAsia="EB Garamond" w:hAnsi="EB Garamond" w:cs="EB Garamond"/>
          <w:color w:val="000000"/>
        </w:rPr>
      </w:pPr>
      <w:r>
        <w:rPr>
          <w:rFonts w:ascii="EB Garamond" w:eastAsia="EB Garamond" w:hAnsi="EB Garamond" w:cs="EB Garamond"/>
          <w:b/>
          <w:color w:val="000000"/>
        </w:rPr>
        <w:t>Kesimpulan</w:t>
      </w:r>
      <w:r w:rsidR="00AE1B6B">
        <w:rPr>
          <w:rFonts w:ascii="EB Garamond" w:eastAsia="EB Garamond" w:hAnsi="EB Garamond" w:cs="EB Garamond"/>
          <w:b/>
          <w:color w:val="000000"/>
        </w:rPr>
        <w:t xml:space="preserve"> </w:t>
      </w:r>
    </w:p>
    <w:p w14:paraId="0781C42A" w14:textId="77777777" w:rsidR="00C806CF" w:rsidRDefault="00C806CF" w:rsidP="00C806CF">
      <w:pPr>
        <w:pStyle w:val="ListParagraph"/>
        <w:spacing w:line="360" w:lineRule="auto"/>
        <w:ind w:left="0" w:hanging="2"/>
        <w:jc w:val="both"/>
        <w:rPr>
          <w:rFonts w:asciiTheme="majorBidi" w:hAnsiTheme="majorBidi" w:cstheme="majorBidi"/>
        </w:rPr>
      </w:pP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data yang </w:t>
      </w:r>
      <w:proofErr w:type="spellStart"/>
      <w:r>
        <w:rPr>
          <w:rFonts w:asciiTheme="majorBidi" w:hAnsiTheme="majorBidi" w:cstheme="majorBidi"/>
        </w:rPr>
        <w:t>telah</w:t>
      </w:r>
      <w:proofErr w:type="spellEnd"/>
      <w:r>
        <w:rPr>
          <w:rFonts w:asciiTheme="majorBidi" w:hAnsiTheme="majorBidi" w:cstheme="majorBidi"/>
        </w:rPr>
        <w:t xml:space="preserve"> di </w:t>
      </w:r>
      <w:proofErr w:type="spellStart"/>
      <w:r>
        <w:rPr>
          <w:rFonts w:asciiTheme="majorBidi" w:hAnsiTheme="majorBidi" w:cstheme="majorBidi"/>
        </w:rPr>
        <w:t>analisis</w:t>
      </w:r>
      <w:proofErr w:type="spellEnd"/>
      <w:r>
        <w:rPr>
          <w:rFonts w:asciiTheme="majorBidi" w:hAnsiTheme="majorBidi" w:cstheme="majorBidi"/>
        </w:rPr>
        <w:t xml:space="preserve"> </w:t>
      </w:r>
      <w:proofErr w:type="spellStart"/>
      <w:r>
        <w:rPr>
          <w:rFonts w:asciiTheme="majorBidi" w:hAnsiTheme="majorBidi" w:cstheme="majorBidi"/>
        </w:rPr>
        <w:t>peneliti</w:t>
      </w:r>
      <w:proofErr w:type="spellEnd"/>
      <w:r>
        <w:rPr>
          <w:rFonts w:asciiTheme="majorBidi" w:hAnsiTheme="majorBidi" w:cstheme="majorBidi"/>
        </w:rPr>
        <w:t xml:space="preserve"> </w:t>
      </w:r>
      <w:proofErr w:type="spellStart"/>
      <w:r>
        <w:rPr>
          <w:rFonts w:asciiTheme="majorBidi" w:hAnsiTheme="majorBidi" w:cstheme="majorBidi"/>
        </w:rPr>
        <w:t>memperoleh</w:t>
      </w:r>
      <w:proofErr w:type="spellEnd"/>
      <w:r>
        <w:rPr>
          <w:rFonts w:asciiTheme="majorBidi" w:hAnsiTheme="majorBidi" w:cstheme="majorBidi"/>
        </w:rPr>
        <w:t xml:space="preserve"> </w:t>
      </w:r>
      <w:proofErr w:type="spellStart"/>
      <w:r>
        <w:rPr>
          <w:rFonts w:asciiTheme="majorBidi" w:hAnsiTheme="majorBidi" w:cstheme="majorBidi"/>
        </w:rPr>
        <w:t>bahwasannya</w:t>
      </w:r>
      <w:proofErr w:type="spellEnd"/>
      <w:r>
        <w:rPr>
          <w:rFonts w:asciiTheme="majorBidi" w:hAnsiTheme="majorBidi" w:cstheme="majorBidi"/>
        </w:rPr>
        <w:t xml:space="preserve">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dan </w:t>
      </w:r>
      <w:proofErr w:type="spellStart"/>
      <w:r>
        <w:rPr>
          <w:rFonts w:asciiTheme="majorBidi" w:hAnsiTheme="majorBidi" w:cstheme="majorBidi"/>
        </w:rPr>
        <w:t>koherensi</w:t>
      </w:r>
      <w:proofErr w:type="spellEnd"/>
      <w:r>
        <w:rPr>
          <w:rFonts w:asciiTheme="majorBidi" w:hAnsiTheme="majorBidi" w:cstheme="majorBidi"/>
        </w:rPr>
        <w:t xml:space="preserve"> pada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cerpen</w:t>
      </w:r>
      <w:proofErr w:type="spellEnd"/>
      <w:r>
        <w:rPr>
          <w:rFonts w:asciiTheme="majorBidi" w:hAnsiTheme="majorBidi" w:cstheme="majorBidi"/>
        </w:rPr>
        <w:t xml:space="preserve"> </w:t>
      </w:r>
      <w:r>
        <w:rPr>
          <w:rFonts w:asciiTheme="majorBidi" w:hAnsiTheme="majorBidi" w:cstheme="majorBidi"/>
          <w:i/>
          <w:iCs/>
        </w:rPr>
        <w:t xml:space="preserve">Ahlan </w:t>
      </w:r>
      <w:proofErr w:type="spellStart"/>
      <w:r>
        <w:rPr>
          <w:rFonts w:asciiTheme="majorBidi" w:hAnsiTheme="majorBidi" w:cstheme="majorBidi"/>
        </w:rPr>
        <w:t>karya</w:t>
      </w:r>
      <w:proofErr w:type="spellEnd"/>
      <w:r>
        <w:rPr>
          <w:rFonts w:asciiTheme="majorBidi" w:hAnsiTheme="majorBidi" w:cstheme="majorBidi"/>
        </w:rPr>
        <w:t xml:space="preserve"> Naguib Mahfouz,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ditarik</w:t>
      </w:r>
      <w:proofErr w:type="spellEnd"/>
      <w:r>
        <w:rPr>
          <w:rFonts w:asciiTheme="majorBidi" w:hAnsiTheme="majorBidi" w:cstheme="majorBidi"/>
        </w:rPr>
        <w:t xml:space="preserve"> </w:t>
      </w:r>
      <w:proofErr w:type="spellStart"/>
      <w:r>
        <w:rPr>
          <w:rFonts w:asciiTheme="majorBidi" w:hAnsiTheme="majorBidi" w:cstheme="majorBidi"/>
        </w:rPr>
        <w:t>kesimpulan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berikut</w:t>
      </w:r>
      <w:proofErr w:type="spellEnd"/>
      <w:r>
        <w:rPr>
          <w:rFonts w:asciiTheme="majorBidi" w:hAnsiTheme="majorBidi" w:cstheme="majorBidi"/>
        </w:rPr>
        <w:t>.</w:t>
      </w:r>
    </w:p>
    <w:p w14:paraId="184F3C2D" w14:textId="77777777" w:rsidR="00C806CF" w:rsidRDefault="00C806CF" w:rsidP="00C806CF">
      <w:pPr>
        <w:pStyle w:val="ListParagraph"/>
        <w:numPr>
          <w:ilvl w:val="0"/>
          <w:numId w:val="11"/>
        </w:numPr>
        <w:spacing w:after="200" w:line="360" w:lineRule="auto"/>
        <w:ind w:leftChars="0" w:left="0" w:firstLineChars="0" w:hanging="2"/>
        <w:jc w:val="both"/>
        <w:textDirection w:val="lrTb"/>
        <w:textAlignment w:val="auto"/>
        <w:outlineLvl w:val="9"/>
        <w:rPr>
          <w:rFonts w:asciiTheme="majorBidi" w:hAnsiTheme="majorBidi" w:cstheme="majorBidi"/>
        </w:rPr>
      </w:pPr>
      <w:r>
        <w:rPr>
          <w:rFonts w:asciiTheme="majorBidi" w:hAnsiTheme="majorBidi" w:cstheme="majorBidi"/>
        </w:rPr>
        <w:t xml:space="preserve">Di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cerpen</w:t>
      </w:r>
      <w:proofErr w:type="spellEnd"/>
      <w:r>
        <w:rPr>
          <w:rFonts w:asciiTheme="majorBidi" w:hAnsiTheme="majorBidi" w:cstheme="majorBidi"/>
        </w:rPr>
        <w:t xml:space="preserve"> </w:t>
      </w:r>
      <w:r>
        <w:rPr>
          <w:rFonts w:asciiTheme="majorBidi" w:hAnsiTheme="majorBidi" w:cstheme="majorBidi"/>
          <w:i/>
          <w:iCs/>
        </w:rPr>
        <w:t xml:space="preserve">Ahlan </w:t>
      </w:r>
      <w:proofErr w:type="spellStart"/>
      <w:r>
        <w:rPr>
          <w:rFonts w:asciiTheme="majorBidi" w:hAnsiTheme="majorBidi" w:cstheme="majorBidi"/>
        </w:rPr>
        <w:t>karya</w:t>
      </w:r>
      <w:proofErr w:type="spellEnd"/>
      <w:r>
        <w:rPr>
          <w:rFonts w:asciiTheme="majorBidi" w:hAnsiTheme="majorBidi" w:cstheme="majorBidi"/>
        </w:rPr>
        <w:t xml:space="preserve"> Naguib Mahfouz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ditemukan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segi</w:t>
      </w:r>
      <w:proofErr w:type="spellEnd"/>
      <w:r>
        <w:rPr>
          <w:rFonts w:asciiTheme="majorBidi" w:hAnsiTheme="majorBidi" w:cstheme="majorBidi"/>
        </w:rPr>
        <w:t xml:space="preserve"> </w:t>
      </w:r>
      <w:proofErr w:type="spellStart"/>
      <w:r>
        <w:rPr>
          <w:rFonts w:asciiTheme="majorBidi" w:hAnsiTheme="majorBidi" w:cstheme="majorBidi"/>
        </w:rPr>
        <w:t>gramatikalnya</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empat</w:t>
      </w:r>
      <w:proofErr w:type="spellEnd"/>
      <w:r>
        <w:rPr>
          <w:rFonts w:asciiTheme="majorBidi" w:hAnsiTheme="majorBidi" w:cstheme="majorBidi"/>
        </w:rPr>
        <w:t xml:space="preserve"> </w:t>
      </w:r>
      <w:proofErr w:type="spellStart"/>
      <w:r>
        <w:rPr>
          <w:rFonts w:asciiTheme="majorBidi" w:hAnsiTheme="majorBidi" w:cstheme="majorBidi"/>
        </w:rPr>
        <w:t>piranti</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gramatikal</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referensi</w:t>
      </w:r>
      <w:proofErr w:type="spellEnd"/>
      <w:r>
        <w:rPr>
          <w:rFonts w:asciiTheme="majorBidi" w:hAnsiTheme="majorBidi" w:cstheme="majorBidi"/>
        </w:rPr>
        <w:t xml:space="preserve">, </w:t>
      </w:r>
      <w:proofErr w:type="spellStart"/>
      <w:r>
        <w:rPr>
          <w:rFonts w:asciiTheme="majorBidi" w:hAnsiTheme="majorBidi" w:cstheme="majorBidi"/>
        </w:rPr>
        <w:t>subtitusi</w:t>
      </w:r>
      <w:proofErr w:type="spellEnd"/>
      <w:r>
        <w:rPr>
          <w:rFonts w:asciiTheme="majorBidi" w:hAnsiTheme="majorBidi" w:cstheme="majorBidi"/>
        </w:rPr>
        <w:t xml:space="preserve">, </w:t>
      </w:r>
      <w:proofErr w:type="spellStart"/>
      <w:r>
        <w:rPr>
          <w:rFonts w:asciiTheme="majorBidi" w:hAnsiTheme="majorBidi" w:cstheme="majorBidi"/>
        </w:rPr>
        <w:t>elipsis</w:t>
      </w:r>
      <w:proofErr w:type="spellEnd"/>
      <w:r>
        <w:rPr>
          <w:rFonts w:asciiTheme="majorBidi" w:hAnsiTheme="majorBidi" w:cstheme="majorBidi"/>
        </w:rPr>
        <w:t xml:space="preserve">, dan </w:t>
      </w:r>
      <w:proofErr w:type="spellStart"/>
      <w:r>
        <w:rPr>
          <w:rFonts w:asciiTheme="majorBidi" w:hAnsiTheme="majorBidi" w:cstheme="majorBidi"/>
        </w:rPr>
        <w:t>konjungsi</w:t>
      </w:r>
      <w:proofErr w:type="spellEnd"/>
      <w:r>
        <w:rPr>
          <w:rFonts w:asciiTheme="majorBidi" w:hAnsiTheme="majorBidi" w:cstheme="majorBidi"/>
        </w:rPr>
        <w:t xml:space="preserve">. Selain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gramatikal</w:t>
      </w:r>
      <w:proofErr w:type="spellEnd"/>
      <w:r>
        <w:rPr>
          <w:rFonts w:asciiTheme="majorBidi" w:hAnsiTheme="majorBidi" w:cstheme="majorBidi"/>
        </w:rPr>
        <w:t xml:space="preserve">, </w:t>
      </w:r>
      <w:proofErr w:type="spellStart"/>
      <w:r>
        <w:rPr>
          <w:rFonts w:asciiTheme="majorBidi" w:hAnsiTheme="majorBidi" w:cstheme="majorBidi"/>
        </w:rPr>
        <w:t>peneliti</w:t>
      </w:r>
      <w:proofErr w:type="spellEnd"/>
      <w:r>
        <w:rPr>
          <w:rFonts w:asciiTheme="majorBidi" w:hAnsiTheme="majorBidi" w:cstheme="majorBidi"/>
        </w:rPr>
        <w:t xml:space="preserve"> juga </w:t>
      </w:r>
      <w:proofErr w:type="spellStart"/>
      <w:r>
        <w:rPr>
          <w:rFonts w:asciiTheme="majorBidi" w:hAnsiTheme="majorBidi" w:cstheme="majorBidi"/>
        </w:rPr>
        <w:t>menemukan</w:t>
      </w:r>
      <w:proofErr w:type="spellEnd"/>
      <w:r>
        <w:rPr>
          <w:rFonts w:asciiTheme="majorBidi" w:hAnsiTheme="majorBidi" w:cstheme="majorBidi"/>
        </w:rPr>
        <w:t xml:space="preserve"> </w:t>
      </w:r>
      <w:proofErr w:type="spellStart"/>
      <w:r>
        <w:rPr>
          <w:rFonts w:asciiTheme="majorBidi" w:hAnsiTheme="majorBidi" w:cstheme="majorBidi"/>
        </w:rPr>
        <w:t>piranti</w:t>
      </w:r>
      <w:proofErr w:type="spellEnd"/>
      <w:r>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leksikal</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repetisi</w:t>
      </w:r>
      <w:proofErr w:type="spellEnd"/>
      <w:r>
        <w:rPr>
          <w:rFonts w:asciiTheme="majorBidi" w:hAnsiTheme="majorBidi" w:cstheme="majorBidi"/>
        </w:rPr>
        <w:t xml:space="preserve">, </w:t>
      </w:r>
      <w:proofErr w:type="spellStart"/>
      <w:r>
        <w:rPr>
          <w:rFonts w:asciiTheme="majorBidi" w:hAnsiTheme="majorBidi" w:cstheme="majorBidi"/>
        </w:rPr>
        <w:t>sinonim</w:t>
      </w:r>
      <w:proofErr w:type="spellEnd"/>
      <w:r>
        <w:rPr>
          <w:rFonts w:asciiTheme="majorBidi" w:hAnsiTheme="majorBidi" w:cstheme="majorBidi"/>
        </w:rPr>
        <w:t xml:space="preserve">, </w:t>
      </w:r>
      <w:proofErr w:type="spellStart"/>
      <w:r>
        <w:rPr>
          <w:rFonts w:asciiTheme="majorBidi" w:hAnsiTheme="majorBidi" w:cstheme="majorBidi"/>
        </w:rPr>
        <w:t>hiponim</w:t>
      </w:r>
      <w:proofErr w:type="spellEnd"/>
      <w:r>
        <w:rPr>
          <w:rFonts w:asciiTheme="majorBidi" w:hAnsiTheme="majorBidi" w:cstheme="majorBidi"/>
        </w:rPr>
        <w:t xml:space="preserve">, </w:t>
      </w:r>
      <w:proofErr w:type="spellStart"/>
      <w:r>
        <w:rPr>
          <w:rFonts w:asciiTheme="majorBidi" w:hAnsiTheme="majorBidi" w:cstheme="majorBidi"/>
        </w:rPr>
        <w:t>antonim</w:t>
      </w:r>
      <w:proofErr w:type="spellEnd"/>
      <w:r>
        <w:rPr>
          <w:rFonts w:asciiTheme="majorBidi" w:hAnsiTheme="majorBidi" w:cstheme="majorBidi"/>
        </w:rPr>
        <w:t xml:space="preserve">, dan </w:t>
      </w:r>
      <w:proofErr w:type="spellStart"/>
      <w:r>
        <w:rPr>
          <w:rFonts w:asciiTheme="majorBidi" w:hAnsiTheme="majorBidi" w:cstheme="majorBidi"/>
        </w:rPr>
        <w:t>ekuivalensi</w:t>
      </w:r>
      <w:proofErr w:type="spellEnd"/>
      <w:r>
        <w:rPr>
          <w:rFonts w:asciiTheme="majorBidi" w:hAnsiTheme="majorBidi" w:cstheme="majorBidi"/>
        </w:rPr>
        <w:t xml:space="preserve">. </w:t>
      </w:r>
    </w:p>
    <w:p w14:paraId="32C457AD" w14:textId="77777777" w:rsidR="00C806CF" w:rsidRDefault="00C806CF" w:rsidP="00C806CF">
      <w:pPr>
        <w:pStyle w:val="ListParagraph"/>
        <w:numPr>
          <w:ilvl w:val="0"/>
          <w:numId w:val="11"/>
        </w:numPr>
        <w:spacing w:after="200" w:line="360" w:lineRule="auto"/>
        <w:ind w:leftChars="0" w:left="0" w:firstLineChars="0" w:hanging="2"/>
        <w:jc w:val="both"/>
        <w:textDirection w:val="lrTb"/>
        <w:textAlignment w:val="auto"/>
        <w:outlineLvl w:val="9"/>
        <w:rPr>
          <w:rFonts w:asciiTheme="majorBidi" w:hAnsiTheme="majorBidi" w:cstheme="majorBidi"/>
        </w:rPr>
      </w:pPr>
      <w:r>
        <w:rPr>
          <w:rFonts w:asciiTheme="majorBidi" w:hAnsiTheme="majorBidi" w:cstheme="majorBidi"/>
        </w:rPr>
        <w:t xml:space="preserve">Di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cerpen</w:t>
      </w:r>
      <w:proofErr w:type="spellEnd"/>
      <w:r>
        <w:rPr>
          <w:rFonts w:asciiTheme="majorBidi" w:hAnsiTheme="majorBidi" w:cstheme="majorBidi"/>
        </w:rPr>
        <w:t xml:space="preserve"> </w:t>
      </w:r>
      <w:r>
        <w:rPr>
          <w:rFonts w:asciiTheme="majorBidi" w:hAnsiTheme="majorBidi" w:cstheme="majorBidi"/>
          <w:i/>
          <w:iCs/>
        </w:rPr>
        <w:t xml:space="preserve">Ahlan </w:t>
      </w:r>
      <w:proofErr w:type="spellStart"/>
      <w:r>
        <w:rPr>
          <w:rFonts w:asciiTheme="majorBidi" w:hAnsiTheme="majorBidi" w:cstheme="majorBidi"/>
        </w:rPr>
        <w:t>karya</w:t>
      </w:r>
      <w:proofErr w:type="spellEnd"/>
      <w:r>
        <w:rPr>
          <w:rFonts w:asciiTheme="majorBidi" w:hAnsiTheme="majorBidi" w:cstheme="majorBidi"/>
        </w:rPr>
        <w:t xml:space="preserve"> Naguib Mahfouz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segi</w:t>
      </w:r>
      <w:proofErr w:type="spellEnd"/>
      <w:r>
        <w:rPr>
          <w:rFonts w:asciiTheme="majorBidi" w:hAnsiTheme="majorBidi" w:cstheme="majorBidi"/>
        </w:rPr>
        <w:t xml:space="preserve"> </w:t>
      </w:r>
      <w:proofErr w:type="spellStart"/>
      <w:r>
        <w:rPr>
          <w:rFonts w:asciiTheme="majorBidi" w:hAnsiTheme="majorBidi" w:cstheme="majorBidi"/>
        </w:rPr>
        <w:t>koherensinya</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ditemukan</w:t>
      </w:r>
      <w:proofErr w:type="spellEnd"/>
      <w:r>
        <w:rPr>
          <w:rFonts w:asciiTheme="majorBidi" w:hAnsiTheme="majorBidi" w:cstheme="majorBidi"/>
        </w:rPr>
        <w:t xml:space="preserve"> </w:t>
      </w:r>
      <w:proofErr w:type="spellStart"/>
      <w:r>
        <w:rPr>
          <w:rFonts w:asciiTheme="majorBidi" w:hAnsiTheme="majorBidi" w:cstheme="majorBidi"/>
        </w:rPr>
        <w:t>piranti</w:t>
      </w:r>
      <w:proofErr w:type="spellEnd"/>
      <w:r>
        <w:rPr>
          <w:rFonts w:asciiTheme="majorBidi" w:hAnsiTheme="majorBidi" w:cstheme="majorBidi"/>
        </w:rPr>
        <w:t xml:space="preserve"> </w:t>
      </w:r>
      <w:proofErr w:type="spellStart"/>
      <w:r>
        <w:rPr>
          <w:rFonts w:asciiTheme="majorBidi" w:hAnsiTheme="majorBidi" w:cstheme="majorBidi"/>
        </w:rPr>
        <w:t>koherensinya</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pertama</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segi</w:t>
      </w:r>
      <w:proofErr w:type="spellEnd"/>
      <w:r>
        <w:rPr>
          <w:rFonts w:asciiTheme="majorBidi" w:hAnsiTheme="majorBidi" w:cstheme="majorBidi"/>
        </w:rPr>
        <w:t xml:space="preserve"> causal relations </w:t>
      </w:r>
      <w:proofErr w:type="spellStart"/>
      <w:r>
        <w:rPr>
          <w:rFonts w:asciiTheme="majorBidi" w:hAnsiTheme="majorBidi" w:cstheme="majorBidi"/>
        </w:rPr>
        <w:t>berupa</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sebab</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alasan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maksud</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konsekuensi</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keadaan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pemakluman</w:t>
      </w:r>
      <w:proofErr w:type="spellEnd"/>
      <w:r>
        <w:rPr>
          <w:rFonts w:asciiTheme="majorBidi" w:hAnsiTheme="majorBidi" w:cstheme="majorBidi"/>
        </w:rPr>
        <w:t xml:space="preserve">. </w:t>
      </w:r>
      <w:proofErr w:type="spellStart"/>
      <w:r>
        <w:rPr>
          <w:rFonts w:asciiTheme="majorBidi" w:hAnsiTheme="majorBidi" w:cstheme="majorBidi"/>
        </w:rPr>
        <w:t>Kemudian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segi</w:t>
      </w:r>
      <w:proofErr w:type="spellEnd"/>
      <w:r>
        <w:rPr>
          <w:rFonts w:asciiTheme="majorBidi" w:hAnsiTheme="majorBidi" w:cstheme="majorBidi"/>
        </w:rPr>
        <w:t xml:space="preserve"> rhetorical relation </w:t>
      </w:r>
      <w:proofErr w:type="spellStart"/>
      <w:r>
        <w:rPr>
          <w:rFonts w:asciiTheme="majorBidi" w:hAnsiTheme="majorBidi" w:cstheme="majorBidi"/>
        </w:rPr>
        <w:t>berupa</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bukti</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kesimpulan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pembenaran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solusi</w:t>
      </w:r>
      <w:proofErr w:type="spellEnd"/>
      <w:r>
        <w:rPr>
          <w:rFonts w:asciiTheme="majorBidi" w:hAnsiTheme="majorBidi" w:cstheme="majorBidi"/>
        </w:rPr>
        <w:t xml:space="preserve">, dan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motivasi</w:t>
      </w:r>
      <w:proofErr w:type="spellEnd"/>
      <w:r>
        <w:rPr>
          <w:rFonts w:asciiTheme="majorBidi" w:hAnsiTheme="majorBidi" w:cstheme="majorBidi"/>
        </w:rPr>
        <w:t>.</w:t>
      </w:r>
    </w:p>
    <w:p w14:paraId="7E0042AF" w14:textId="77777777" w:rsidR="00C806CF" w:rsidRDefault="00C806CF" w:rsidP="00C806CF">
      <w:pPr>
        <w:pStyle w:val="ListParagraph"/>
        <w:spacing w:line="360" w:lineRule="auto"/>
        <w:ind w:left="0" w:hanging="2"/>
        <w:jc w:val="both"/>
        <w:rPr>
          <w:rFonts w:asciiTheme="majorBidi" w:hAnsiTheme="majorBidi" w:cstheme="majorBidi"/>
        </w:rPr>
      </w:pPr>
      <w:proofErr w:type="spellStart"/>
      <w:r w:rsidRPr="005D08C6">
        <w:rPr>
          <w:rFonts w:asciiTheme="majorBidi" w:hAnsiTheme="majorBidi" w:cstheme="majorBidi"/>
        </w:rPr>
        <w:t>Berdasarkan</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dari</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tujuan</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penelitian</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ini</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yakni</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untuk</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mengetahui</w:t>
      </w:r>
      <w:proofErr w:type="spellEnd"/>
      <w:r w:rsidRPr="005D08C6">
        <w:rPr>
          <w:rFonts w:asciiTheme="majorBidi" w:hAnsiTheme="majorBidi" w:cstheme="majorBidi"/>
        </w:rPr>
        <w:t xml:space="preserve"> </w:t>
      </w:r>
      <w:proofErr w:type="spellStart"/>
      <w:r w:rsidRPr="005D08C6">
        <w:rPr>
          <w:rFonts w:asciiTheme="majorBidi" w:hAnsiTheme="majorBidi" w:cstheme="majorBidi"/>
        </w:rPr>
        <w:t>piranti-piranti</w:t>
      </w:r>
      <w:proofErr w:type="spellEnd"/>
      <w:r w:rsidRPr="005D08C6">
        <w:rPr>
          <w:rFonts w:asciiTheme="majorBidi" w:hAnsiTheme="majorBidi" w:cstheme="majorBidi"/>
        </w:rPr>
        <w:t xml:space="preserve"> </w:t>
      </w:r>
      <w:proofErr w:type="spellStart"/>
      <w:r>
        <w:rPr>
          <w:rFonts w:asciiTheme="majorBidi" w:hAnsiTheme="majorBidi" w:cstheme="majorBidi"/>
        </w:rPr>
        <w:t>kohesi</w:t>
      </w:r>
      <w:proofErr w:type="spellEnd"/>
      <w:r>
        <w:rPr>
          <w:rFonts w:asciiTheme="majorBidi" w:hAnsiTheme="majorBidi" w:cstheme="majorBidi"/>
        </w:rPr>
        <w:t xml:space="preserve"> dan </w:t>
      </w:r>
      <w:proofErr w:type="spellStart"/>
      <w:r>
        <w:rPr>
          <w:rFonts w:asciiTheme="majorBidi" w:hAnsiTheme="majorBidi" w:cstheme="majorBidi"/>
        </w:rPr>
        <w:t>koherensi</w:t>
      </w:r>
      <w:proofErr w:type="spellEnd"/>
      <w:r>
        <w:rPr>
          <w:rFonts w:asciiTheme="majorBidi" w:hAnsiTheme="majorBidi" w:cstheme="majorBidi"/>
        </w:rPr>
        <w:t xml:space="preserve"> </w:t>
      </w:r>
      <w:r>
        <w:rPr>
          <w:rFonts w:asciiTheme="majorBidi" w:hAnsiTheme="majorBidi" w:cstheme="majorBidi"/>
        </w:rPr>
        <w:t xml:space="preserve">yang </w:t>
      </w:r>
      <w:proofErr w:type="spellStart"/>
      <w:r>
        <w:rPr>
          <w:rFonts w:asciiTheme="majorBidi" w:hAnsiTheme="majorBidi" w:cstheme="majorBidi"/>
        </w:rPr>
        <w:t>terdapat</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cerpen</w:t>
      </w:r>
      <w:proofErr w:type="spellEnd"/>
      <w:r>
        <w:rPr>
          <w:rFonts w:asciiTheme="majorBidi" w:hAnsiTheme="majorBidi" w:cstheme="majorBidi"/>
        </w:rPr>
        <w:t xml:space="preserve"> </w:t>
      </w:r>
      <w:r>
        <w:rPr>
          <w:rFonts w:asciiTheme="majorBidi" w:hAnsiTheme="majorBidi" w:cstheme="majorBidi"/>
          <w:i/>
          <w:iCs/>
        </w:rPr>
        <w:t xml:space="preserve">Ahlan </w:t>
      </w:r>
      <w:proofErr w:type="spellStart"/>
      <w:r>
        <w:rPr>
          <w:rFonts w:asciiTheme="majorBidi" w:hAnsiTheme="majorBidi" w:cstheme="majorBidi"/>
        </w:rPr>
        <w:t>karya</w:t>
      </w:r>
      <w:proofErr w:type="spellEnd"/>
      <w:r>
        <w:rPr>
          <w:rFonts w:asciiTheme="majorBidi" w:hAnsiTheme="majorBidi" w:cstheme="majorBidi"/>
        </w:rPr>
        <w:t xml:space="preserve"> Naguib Mahfouz. </w:t>
      </w:r>
      <w:proofErr w:type="spellStart"/>
      <w:r>
        <w:rPr>
          <w:rFonts w:asciiTheme="majorBidi" w:hAnsiTheme="majorBidi" w:cstheme="majorBidi"/>
        </w:rPr>
        <w:t>Melihat</w:t>
      </w:r>
      <w:proofErr w:type="spellEnd"/>
      <w:r>
        <w:rPr>
          <w:rFonts w:asciiTheme="majorBidi" w:hAnsiTheme="majorBidi" w:cstheme="majorBidi"/>
        </w:rPr>
        <w:t xml:space="preserve"> data yang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ditemukan</w:t>
      </w:r>
      <w:proofErr w:type="spellEnd"/>
      <w:r>
        <w:rPr>
          <w:rFonts w:asciiTheme="majorBidi" w:hAnsiTheme="majorBidi" w:cstheme="majorBidi"/>
        </w:rPr>
        <w:t xml:space="preserve">, </w:t>
      </w:r>
      <w:proofErr w:type="spellStart"/>
      <w:r>
        <w:rPr>
          <w:rFonts w:asciiTheme="majorBidi" w:hAnsiTheme="majorBidi" w:cstheme="majorBidi"/>
        </w:rPr>
        <w:t>penggunaan</w:t>
      </w:r>
      <w:proofErr w:type="spellEnd"/>
      <w:r>
        <w:rPr>
          <w:rFonts w:asciiTheme="majorBidi" w:hAnsiTheme="majorBidi" w:cstheme="majorBidi"/>
        </w:rPr>
        <w:t xml:space="preserve"> </w:t>
      </w:r>
      <w:proofErr w:type="spellStart"/>
      <w:r>
        <w:rPr>
          <w:rFonts w:asciiTheme="majorBidi" w:hAnsiTheme="majorBidi" w:cstheme="majorBidi"/>
        </w:rPr>
        <w:t>alat-alat</w:t>
      </w:r>
      <w:proofErr w:type="spellEnd"/>
      <w:r>
        <w:rPr>
          <w:rFonts w:asciiTheme="majorBidi" w:hAnsiTheme="majorBidi" w:cstheme="majorBidi"/>
        </w:rPr>
        <w:t xml:space="preserve"> </w:t>
      </w:r>
      <w:proofErr w:type="spellStart"/>
      <w:r>
        <w:rPr>
          <w:rFonts w:asciiTheme="majorBidi" w:hAnsiTheme="majorBidi" w:cstheme="majorBidi"/>
        </w:rPr>
        <w:t>tersebut</w:t>
      </w:r>
      <w:proofErr w:type="spellEnd"/>
      <w:r>
        <w:rPr>
          <w:rFonts w:asciiTheme="majorBidi" w:hAnsiTheme="majorBidi" w:cstheme="majorBidi"/>
        </w:rPr>
        <w:t xml:space="preserve"> </w:t>
      </w:r>
      <w:proofErr w:type="spellStart"/>
      <w:r>
        <w:rPr>
          <w:rFonts w:asciiTheme="majorBidi" w:hAnsiTheme="majorBidi" w:cstheme="majorBidi"/>
        </w:rPr>
        <w:t>bertujuan</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r>
        <w:rPr>
          <w:rFonts w:asciiTheme="majorBidi" w:hAnsiTheme="majorBidi" w:cstheme="majorBidi"/>
        </w:rPr>
        <w:t>penyatu</w:t>
      </w:r>
      <w:proofErr w:type="spellEnd"/>
      <w:r>
        <w:rPr>
          <w:rFonts w:asciiTheme="majorBidi" w:hAnsiTheme="majorBidi" w:cstheme="majorBidi"/>
        </w:rPr>
        <w:t xml:space="preserve"> (kata, </w:t>
      </w:r>
      <w:proofErr w:type="spellStart"/>
      <w:r>
        <w:rPr>
          <w:rFonts w:asciiTheme="majorBidi" w:hAnsiTheme="majorBidi" w:cstheme="majorBidi"/>
        </w:rPr>
        <w:t>frasa</w:t>
      </w:r>
      <w:proofErr w:type="spellEnd"/>
      <w:r>
        <w:rPr>
          <w:rFonts w:asciiTheme="majorBidi" w:hAnsiTheme="majorBidi" w:cstheme="majorBidi"/>
        </w:rPr>
        <w:t xml:space="preserve">, dan </w:t>
      </w:r>
      <w:proofErr w:type="spellStart"/>
      <w:r>
        <w:rPr>
          <w:rFonts w:asciiTheme="majorBidi" w:hAnsiTheme="majorBidi" w:cstheme="majorBidi"/>
        </w:rPr>
        <w:t>klausa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wacana</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menciptakan</w:t>
      </w:r>
      <w:proofErr w:type="spellEnd"/>
      <w:r>
        <w:rPr>
          <w:rFonts w:asciiTheme="majorBidi" w:hAnsiTheme="majorBidi" w:cstheme="majorBidi"/>
        </w:rPr>
        <w:t xml:space="preserve"> </w:t>
      </w:r>
      <w:proofErr w:type="spellStart"/>
      <w:r>
        <w:rPr>
          <w:rFonts w:asciiTheme="majorBidi" w:hAnsiTheme="majorBidi" w:cstheme="majorBidi"/>
        </w:rPr>
        <w:t>kepaduan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teks</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dipahami</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segi</w:t>
      </w:r>
      <w:proofErr w:type="spellEnd"/>
      <w:r>
        <w:rPr>
          <w:rFonts w:asciiTheme="majorBidi" w:hAnsiTheme="majorBidi" w:cstheme="majorBidi"/>
        </w:rPr>
        <w:t xml:space="preserve"> </w:t>
      </w:r>
      <w:proofErr w:type="spellStart"/>
      <w:r>
        <w:rPr>
          <w:rFonts w:asciiTheme="majorBidi" w:hAnsiTheme="majorBidi" w:cstheme="majorBidi"/>
        </w:rPr>
        <w:t>struktur</w:t>
      </w:r>
      <w:proofErr w:type="spellEnd"/>
      <w:r>
        <w:rPr>
          <w:rFonts w:asciiTheme="majorBidi" w:hAnsiTheme="majorBidi" w:cstheme="majorBidi"/>
        </w:rPr>
        <w:t xml:space="preserve"> </w:t>
      </w:r>
      <w:proofErr w:type="spellStart"/>
      <w:r>
        <w:rPr>
          <w:rFonts w:asciiTheme="majorBidi" w:hAnsiTheme="majorBidi" w:cstheme="majorBidi"/>
        </w:rPr>
        <w:t>maupun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maknanya.</w:t>
      </w:r>
      <w:proofErr w:type="spellEnd"/>
    </w:p>
    <w:p w14:paraId="55D5FFBA" w14:textId="2361E7A4" w:rsidR="00AE1B6B" w:rsidRPr="00C806CF" w:rsidRDefault="00C806CF" w:rsidP="00C806CF">
      <w:pPr>
        <w:pStyle w:val="ListParagraph"/>
        <w:spacing w:line="360" w:lineRule="auto"/>
        <w:ind w:left="0" w:hanging="2"/>
        <w:jc w:val="both"/>
        <w:rPr>
          <w:rFonts w:ascii="EB Garamond" w:hAnsi="EB Garamond"/>
          <w:b/>
          <w:bCs/>
          <w:color w:val="000000" w:themeColor="text1"/>
        </w:rPr>
      </w:pPr>
      <w:r w:rsidRPr="00C806CF">
        <w:rPr>
          <w:rFonts w:ascii="EB Garamond" w:hAnsi="EB Garamond"/>
          <w:b/>
          <w:bCs/>
          <w:color w:val="000000" w:themeColor="text1"/>
        </w:rPr>
        <w:t>Daftar Pustaka</w:t>
      </w:r>
    </w:p>
    <w:sdt>
      <w:sdtPr>
        <w:id w:val="-573587230"/>
        <w:bibliography/>
      </w:sdtPr>
      <w:sdtContent>
        <w:p w14:paraId="70898774" w14:textId="5460D03B" w:rsidR="00C806CF" w:rsidRPr="00C806CF" w:rsidRDefault="00AE1B6B" w:rsidP="00C806CF">
          <w:pPr>
            <w:pStyle w:val="Bibliography"/>
            <w:ind w:left="0" w:hanging="2"/>
            <w:jc w:val="both"/>
            <w:rPr>
              <w:rFonts w:ascii="EB Garamond" w:hAnsi="EB Garamond"/>
            </w:rPr>
          </w:pPr>
          <w:r>
            <w:fldChar w:fldCharType="begin"/>
          </w:r>
          <w:r w:rsidRPr="00C806CF">
            <w:instrText xml:space="preserve"> BIBLIOGRAPHY </w:instrText>
          </w:r>
          <w:r>
            <w:fldChar w:fldCharType="separate"/>
          </w:r>
          <w:r w:rsidR="00C806CF" w:rsidRPr="00C806CF">
            <w:rPr>
              <w:rFonts w:ascii="EB Garamond" w:hAnsi="EB Garamond"/>
            </w:rPr>
            <w:t xml:space="preserve"> </w:t>
          </w:r>
          <w:proofErr w:type="spellStart"/>
          <w:r w:rsidR="00C806CF" w:rsidRPr="00C806CF">
            <w:rPr>
              <w:rFonts w:ascii="EB Garamond" w:hAnsi="EB Garamond"/>
            </w:rPr>
            <w:t>Sumarlam</w:t>
          </w:r>
          <w:proofErr w:type="spellEnd"/>
          <w:r w:rsidR="00C806CF" w:rsidRPr="00C806CF">
            <w:rPr>
              <w:rFonts w:ascii="EB Garamond" w:hAnsi="EB Garamond"/>
            </w:rPr>
            <w:t xml:space="preserve">, </w:t>
          </w:r>
          <w:proofErr w:type="spellStart"/>
          <w:r w:rsidR="00C806CF" w:rsidRPr="00C806CF">
            <w:rPr>
              <w:rFonts w:ascii="EB Garamond" w:hAnsi="EB Garamond"/>
            </w:rPr>
            <w:t>dkk</w:t>
          </w:r>
          <w:proofErr w:type="spellEnd"/>
          <w:r w:rsidR="00C806CF" w:rsidRPr="00C806CF">
            <w:rPr>
              <w:rFonts w:ascii="EB Garamond" w:hAnsi="EB Garamond"/>
            </w:rPr>
            <w:t xml:space="preserve">, “Teori dan </w:t>
          </w:r>
          <w:proofErr w:type="spellStart"/>
          <w:r w:rsidR="00C806CF" w:rsidRPr="00C806CF">
            <w:rPr>
              <w:rFonts w:ascii="EB Garamond" w:hAnsi="EB Garamond"/>
            </w:rPr>
            <w:t>Praktik</w:t>
          </w:r>
          <w:proofErr w:type="spellEnd"/>
          <w:r w:rsidR="00C806CF" w:rsidRPr="00C806CF">
            <w:rPr>
              <w:rFonts w:ascii="EB Garamond" w:hAnsi="EB Garamond"/>
            </w:rPr>
            <w:t xml:space="preserve"> </w:t>
          </w:r>
          <w:proofErr w:type="spellStart"/>
          <w:r w:rsidR="00C806CF" w:rsidRPr="00C806CF">
            <w:rPr>
              <w:rFonts w:ascii="EB Garamond" w:hAnsi="EB Garamond"/>
            </w:rPr>
            <w:t>Analisis</w:t>
          </w:r>
          <w:proofErr w:type="spellEnd"/>
          <w:r w:rsidR="00C806CF" w:rsidRPr="00C806CF">
            <w:rPr>
              <w:rFonts w:ascii="EB Garamond" w:hAnsi="EB Garamond"/>
            </w:rPr>
            <w:t xml:space="preserve"> </w:t>
          </w:r>
          <w:proofErr w:type="spellStart"/>
          <w:r w:rsidR="00C806CF" w:rsidRPr="00C806CF">
            <w:rPr>
              <w:rFonts w:ascii="EB Garamond" w:hAnsi="EB Garamond"/>
            </w:rPr>
            <w:t>Wacana</w:t>
          </w:r>
          <w:proofErr w:type="spellEnd"/>
          <w:r w:rsidR="00C806CF" w:rsidRPr="00C806CF">
            <w:rPr>
              <w:rFonts w:ascii="EB Garamond" w:hAnsi="EB Garamond"/>
            </w:rPr>
            <w:t>”, (Solo: Pustaka Cakra Surakarta, 2008).</w:t>
          </w:r>
        </w:p>
        <w:p w14:paraId="671E5776" w14:textId="77777777" w:rsidR="00C806CF" w:rsidRPr="00C806CF" w:rsidRDefault="00C806CF" w:rsidP="00C806CF">
          <w:pPr>
            <w:pStyle w:val="Bibliography"/>
            <w:ind w:left="0" w:hanging="2"/>
            <w:jc w:val="both"/>
            <w:rPr>
              <w:rFonts w:ascii="EB Garamond" w:hAnsi="EB Garamond"/>
            </w:rPr>
          </w:pPr>
          <w:proofErr w:type="spellStart"/>
          <w:r w:rsidRPr="00C806CF">
            <w:rPr>
              <w:rFonts w:ascii="EB Garamond" w:hAnsi="EB Garamond"/>
            </w:rPr>
            <w:t>Asep</w:t>
          </w:r>
          <w:proofErr w:type="spellEnd"/>
          <w:r w:rsidRPr="00C806CF">
            <w:rPr>
              <w:rFonts w:ascii="EB Garamond" w:hAnsi="EB Garamond"/>
            </w:rPr>
            <w:t xml:space="preserve"> Muhyidin, “Kajian </w:t>
          </w:r>
          <w:proofErr w:type="spellStart"/>
          <w:r w:rsidRPr="00C806CF">
            <w:rPr>
              <w:rFonts w:ascii="EB Garamond" w:hAnsi="EB Garamond"/>
            </w:rPr>
            <w:t>Kohesi</w:t>
          </w:r>
          <w:proofErr w:type="spellEnd"/>
          <w:r w:rsidRPr="00C806CF">
            <w:rPr>
              <w:rFonts w:ascii="EB Garamond" w:hAnsi="EB Garamond"/>
            </w:rPr>
            <w:t xml:space="preserve"> </w:t>
          </w:r>
          <w:proofErr w:type="spellStart"/>
          <w:r w:rsidRPr="00C806CF">
            <w:rPr>
              <w:rFonts w:ascii="EB Garamond" w:hAnsi="EB Garamond"/>
            </w:rPr>
            <w:t>Gramatikal</w:t>
          </w:r>
          <w:proofErr w:type="spellEnd"/>
          <w:r w:rsidRPr="00C806CF">
            <w:rPr>
              <w:rFonts w:ascii="EB Garamond" w:hAnsi="EB Garamond"/>
            </w:rPr>
            <w:t xml:space="preserve"> </w:t>
          </w:r>
          <w:proofErr w:type="spellStart"/>
          <w:r w:rsidRPr="00C806CF">
            <w:rPr>
              <w:rFonts w:ascii="EB Garamond" w:hAnsi="EB Garamond"/>
            </w:rPr>
            <w:t>Subtitusi</w:t>
          </w:r>
          <w:proofErr w:type="spellEnd"/>
          <w:r w:rsidRPr="00C806CF">
            <w:rPr>
              <w:rFonts w:ascii="EB Garamond" w:hAnsi="EB Garamond"/>
            </w:rPr>
            <w:t xml:space="preserve"> dan </w:t>
          </w:r>
          <w:proofErr w:type="spellStart"/>
          <w:r w:rsidRPr="00C806CF">
            <w:rPr>
              <w:rFonts w:ascii="EB Garamond" w:hAnsi="EB Garamond"/>
            </w:rPr>
            <w:t>Elipsis</w:t>
          </w:r>
          <w:proofErr w:type="spellEnd"/>
          <w:r w:rsidRPr="00C806CF">
            <w:rPr>
              <w:rFonts w:ascii="EB Garamond" w:hAnsi="EB Garamond"/>
            </w:rPr>
            <w:t xml:space="preserve"> </w:t>
          </w:r>
          <w:proofErr w:type="spellStart"/>
          <w:r w:rsidRPr="00C806CF">
            <w:rPr>
              <w:rFonts w:ascii="EB Garamond" w:hAnsi="EB Garamond"/>
            </w:rPr>
            <w:t>dalam</w:t>
          </w:r>
          <w:proofErr w:type="spellEnd"/>
          <w:r w:rsidRPr="00C806CF">
            <w:rPr>
              <w:rFonts w:ascii="EB Garamond" w:hAnsi="EB Garamond"/>
            </w:rPr>
            <w:t xml:space="preserve"> Novel </w:t>
          </w:r>
          <w:proofErr w:type="spellStart"/>
          <w:r w:rsidRPr="00C806CF">
            <w:rPr>
              <w:rFonts w:ascii="EB Garamond" w:hAnsi="EB Garamond"/>
            </w:rPr>
            <w:t>Khotbah</w:t>
          </w:r>
          <w:proofErr w:type="spellEnd"/>
          <w:r w:rsidRPr="00C806CF">
            <w:rPr>
              <w:rFonts w:ascii="EB Garamond" w:hAnsi="EB Garamond"/>
            </w:rPr>
            <w:t xml:space="preserve"> Di Atas Bukit Karya Kuntowijoyo”, (</w:t>
          </w:r>
          <w:proofErr w:type="spellStart"/>
          <w:r w:rsidRPr="00C806CF">
            <w:rPr>
              <w:rFonts w:ascii="EB Garamond" w:hAnsi="EB Garamond"/>
            </w:rPr>
            <w:t>Jurnal</w:t>
          </w:r>
          <w:proofErr w:type="spellEnd"/>
          <w:r w:rsidRPr="00C806CF">
            <w:rPr>
              <w:rFonts w:ascii="EB Garamond" w:hAnsi="EB Garamond"/>
            </w:rPr>
            <w:t xml:space="preserve"> </w:t>
          </w:r>
          <w:proofErr w:type="spellStart"/>
          <w:r w:rsidRPr="00C806CF">
            <w:rPr>
              <w:rFonts w:ascii="EB Garamond" w:hAnsi="EB Garamond"/>
            </w:rPr>
            <w:t>Deiksis</w:t>
          </w:r>
          <w:proofErr w:type="spellEnd"/>
          <w:r w:rsidRPr="00C806CF">
            <w:rPr>
              <w:rFonts w:ascii="EB Garamond" w:hAnsi="EB Garamond"/>
            </w:rPr>
            <w:t xml:space="preserve"> Vol. 13 No. 2, 2021).</w:t>
          </w:r>
        </w:p>
        <w:p w14:paraId="120E407B" w14:textId="77777777" w:rsidR="00C806CF" w:rsidRPr="00C806CF" w:rsidRDefault="00C806CF" w:rsidP="00C806CF">
          <w:pPr>
            <w:pStyle w:val="Bibliography"/>
            <w:ind w:left="0" w:hanging="2"/>
            <w:jc w:val="both"/>
            <w:rPr>
              <w:rFonts w:ascii="EB Garamond" w:hAnsi="EB Garamond"/>
            </w:rPr>
          </w:pPr>
          <w:r w:rsidRPr="00C806CF">
            <w:rPr>
              <w:rFonts w:ascii="EB Garamond" w:hAnsi="EB Garamond"/>
            </w:rPr>
            <w:t>Michael Stubbs, “Discourse Analysis: The Sociolinguistic Analysis of Natural Language”, (Oxford: Basil Blackwell Publisher Limited, 1984).</w:t>
          </w:r>
        </w:p>
        <w:p w14:paraId="47CC76C4" w14:textId="77777777" w:rsidR="00C806CF" w:rsidRPr="00C806CF" w:rsidRDefault="00C806CF" w:rsidP="00C806CF">
          <w:pPr>
            <w:pStyle w:val="Bibliography"/>
            <w:ind w:left="0" w:hanging="2"/>
            <w:jc w:val="both"/>
            <w:rPr>
              <w:rFonts w:ascii="EB Garamond" w:hAnsi="EB Garamond"/>
            </w:rPr>
          </w:pPr>
          <w:r w:rsidRPr="00C806CF">
            <w:rPr>
              <w:rFonts w:ascii="EB Garamond" w:hAnsi="EB Garamond"/>
            </w:rPr>
            <w:t>Jamil Hamdawi, “</w:t>
          </w:r>
          <w:proofErr w:type="spellStart"/>
          <w:r w:rsidRPr="00C806CF">
            <w:rPr>
              <w:rFonts w:ascii="EB Garamond" w:hAnsi="EB Garamond"/>
            </w:rPr>
            <w:t>Muhaadhoroti</w:t>
          </w:r>
          <w:proofErr w:type="spellEnd"/>
          <w:r w:rsidRPr="00C806CF">
            <w:rPr>
              <w:rFonts w:ascii="EB Garamond" w:hAnsi="EB Garamond"/>
            </w:rPr>
            <w:t xml:space="preserve"> Fi </w:t>
          </w:r>
          <w:proofErr w:type="spellStart"/>
          <w:r w:rsidRPr="00C806CF">
            <w:rPr>
              <w:rFonts w:ascii="EB Garamond" w:hAnsi="EB Garamond"/>
            </w:rPr>
            <w:t>Lisaaniyaati</w:t>
          </w:r>
          <w:proofErr w:type="spellEnd"/>
          <w:r w:rsidRPr="00C806CF">
            <w:rPr>
              <w:rFonts w:ascii="EB Garamond" w:hAnsi="EB Garamond"/>
            </w:rPr>
            <w:t>”, (alukah:2015).</w:t>
          </w:r>
        </w:p>
        <w:p w14:paraId="09F50D01" w14:textId="77777777" w:rsidR="00C806CF" w:rsidRPr="00C806CF" w:rsidRDefault="00C806CF" w:rsidP="00C806CF">
          <w:pPr>
            <w:pStyle w:val="Bibliography"/>
            <w:ind w:left="0" w:hanging="2"/>
            <w:jc w:val="both"/>
            <w:rPr>
              <w:rFonts w:ascii="EB Garamond" w:hAnsi="EB Garamond"/>
            </w:rPr>
          </w:pPr>
          <w:proofErr w:type="spellStart"/>
          <w:r w:rsidRPr="00C806CF">
            <w:rPr>
              <w:rFonts w:ascii="EB Garamond" w:hAnsi="EB Garamond"/>
            </w:rPr>
            <w:t>Churin</w:t>
          </w:r>
          <w:proofErr w:type="spellEnd"/>
          <w:r w:rsidRPr="00C806CF">
            <w:rPr>
              <w:rFonts w:ascii="EB Garamond" w:hAnsi="EB Garamond"/>
            </w:rPr>
            <w:t xml:space="preserve"> In Nabilah, “</w:t>
          </w:r>
          <w:proofErr w:type="spellStart"/>
          <w:r w:rsidRPr="00C806CF">
            <w:rPr>
              <w:rFonts w:ascii="EB Garamond" w:hAnsi="EB Garamond"/>
            </w:rPr>
            <w:t>Kohesi</w:t>
          </w:r>
          <w:proofErr w:type="spellEnd"/>
          <w:r w:rsidRPr="00C806CF">
            <w:rPr>
              <w:rFonts w:ascii="EB Garamond" w:hAnsi="EB Garamond"/>
            </w:rPr>
            <w:t xml:space="preserve"> dan </w:t>
          </w:r>
          <w:proofErr w:type="spellStart"/>
          <w:r w:rsidRPr="00C806CF">
            <w:rPr>
              <w:rFonts w:ascii="EB Garamond" w:hAnsi="EB Garamond"/>
            </w:rPr>
            <w:t>Koherensi</w:t>
          </w:r>
          <w:proofErr w:type="spellEnd"/>
          <w:r w:rsidRPr="00C806CF">
            <w:rPr>
              <w:rFonts w:ascii="EB Garamond" w:hAnsi="EB Garamond"/>
            </w:rPr>
            <w:t xml:space="preserve"> </w:t>
          </w:r>
          <w:proofErr w:type="spellStart"/>
          <w:r w:rsidRPr="00C806CF">
            <w:rPr>
              <w:rFonts w:ascii="EB Garamond" w:hAnsi="EB Garamond"/>
            </w:rPr>
            <w:t>dalam</w:t>
          </w:r>
          <w:proofErr w:type="spellEnd"/>
          <w:r w:rsidRPr="00C806CF">
            <w:rPr>
              <w:rFonts w:ascii="EB Garamond" w:hAnsi="EB Garamond"/>
            </w:rPr>
            <w:t xml:space="preserve"> </w:t>
          </w:r>
          <w:proofErr w:type="spellStart"/>
          <w:r w:rsidRPr="00C806CF">
            <w:rPr>
              <w:rFonts w:ascii="EB Garamond" w:hAnsi="EB Garamond"/>
            </w:rPr>
            <w:t>Wacana</w:t>
          </w:r>
          <w:proofErr w:type="spellEnd"/>
          <w:r w:rsidRPr="00C806CF">
            <w:rPr>
              <w:rFonts w:ascii="EB Garamond" w:hAnsi="EB Garamond"/>
            </w:rPr>
            <w:t>”, (</w:t>
          </w:r>
          <w:proofErr w:type="spellStart"/>
          <w:r w:rsidRPr="00C806CF">
            <w:rPr>
              <w:rFonts w:ascii="EB Garamond" w:hAnsi="EB Garamond"/>
            </w:rPr>
            <w:t>Sukabumi</w:t>
          </w:r>
          <w:proofErr w:type="spellEnd"/>
          <w:r w:rsidRPr="00C806CF">
            <w:rPr>
              <w:rFonts w:ascii="EB Garamond" w:hAnsi="EB Garamond"/>
            </w:rPr>
            <w:t>: Farhan Pustaka, 2020).</w:t>
          </w:r>
        </w:p>
        <w:p w14:paraId="1900A400" w14:textId="77777777" w:rsidR="00C806CF" w:rsidRPr="00C806CF" w:rsidRDefault="00C806CF" w:rsidP="00C806CF">
          <w:pPr>
            <w:pStyle w:val="Bibliography"/>
            <w:ind w:left="0" w:hanging="2"/>
            <w:jc w:val="both"/>
            <w:rPr>
              <w:rFonts w:ascii="EB Garamond" w:hAnsi="EB Garamond"/>
            </w:rPr>
          </w:pPr>
          <w:r w:rsidRPr="00C806CF">
            <w:rPr>
              <w:rFonts w:ascii="EB Garamond" w:hAnsi="EB Garamond"/>
            </w:rPr>
            <w:t xml:space="preserve">Fareed Hameed Hamza Al-Hindawi, “Cohesion and Coherence in English and </w:t>
          </w:r>
          <w:proofErr w:type="spellStart"/>
          <w:r w:rsidRPr="00C806CF">
            <w:rPr>
              <w:rFonts w:ascii="EB Garamond" w:hAnsi="EB Garamond"/>
            </w:rPr>
            <w:t>Arabic:A</w:t>
          </w:r>
          <w:proofErr w:type="spellEnd"/>
          <w:r w:rsidRPr="00C806CF">
            <w:rPr>
              <w:rFonts w:ascii="EB Garamond" w:hAnsi="EB Garamond"/>
            </w:rPr>
            <w:t xml:space="preserve"> Cross Theoretic Study”, (British Journal of English Linguistics Vol.5, No.3, pp.1-19, May 2017.</w:t>
          </w:r>
        </w:p>
        <w:p w14:paraId="48A05629" w14:textId="77777777" w:rsidR="00C806CF" w:rsidRPr="00C806CF" w:rsidRDefault="00C806CF" w:rsidP="00C806CF">
          <w:pPr>
            <w:pStyle w:val="Bibliography"/>
            <w:ind w:left="0" w:hanging="2"/>
            <w:jc w:val="both"/>
            <w:rPr>
              <w:rFonts w:ascii="EB Garamond" w:hAnsi="EB Garamond"/>
            </w:rPr>
          </w:pPr>
          <w:r w:rsidRPr="00C806CF">
            <w:rPr>
              <w:rFonts w:ascii="EB Garamond" w:hAnsi="EB Garamond"/>
            </w:rPr>
            <w:t xml:space="preserve">Muhammad, “Metode </w:t>
          </w:r>
          <w:proofErr w:type="spellStart"/>
          <w:r w:rsidRPr="00C806CF">
            <w:rPr>
              <w:rFonts w:ascii="EB Garamond" w:hAnsi="EB Garamond"/>
            </w:rPr>
            <w:t>Penelitian</w:t>
          </w:r>
          <w:proofErr w:type="spellEnd"/>
          <w:r w:rsidRPr="00C806CF">
            <w:rPr>
              <w:rFonts w:ascii="EB Garamond" w:hAnsi="EB Garamond"/>
            </w:rPr>
            <w:t xml:space="preserve"> Bahasa”, (Yogyakarta: </w:t>
          </w:r>
          <w:proofErr w:type="spellStart"/>
          <w:r w:rsidRPr="00C806CF">
            <w:rPr>
              <w:rFonts w:ascii="EB Garamond" w:hAnsi="EB Garamond"/>
            </w:rPr>
            <w:t>Ar</w:t>
          </w:r>
          <w:proofErr w:type="spellEnd"/>
          <w:r w:rsidRPr="00C806CF">
            <w:rPr>
              <w:rFonts w:ascii="EB Garamond" w:hAnsi="EB Garamond"/>
            </w:rPr>
            <w:t>-Ruzz Media, 2011).</w:t>
          </w:r>
        </w:p>
        <w:p w14:paraId="4D14A448" w14:textId="3900B2F7" w:rsidR="00AE1B6B" w:rsidRDefault="00C806CF" w:rsidP="00C806CF">
          <w:pPr>
            <w:pStyle w:val="Bibliography"/>
            <w:ind w:left="0" w:hanging="2"/>
            <w:jc w:val="both"/>
            <w:rPr>
              <w:rFonts w:ascii="EB Garamond" w:eastAsia="EB Garamond" w:hAnsi="EB Garamond" w:cs="EB Garamond"/>
              <w:b/>
            </w:rPr>
          </w:pPr>
          <w:r w:rsidRPr="00C806CF">
            <w:rPr>
              <w:rFonts w:ascii="EB Garamond" w:hAnsi="EB Garamond"/>
            </w:rPr>
            <w:t xml:space="preserve">Mahsun, “Metode </w:t>
          </w:r>
          <w:proofErr w:type="spellStart"/>
          <w:r w:rsidRPr="00C806CF">
            <w:rPr>
              <w:rFonts w:ascii="EB Garamond" w:hAnsi="EB Garamond"/>
            </w:rPr>
            <w:t>Penelitian</w:t>
          </w:r>
          <w:proofErr w:type="spellEnd"/>
          <w:r w:rsidRPr="00C806CF">
            <w:rPr>
              <w:rFonts w:ascii="EB Garamond" w:hAnsi="EB Garamond"/>
            </w:rPr>
            <w:t xml:space="preserve"> Bahasa: </w:t>
          </w:r>
          <w:proofErr w:type="spellStart"/>
          <w:r w:rsidRPr="00C806CF">
            <w:rPr>
              <w:rFonts w:ascii="EB Garamond" w:hAnsi="EB Garamond"/>
            </w:rPr>
            <w:t>Tahapan</w:t>
          </w:r>
          <w:proofErr w:type="spellEnd"/>
          <w:r w:rsidRPr="00C806CF">
            <w:rPr>
              <w:rFonts w:ascii="EB Garamond" w:hAnsi="EB Garamond"/>
            </w:rPr>
            <w:t xml:space="preserve">, Strategi, dan </w:t>
          </w:r>
          <w:proofErr w:type="spellStart"/>
          <w:r w:rsidRPr="00C806CF">
            <w:rPr>
              <w:rFonts w:ascii="EB Garamond" w:hAnsi="EB Garamond"/>
            </w:rPr>
            <w:t>Tekniknya</w:t>
          </w:r>
          <w:proofErr w:type="spellEnd"/>
          <w:r w:rsidRPr="00C806CF">
            <w:rPr>
              <w:rFonts w:ascii="EB Garamond" w:hAnsi="EB Garamond"/>
            </w:rPr>
            <w:t xml:space="preserve">”, (Jakarta: PT. Raja </w:t>
          </w:r>
          <w:proofErr w:type="spellStart"/>
          <w:r w:rsidRPr="00C806CF">
            <w:rPr>
              <w:rFonts w:ascii="EB Garamond" w:hAnsi="EB Garamond"/>
            </w:rPr>
            <w:t>Grafindo</w:t>
          </w:r>
          <w:proofErr w:type="spellEnd"/>
          <w:r w:rsidRPr="00C806CF">
            <w:rPr>
              <w:rFonts w:ascii="EB Garamond" w:hAnsi="EB Garamond"/>
            </w:rPr>
            <w:t xml:space="preserve"> Persada, 2007).</w:t>
          </w:r>
          <w:r w:rsidR="00AE1B6B">
            <w:rPr>
              <w:b/>
              <w:bCs/>
              <w:noProof/>
            </w:rPr>
            <w:fldChar w:fldCharType="end"/>
          </w:r>
        </w:p>
      </w:sdtContent>
    </w:sdt>
    <w:p w14:paraId="6B0C458A" w14:textId="77777777" w:rsidR="00AE1B6B" w:rsidRDefault="00AE1B6B" w:rsidP="00AE1B6B">
      <w:pPr>
        <w:spacing w:line="240" w:lineRule="auto"/>
        <w:ind w:left="0" w:hanging="2"/>
        <w:rPr>
          <w:rFonts w:ascii="EB Garamond" w:eastAsia="EB Garamond" w:hAnsi="EB Garamond" w:cs="EB Garamond"/>
          <w:b/>
        </w:rPr>
      </w:pPr>
    </w:p>
    <w:p w14:paraId="0D32F29D" w14:textId="77777777" w:rsidR="00AE1B6B" w:rsidRDefault="00AE1B6B" w:rsidP="00AE1B6B">
      <w:pPr>
        <w:spacing w:line="240" w:lineRule="auto"/>
        <w:ind w:left="0" w:hanging="2"/>
        <w:rPr>
          <w:rFonts w:ascii="EB Garamond" w:eastAsia="EB Garamond" w:hAnsi="EB Garamond" w:cs="EB Garamond"/>
          <w:b/>
        </w:rPr>
      </w:pPr>
    </w:p>
    <w:p w14:paraId="62EB0097" w14:textId="77777777" w:rsidR="00AE1B6B" w:rsidRDefault="00AE1B6B" w:rsidP="00AE1B6B">
      <w:pPr>
        <w:spacing w:line="240" w:lineRule="auto"/>
        <w:ind w:left="0" w:hanging="2"/>
        <w:rPr>
          <w:rFonts w:ascii="EB Garamond" w:eastAsia="EB Garamond" w:hAnsi="EB Garamond" w:cs="EB Garamond"/>
          <w:b/>
        </w:rPr>
      </w:pPr>
    </w:p>
    <w:p w14:paraId="69ABD6A8" w14:textId="77777777" w:rsidR="00AE1B6B" w:rsidRDefault="00AE1B6B" w:rsidP="00AE1B6B">
      <w:pPr>
        <w:spacing w:line="240" w:lineRule="auto"/>
        <w:ind w:left="0" w:hanging="2"/>
        <w:rPr>
          <w:rFonts w:ascii="EB Garamond" w:eastAsia="EB Garamond" w:hAnsi="EB Garamond" w:cs="EB Garamond"/>
          <w:b/>
        </w:rPr>
      </w:pPr>
    </w:p>
    <w:p w14:paraId="0775066B" w14:textId="77777777" w:rsidR="00AE1B6B" w:rsidRDefault="00AE1B6B" w:rsidP="00AE1B6B">
      <w:pPr>
        <w:widowControl w:val="0"/>
        <w:spacing w:after="80" w:line="240" w:lineRule="auto"/>
        <w:ind w:leftChars="0" w:left="0" w:firstLineChars="0" w:firstLine="720"/>
        <w:jc w:val="both"/>
        <w:rPr>
          <w:rFonts w:ascii="EB Garamond" w:eastAsia="EB Garamond" w:hAnsi="EB Garamond" w:cs="EB Garamond"/>
          <w:b/>
        </w:rPr>
      </w:pPr>
    </w:p>
    <w:p w14:paraId="5F9DAD59" w14:textId="77777777" w:rsidR="00AE1B6B" w:rsidRDefault="00AE1B6B">
      <w:pPr>
        <w:ind w:left="0" w:hanging="2"/>
      </w:pPr>
    </w:p>
    <w:sectPr w:rsidR="00AE1B6B" w:rsidSect="00364583">
      <w:footerReference w:type="default" r:id="rId18"/>
      <w:pgSz w:w="12240" w:h="15840"/>
      <w:pgMar w:top="1440" w:right="1080" w:bottom="1440" w:left="1080" w:header="850" w:footer="720" w:gutter="0"/>
      <w:pgNumType w:start="126"/>
      <w:cols w:num="2" w:space="720" w:equalWidth="0">
        <w:col w:w="4813" w:space="454"/>
        <w:col w:w="4813"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F18F" w14:textId="77777777" w:rsidR="00DA1153" w:rsidRDefault="00DA1153" w:rsidP="00AE1B6B">
      <w:pPr>
        <w:spacing w:line="240" w:lineRule="auto"/>
        <w:ind w:left="0" w:hanging="2"/>
      </w:pPr>
      <w:r>
        <w:separator/>
      </w:r>
    </w:p>
  </w:endnote>
  <w:endnote w:type="continuationSeparator" w:id="0">
    <w:p w14:paraId="0B630B9D" w14:textId="77777777" w:rsidR="00DA1153" w:rsidRDefault="00DA1153" w:rsidP="00AE1B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CFFB" w14:textId="77777777" w:rsidR="00AE1B6B" w:rsidRPr="0080075B" w:rsidRDefault="00AE1B6B" w:rsidP="0080075B">
    <w:pPr>
      <w:pBdr>
        <w:top w:val="single" w:sz="4" w:space="0" w:color="000000"/>
        <w:left w:val="nil"/>
        <w:bottom w:val="nil"/>
        <w:right w:val="nil"/>
        <w:between w:val="nil"/>
      </w:pBdr>
      <w:shd w:val="clear" w:color="auto" w:fill="FFFFFF"/>
      <w:tabs>
        <w:tab w:val="center" w:pos="4680"/>
        <w:tab w:val="right" w:pos="9360"/>
      </w:tabs>
      <w:spacing w:line="240" w:lineRule="auto"/>
      <w:ind w:left="0" w:hanging="2"/>
      <w:rPr>
        <w:rFonts w:ascii="Cambria" w:eastAsia="Cambria" w:hAnsi="Cambria" w:cs="Cambria"/>
        <w:color w:val="000000"/>
        <w:sz w:val="18"/>
        <w:szCs w:val="18"/>
      </w:rPr>
    </w:pPr>
    <w:r>
      <w:rPr>
        <w:rFonts w:ascii="Cambria" w:eastAsia="Cambria" w:hAnsi="Cambria" w:cs="Cambria"/>
        <w:b/>
        <w:color w:val="000000"/>
        <w:sz w:val="18"/>
        <w:szCs w:val="18"/>
      </w:rPr>
      <w:t>xx</w:t>
    </w:r>
    <w:r>
      <w:rPr>
        <w:rFonts w:ascii="Cambria" w:eastAsia="Cambria" w:hAnsi="Cambria" w:cs="Cambria"/>
        <w:color w:val="000000"/>
        <w:sz w:val="18"/>
        <w:szCs w:val="18"/>
      </w:rPr>
      <w:t xml:space="preserve"> | </w:t>
    </w:r>
    <w:proofErr w:type="spellStart"/>
    <w:proofErr w:type="gramStart"/>
    <w:r>
      <w:rPr>
        <w:rFonts w:ascii="Cambria" w:eastAsia="Cambria" w:hAnsi="Cambria" w:cs="Cambria"/>
        <w:color w:val="000000"/>
        <w:sz w:val="18"/>
        <w:szCs w:val="18"/>
      </w:rPr>
      <w:t>Kitabina</w:t>
    </w:r>
    <w:proofErr w:type="spellEnd"/>
    <w:r>
      <w:rPr>
        <w:rFonts w:ascii="Cambria" w:eastAsia="Cambria" w:hAnsi="Cambria" w:cs="Cambria"/>
        <w:color w:val="000000"/>
        <w:sz w:val="18"/>
        <w:szCs w:val="18"/>
      </w:rPr>
      <w:t xml:space="preserve"> :</w:t>
    </w:r>
    <w:proofErr w:type="gram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Jurnal</w:t>
    </w:r>
    <w:proofErr w:type="spellEnd"/>
    <w:r>
      <w:rPr>
        <w:rFonts w:ascii="Cambria" w:eastAsia="Cambria" w:hAnsi="Cambria" w:cs="Cambria"/>
        <w:color w:val="000000"/>
        <w:sz w:val="18"/>
        <w:szCs w:val="18"/>
      </w:rPr>
      <w:t xml:space="preserve"> Bahasa dan Sastra Arab Vol.5 No.02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655606"/>
      <w:docPartObj>
        <w:docPartGallery w:val="Page Numbers (Bottom of Page)"/>
        <w:docPartUnique/>
      </w:docPartObj>
    </w:sdtPr>
    <w:sdtEndPr>
      <w:rPr>
        <w:color w:val="7F7F7F" w:themeColor="background1" w:themeShade="7F"/>
        <w:spacing w:val="60"/>
      </w:rPr>
    </w:sdtEndPr>
    <w:sdtContent>
      <w:p w14:paraId="6D7A4E57" w14:textId="77777777" w:rsidR="00AE1B6B" w:rsidRDefault="00AE1B6B">
        <w:pPr>
          <w:pStyle w:val="Footer"/>
          <w:pBdr>
            <w:top w:val="single" w:sz="4" w:space="1" w:color="D9D9D9" w:themeColor="background1" w:themeShade="D9"/>
          </w:pBdr>
          <w:ind w:left="0" w:hanging="2"/>
          <w:rPr>
            <w:b/>
            <w:bCs/>
          </w:rPr>
        </w:pPr>
        <w:r w:rsidRPr="00651991">
          <w:rPr>
            <w:rFonts w:asciiTheme="majorHAnsi" w:hAnsiTheme="majorHAnsi"/>
            <w:sz w:val="18"/>
            <w:szCs w:val="18"/>
          </w:rPr>
          <w:fldChar w:fldCharType="begin"/>
        </w:r>
        <w:r w:rsidRPr="00651991">
          <w:rPr>
            <w:rFonts w:asciiTheme="majorHAnsi" w:hAnsiTheme="majorHAnsi"/>
            <w:sz w:val="18"/>
            <w:szCs w:val="18"/>
          </w:rPr>
          <w:instrText xml:space="preserve"> PAGE   \* MERGEFORMAT </w:instrText>
        </w:r>
        <w:r w:rsidRPr="00651991">
          <w:rPr>
            <w:rFonts w:asciiTheme="majorHAnsi" w:hAnsiTheme="majorHAnsi"/>
            <w:sz w:val="18"/>
            <w:szCs w:val="18"/>
          </w:rPr>
          <w:fldChar w:fldCharType="separate"/>
        </w:r>
        <w:r w:rsidRPr="00651991">
          <w:rPr>
            <w:rFonts w:asciiTheme="majorHAnsi" w:hAnsiTheme="majorHAnsi"/>
            <w:b/>
            <w:bCs/>
            <w:noProof/>
            <w:sz w:val="18"/>
            <w:szCs w:val="18"/>
          </w:rPr>
          <w:t>2</w:t>
        </w:r>
        <w:r w:rsidRPr="00651991">
          <w:rPr>
            <w:rFonts w:asciiTheme="majorHAnsi" w:hAnsiTheme="majorHAnsi"/>
            <w:b/>
            <w:bCs/>
            <w:noProof/>
            <w:sz w:val="18"/>
            <w:szCs w:val="18"/>
          </w:rPr>
          <w:fldChar w:fldCharType="end"/>
        </w:r>
        <w:r w:rsidRPr="00651991">
          <w:rPr>
            <w:rFonts w:asciiTheme="majorHAnsi" w:hAnsiTheme="majorHAnsi"/>
            <w:b/>
            <w:bCs/>
            <w:sz w:val="18"/>
            <w:szCs w:val="18"/>
          </w:rPr>
          <w:t xml:space="preserve"> </w:t>
        </w:r>
        <w:r>
          <w:rPr>
            <w:b/>
            <w:bCs/>
          </w:rPr>
          <w:t xml:space="preserve">| </w:t>
        </w:r>
        <w:proofErr w:type="spellStart"/>
        <w:proofErr w:type="gramStart"/>
        <w:r>
          <w:rPr>
            <w:rFonts w:ascii="Cambria" w:eastAsia="Cambria" w:hAnsi="Cambria" w:cs="Cambria"/>
            <w:color w:val="000000"/>
            <w:sz w:val="18"/>
            <w:szCs w:val="18"/>
          </w:rPr>
          <w:t>Kitabina</w:t>
        </w:r>
        <w:proofErr w:type="spellEnd"/>
        <w:r>
          <w:rPr>
            <w:rFonts w:ascii="Cambria" w:eastAsia="Cambria" w:hAnsi="Cambria" w:cs="Cambria"/>
            <w:color w:val="000000"/>
            <w:sz w:val="18"/>
            <w:szCs w:val="18"/>
          </w:rPr>
          <w:t xml:space="preserve"> :</w:t>
        </w:r>
        <w:proofErr w:type="gram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Jurnal</w:t>
        </w:r>
        <w:proofErr w:type="spellEnd"/>
        <w:r>
          <w:rPr>
            <w:rFonts w:ascii="Cambria" w:eastAsia="Cambria" w:hAnsi="Cambria" w:cs="Cambria"/>
            <w:color w:val="000000"/>
            <w:sz w:val="18"/>
            <w:szCs w:val="18"/>
          </w:rPr>
          <w:t xml:space="preserve"> Bahasa dan Sastra Arab Vol.5 No.02 (2024)</w:t>
        </w:r>
      </w:p>
    </w:sdtContent>
  </w:sdt>
  <w:p w14:paraId="081C49DC" w14:textId="77777777" w:rsidR="00AE1B6B" w:rsidRPr="0080075B" w:rsidRDefault="00AE1B6B" w:rsidP="0080075B">
    <w:pPr>
      <w:pBdr>
        <w:top w:val="single" w:sz="4" w:space="0" w:color="000000"/>
        <w:left w:val="nil"/>
        <w:bottom w:val="nil"/>
        <w:right w:val="nil"/>
        <w:between w:val="nil"/>
      </w:pBdr>
      <w:shd w:val="clear" w:color="auto" w:fill="FFFFFF"/>
      <w:tabs>
        <w:tab w:val="center" w:pos="4680"/>
        <w:tab w:val="right" w:pos="9360"/>
      </w:tabs>
      <w:spacing w:line="240" w:lineRule="auto"/>
      <w:ind w:left="0" w:hanging="2"/>
      <w:rPr>
        <w:rFonts w:ascii="Cambria" w:eastAsia="Cambria" w:hAnsi="Cambria" w:cs="Cambria"/>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3A52" w14:textId="159941A3" w:rsidR="00AE1B6B" w:rsidRPr="0080444F" w:rsidRDefault="00364583" w:rsidP="0080444F">
    <w:pPr>
      <w:pBdr>
        <w:top w:val="single" w:sz="4" w:space="0" w:color="000000"/>
        <w:left w:val="nil"/>
        <w:bottom w:val="nil"/>
        <w:right w:val="nil"/>
        <w:between w:val="nil"/>
      </w:pBdr>
      <w:shd w:val="clear" w:color="auto" w:fill="FFFFFF"/>
      <w:tabs>
        <w:tab w:val="center" w:pos="4680"/>
        <w:tab w:val="right" w:pos="9360"/>
      </w:tabs>
      <w:spacing w:line="240" w:lineRule="auto"/>
      <w:ind w:left="0" w:hanging="2"/>
      <w:rPr>
        <w:rFonts w:ascii="Cambria" w:eastAsia="Cambria" w:hAnsi="Cambria" w:cs="Cambria"/>
        <w:color w:val="000000"/>
        <w:sz w:val="18"/>
        <w:szCs w:val="18"/>
      </w:rPr>
    </w:pPr>
    <w:r>
      <w:rPr>
        <w:rFonts w:ascii="Cambria" w:eastAsia="Cambria" w:hAnsi="Cambria" w:cs="Cambria"/>
        <w:b/>
        <w:color w:val="000000"/>
        <w:sz w:val="18"/>
        <w:szCs w:val="18"/>
      </w:rPr>
      <w:t>125</w:t>
    </w:r>
    <w:r w:rsidR="00AE1B6B">
      <w:rPr>
        <w:rFonts w:ascii="Cambria" w:eastAsia="Cambria" w:hAnsi="Cambria" w:cs="Cambria"/>
        <w:b/>
        <w:color w:val="000000"/>
        <w:sz w:val="18"/>
        <w:szCs w:val="18"/>
      </w:rPr>
      <w:t xml:space="preserve"> </w:t>
    </w:r>
    <w:r w:rsidR="00AE1B6B">
      <w:rPr>
        <w:rFonts w:ascii="Cambria" w:eastAsia="Cambria" w:hAnsi="Cambria" w:cs="Cambria"/>
        <w:color w:val="000000"/>
        <w:sz w:val="18"/>
        <w:szCs w:val="18"/>
      </w:rPr>
      <w:t xml:space="preserve">| </w:t>
    </w:r>
    <w:proofErr w:type="spellStart"/>
    <w:proofErr w:type="gramStart"/>
    <w:r w:rsidR="00AE1B6B">
      <w:rPr>
        <w:rFonts w:ascii="Cambria" w:eastAsia="Cambria" w:hAnsi="Cambria" w:cs="Cambria"/>
        <w:color w:val="000000"/>
        <w:sz w:val="18"/>
        <w:szCs w:val="18"/>
      </w:rPr>
      <w:t>Kitabina</w:t>
    </w:r>
    <w:proofErr w:type="spellEnd"/>
    <w:r w:rsidR="00AE1B6B">
      <w:rPr>
        <w:rFonts w:ascii="Cambria" w:eastAsia="Cambria" w:hAnsi="Cambria" w:cs="Cambria"/>
        <w:color w:val="000000"/>
        <w:sz w:val="18"/>
        <w:szCs w:val="18"/>
      </w:rPr>
      <w:t xml:space="preserve"> :</w:t>
    </w:r>
    <w:proofErr w:type="gramEnd"/>
    <w:r w:rsidR="00AE1B6B">
      <w:rPr>
        <w:rFonts w:ascii="Cambria" w:eastAsia="Cambria" w:hAnsi="Cambria" w:cs="Cambria"/>
        <w:color w:val="000000"/>
        <w:sz w:val="18"/>
        <w:szCs w:val="18"/>
      </w:rPr>
      <w:t xml:space="preserve"> </w:t>
    </w:r>
    <w:proofErr w:type="spellStart"/>
    <w:r w:rsidR="00AE1B6B">
      <w:rPr>
        <w:rFonts w:ascii="Cambria" w:eastAsia="Cambria" w:hAnsi="Cambria" w:cs="Cambria"/>
        <w:color w:val="000000"/>
        <w:sz w:val="18"/>
        <w:szCs w:val="18"/>
      </w:rPr>
      <w:t>Jurnal</w:t>
    </w:r>
    <w:proofErr w:type="spellEnd"/>
    <w:r w:rsidR="00AE1B6B">
      <w:rPr>
        <w:rFonts w:ascii="Cambria" w:eastAsia="Cambria" w:hAnsi="Cambria" w:cs="Cambria"/>
        <w:color w:val="000000"/>
        <w:sz w:val="18"/>
        <w:szCs w:val="18"/>
      </w:rPr>
      <w:t xml:space="preserve"> Bahasa dan Sastra Arab Vol.</w:t>
    </w:r>
    <w:r>
      <w:rPr>
        <w:rFonts w:ascii="Cambria" w:eastAsia="Cambria" w:hAnsi="Cambria" w:cs="Cambria"/>
        <w:color w:val="000000"/>
        <w:sz w:val="18"/>
        <w:szCs w:val="18"/>
      </w:rPr>
      <w:t>5</w:t>
    </w:r>
    <w:r w:rsidR="00AE1B6B">
      <w:rPr>
        <w:rFonts w:ascii="Cambria" w:eastAsia="Cambria" w:hAnsi="Cambria" w:cs="Cambria"/>
        <w:color w:val="000000"/>
        <w:sz w:val="18"/>
        <w:szCs w:val="18"/>
      </w:rPr>
      <w:t xml:space="preserve"> No.0</w:t>
    </w:r>
    <w:r>
      <w:rPr>
        <w:rFonts w:ascii="Cambria" w:eastAsia="Cambria" w:hAnsi="Cambria" w:cs="Cambria"/>
        <w:color w:val="000000"/>
        <w:sz w:val="18"/>
        <w:szCs w:val="18"/>
      </w:rPr>
      <w:t>2</w:t>
    </w:r>
    <w:r w:rsidR="00AE1B6B">
      <w:rPr>
        <w:rFonts w:ascii="Cambria" w:eastAsia="Cambria" w:hAnsi="Cambria" w:cs="Cambria"/>
        <w:color w:val="000000"/>
        <w:sz w:val="18"/>
        <w:szCs w:val="18"/>
      </w:rPr>
      <w:t xml:space="preserve"> (202</w:t>
    </w:r>
    <w:r>
      <w:rPr>
        <w:rFonts w:ascii="Cambria" w:eastAsia="Cambria" w:hAnsi="Cambria" w:cs="Cambria"/>
        <w:color w:val="000000"/>
        <w:sz w:val="18"/>
        <w:szCs w:val="18"/>
      </w:rPr>
      <w:t>4</w:t>
    </w:r>
    <w:r w:rsidR="00AE1B6B">
      <w:rPr>
        <w:rFonts w:ascii="Cambria" w:eastAsia="Cambria" w:hAnsi="Cambria" w:cs="Cambria"/>
        <w:color w:val="000000"/>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E354" w14:textId="7251AFB6" w:rsidR="00AE1B6B" w:rsidRPr="006647A1" w:rsidRDefault="00000000">
    <w:pPr>
      <w:pStyle w:val="Footer"/>
      <w:pBdr>
        <w:top w:val="single" w:sz="4" w:space="1" w:color="D9D9D9" w:themeColor="background1" w:themeShade="D9"/>
      </w:pBdr>
      <w:ind w:left="0" w:hanging="2"/>
      <w:rPr>
        <w:rFonts w:asciiTheme="majorHAnsi" w:hAnsiTheme="majorHAnsi"/>
        <w:b/>
        <w:bCs/>
        <w:sz w:val="18"/>
        <w:szCs w:val="18"/>
      </w:rPr>
    </w:pPr>
    <w:sdt>
      <w:sdtPr>
        <w:rPr>
          <w:rFonts w:asciiTheme="majorHAnsi" w:hAnsiTheme="majorHAnsi"/>
          <w:sz w:val="18"/>
          <w:szCs w:val="18"/>
        </w:rPr>
        <w:id w:val="-2008506430"/>
        <w:docPartObj>
          <w:docPartGallery w:val="Page Numbers (Bottom of Page)"/>
          <w:docPartUnique/>
        </w:docPartObj>
      </w:sdtPr>
      <w:sdtEndPr>
        <w:rPr>
          <w:color w:val="7F7F7F" w:themeColor="background1" w:themeShade="7F"/>
          <w:spacing w:val="60"/>
        </w:rPr>
      </w:sdtEndPr>
      <w:sdtContent>
        <w:r w:rsidR="00AE1B6B" w:rsidRPr="006647A1">
          <w:rPr>
            <w:rFonts w:asciiTheme="majorHAnsi" w:hAnsiTheme="majorHAnsi"/>
            <w:sz w:val="18"/>
            <w:szCs w:val="18"/>
          </w:rPr>
          <w:fldChar w:fldCharType="begin"/>
        </w:r>
        <w:r w:rsidR="00AE1B6B" w:rsidRPr="006647A1">
          <w:rPr>
            <w:rFonts w:asciiTheme="majorHAnsi" w:hAnsiTheme="majorHAnsi"/>
            <w:sz w:val="18"/>
            <w:szCs w:val="18"/>
          </w:rPr>
          <w:instrText xml:space="preserve"> PAGE   \* MERGEFORMAT </w:instrText>
        </w:r>
        <w:r w:rsidR="00AE1B6B" w:rsidRPr="006647A1">
          <w:rPr>
            <w:rFonts w:asciiTheme="majorHAnsi" w:hAnsiTheme="majorHAnsi"/>
            <w:sz w:val="18"/>
            <w:szCs w:val="18"/>
          </w:rPr>
          <w:fldChar w:fldCharType="separate"/>
        </w:r>
        <w:r w:rsidR="00AE1B6B" w:rsidRPr="006647A1">
          <w:rPr>
            <w:rFonts w:asciiTheme="majorHAnsi" w:hAnsiTheme="majorHAnsi"/>
            <w:b/>
            <w:bCs/>
            <w:noProof/>
            <w:sz w:val="18"/>
            <w:szCs w:val="18"/>
          </w:rPr>
          <w:t>2</w:t>
        </w:r>
        <w:r w:rsidR="00AE1B6B" w:rsidRPr="006647A1">
          <w:rPr>
            <w:rFonts w:asciiTheme="majorHAnsi" w:hAnsiTheme="majorHAnsi"/>
            <w:b/>
            <w:bCs/>
            <w:noProof/>
            <w:sz w:val="18"/>
            <w:szCs w:val="18"/>
          </w:rPr>
          <w:fldChar w:fldCharType="end"/>
        </w:r>
        <w:r w:rsidR="00AE1B6B" w:rsidRPr="006647A1">
          <w:rPr>
            <w:rFonts w:asciiTheme="majorHAnsi" w:hAnsiTheme="majorHAnsi"/>
            <w:b/>
            <w:bCs/>
            <w:sz w:val="18"/>
            <w:szCs w:val="18"/>
          </w:rPr>
          <w:t xml:space="preserve"> |</w:t>
        </w:r>
        <w:r w:rsidR="00AE1B6B" w:rsidRPr="006647A1">
          <w:rPr>
            <w:rFonts w:asciiTheme="majorHAnsi" w:eastAsia="Cambria" w:hAnsiTheme="majorHAnsi" w:cs="Cambria"/>
            <w:color w:val="000000"/>
            <w:sz w:val="18"/>
            <w:szCs w:val="18"/>
          </w:rPr>
          <w:t xml:space="preserve"> </w:t>
        </w:r>
        <w:proofErr w:type="spellStart"/>
        <w:proofErr w:type="gramStart"/>
        <w:r w:rsidR="00AE1B6B" w:rsidRPr="006647A1">
          <w:rPr>
            <w:rFonts w:asciiTheme="majorHAnsi" w:eastAsia="Cambria" w:hAnsiTheme="majorHAnsi" w:cs="Cambria"/>
            <w:color w:val="000000"/>
            <w:sz w:val="18"/>
            <w:szCs w:val="18"/>
          </w:rPr>
          <w:t>Kitabina</w:t>
        </w:r>
        <w:proofErr w:type="spellEnd"/>
        <w:r w:rsidR="00AE1B6B" w:rsidRPr="006647A1">
          <w:rPr>
            <w:rFonts w:asciiTheme="majorHAnsi" w:eastAsia="Cambria" w:hAnsiTheme="majorHAnsi" w:cs="Cambria"/>
            <w:color w:val="000000"/>
            <w:sz w:val="18"/>
            <w:szCs w:val="18"/>
          </w:rPr>
          <w:t xml:space="preserve"> :</w:t>
        </w:r>
        <w:proofErr w:type="gramEnd"/>
        <w:r w:rsidR="00AE1B6B" w:rsidRPr="006647A1">
          <w:rPr>
            <w:rFonts w:asciiTheme="majorHAnsi" w:eastAsia="Cambria" w:hAnsiTheme="majorHAnsi" w:cs="Cambria"/>
            <w:color w:val="000000"/>
            <w:sz w:val="18"/>
            <w:szCs w:val="18"/>
          </w:rPr>
          <w:t xml:space="preserve"> </w:t>
        </w:r>
        <w:proofErr w:type="spellStart"/>
        <w:r w:rsidR="00AE1B6B" w:rsidRPr="006647A1">
          <w:rPr>
            <w:rFonts w:asciiTheme="majorHAnsi" w:eastAsia="Cambria" w:hAnsiTheme="majorHAnsi" w:cs="Cambria"/>
            <w:color w:val="000000"/>
            <w:sz w:val="18"/>
            <w:szCs w:val="18"/>
          </w:rPr>
          <w:t>Jurnal</w:t>
        </w:r>
        <w:proofErr w:type="spellEnd"/>
        <w:r w:rsidR="00AE1B6B" w:rsidRPr="006647A1">
          <w:rPr>
            <w:rFonts w:asciiTheme="majorHAnsi" w:eastAsia="Cambria" w:hAnsiTheme="majorHAnsi" w:cs="Cambria"/>
            <w:color w:val="000000"/>
            <w:sz w:val="18"/>
            <w:szCs w:val="18"/>
          </w:rPr>
          <w:t xml:space="preserve"> Bahasa dan Sastra Arab Vol.5 No.02 (2024)</w:t>
        </w:r>
      </w:sdtContent>
    </w:sdt>
  </w:p>
  <w:p w14:paraId="288DD0F4" w14:textId="77777777" w:rsidR="00AE1B6B" w:rsidRPr="0080075B" w:rsidRDefault="00AE1B6B" w:rsidP="00A81F1C">
    <w:pPr>
      <w:pBdr>
        <w:top w:val="single" w:sz="4" w:space="0" w:color="000000"/>
        <w:left w:val="nil"/>
        <w:bottom w:val="nil"/>
        <w:right w:val="nil"/>
        <w:between w:val="nil"/>
      </w:pBdr>
      <w:shd w:val="clear" w:color="auto" w:fill="FFFFFF"/>
      <w:tabs>
        <w:tab w:val="center" w:pos="4680"/>
        <w:tab w:val="right" w:pos="9360"/>
      </w:tabs>
      <w:spacing w:line="240" w:lineRule="auto"/>
      <w:ind w:leftChars="0" w:left="0" w:firstLineChars="0" w:firstLine="0"/>
      <w:rPr>
        <w:rFonts w:ascii="Cambria" w:eastAsia="Cambria" w:hAnsi="Cambria" w:cs="Cambri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7E8C" w14:textId="77777777" w:rsidR="00DA1153" w:rsidRDefault="00DA1153" w:rsidP="00AE1B6B">
      <w:pPr>
        <w:spacing w:line="240" w:lineRule="auto"/>
        <w:ind w:left="0" w:hanging="2"/>
      </w:pPr>
      <w:r>
        <w:separator/>
      </w:r>
    </w:p>
  </w:footnote>
  <w:footnote w:type="continuationSeparator" w:id="0">
    <w:p w14:paraId="6F537165" w14:textId="77777777" w:rsidR="00DA1153" w:rsidRDefault="00DA1153" w:rsidP="00AE1B6B">
      <w:pPr>
        <w:spacing w:line="240" w:lineRule="auto"/>
        <w:ind w:left="0" w:hanging="2"/>
      </w:pPr>
      <w:r>
        <w:continuationSeparator/>
      </w:r>
    </w:p>
  </w:footnote>
  <w:footnote w:id="1">
    <w:p w14:paraId="5335805B" w14:textId="77777777" w:rsidR="00364583" w:rsidRPr="00637925" w:rsidRDefault="00364583" w:rsidP="00364583">
      <w:pPr>
        <w:pStyle w:val="FootnoteText"/>
        <w:ind w:left="0" w:hanging="2"/>
      </w:pPr>
      <w:r>
        <w:rPr>
          <w:rStyle w:val="FootnoteReference"/>
          <w:rFonts w:eastAsiaTheme="majorEastAsia"/>
        </w:rPr>
        <w:footnoteRef/>
      </w:r>
      <w:proofErr w:type="spellStart"/>
      <w:r w:rsidRPr="00C20462">
        <w:rPr>
          <w:rFonts w:asciiTheme="majorBidi" w:hAnsiTheme="majorBidi" w:cstheme="majorBidi"/>
        </w:rPr>
        <w:t>Sumarlam</w:t>
      </w:r>
      <w:proofErr w:type="spellEnd"/>
      <w:r w:rsidRPr="00C20462">
        <w:rPr>
          <w:rFonts w:asciiTheme="majorBidi" w:hAnsiTheme="majorBidi" w:cstheme="majorBidi"/>
        </w:rPr>
        <w:t xml:space="preserve">, </w:t>
      </w:r>
      <w:proofErr w:type="spellStart"/>
      <w:r w:rsidRPr="00C20462">
        <w:rPr>
          <w:rFonts w:asciiTheme="majorBidi" w:hAnsiTheme="majorBidi" w:cstheme="majorBidi"/>
        </w:rPr>
        <w:t>dkk</w:t>
      </w:r>
      <w:proofErr w:type="spellEnd"/>
      <w:r w:rsidRPr="00C20462">
        <w:rPr>
          <w:rFonts w:asciiTheme="majorBidi" w:hAnsiTheme="majorBidi" w:cstheme="majorBidi"/>
        </w:rPr>
        <w:t xml:space="preserve">, “Teori dan </w:t>
      </w:r>
      <w:proofErr w:type="spellStart"/>
      <w:r w:rsidRPr="00C20462">
        <w:rPr>
          <w:rFonts w:asciiTheme="majorBidi" w:hAnsiTheme="majorBidi" w:cstheme="majorBidi"/>
        </w:rPr>
        <w:t>Praktik</w:t>
      </w:r>
      <w:proofErr w:type="spellEnd"/>
      <w:r w:rsidRPr="00C20462">
        <w:rPr>
          <w:rFonts w:asciiTheme="majorBidi" w:hAnsiTheme="majorBidi" w:cstheme="majorBidi"/>
        </w:rPr>
        <w:t xml:space="preserve"> </w:t>
      </w:r>
      <w:proofErr w:type="spellStart"/>
      <w:r w:rsidRPr="00C20462">
        <w:rPr>
          <w:rFonts w:asciiTheme="majorBidi" w:hAnsiTheme="majorBidi" w:cstheme="majorBidi"/>
        </w:rPr>
        <w:t>Analisis</w:t>
      </w:r>
      <w:proofErr w:type="spellEnd"/>
      <w:r w:rsidRPr="00C20462">
        <w:rPr>
          <w:rFonts w:asciiTheme="majorBidi" w:hAnsiTheme="majorBidi" w:cstheme="majorBidi"/>
        </w:rPr>
        <w:t xml:space="preserve"> </w:t>
      </w:r>
      <w:proofErr w:type="spellStart"/>
      <w:r w:rsidRPr="00C20462">
        <w:rPr>
          <w:rFonts w:asciiTheme="majorBidi" w:hAnsiTheme="majorBidi" w:cstheme="majorBidi"/>
        </w:rPr>
        <w:t>Wacana</w:t>
      </w:r>
      <w:proofErr w:type="spellEnd"/>
      <w:r w:rsidRPr="00C20462">
        <w:rPr>
          <w:rFonts w:asciiTheme="majorBidi" w:hAnsiTheme="majorBidi" w:cstheme="majorBidi"/>
        </w:rPr>
        <w:t>”, (Solo: Pustaka Cakra Surakarta</w:t>
      </w:r>
      <w:r>
        <w:rPr>
          <w:rFonts w:asciiTheme="majorBidi" w:hAnsiTheme="majorBidi" w:cstheme="majorBidi"/>
        </w:rPr>
        <w:t>, 2008</w:t>
      </w:r>
      <w:r w:rsidRPr="00C20462">
        <w:rPr>
          <w:rFonts w:asciiTheme="majorBidi" w:hAnsiTheme="majorBidi" w:cstheme="majorBidi"/>
        </w:rPr>
        <w:t xml:space="preserve">), </w:t>
      </w:r>
      <w:proofErr w:type="spellStart"/>
      <w:r w:rsidRPr="00C20462">
        <w:rPr>
          <w:rFonts w:asciiTheme="majorBidi" w:hAnsiTheme="majorBidi" w:cstheme="majorBidi"/>
        </w:rPr>
        <w:t>hlm</w:t>
      </w:r>
      <w:proofErr w:type="spellEnd"/>
      <w:r w:rsidRPr="00C20462">
        <w:rPr>
          <w:rFonts w:asciiTheme="majorBidi" w:hAnsiTheme="majorBidi" w:cstheme="majorBidi"/>
        </w:rPr>
        <w:t>.</w:t>
      </w:r>
      <w:r>
        <w:rPr>
          <w:rFonts w:asciiTheme="majorBidi" w:hAnsiTheme="majorBidi" w:cstheme="majorBidi"/>
        </w:rPr>
        <w:t xml:space="preserve"> 1</w:t>
      </w:r>
    </w:p>
  </w:footnote>
  <w:footnote w:id="2">
    <w:p w14:paraId="468A0FA1" w14:textId="77777777" w:rsidR="00364583" w:rsidRDefault="00364583" w:rsidP="00364583">
      <w:pPr>
        <w:pStyle w:val="FootnoteText"/>
        <w:ind w:left="0" w:hanging="2"/>
      </w:pPr>
      <w:r w:rsidRPr="00B95477">
        <w:rPr>
          <w:rStyle w:val="FootnoteReference"/>
          <w:rFonts w:asciiTheme="majorBidi" w:eastAsiaTheme="majorEastAsia" w:hAnsiTheme="majorBidi"/>
        </w:rPr>
        <w:footnoteRef/>
      </w:r>
      <w:r w:rsidRPr="00B95477">
        <w:rPr>
          <w:rFonts w:asciiTheme="majorBidi" w:hAnsiTheme="majorBidi" w:cstheme="majorBidi"/>
        </w:rPr>
        <w:t xml:space="preserve"> </w:t>
      </w:r>
      <w:proofErr w:type="spellStart"/>
      <w:r>
        <w:rPr>
          <w:rFonts w:asciiTheme="majorBidi" w:hAnsiTheme="majorBidi" w:cstheme="majorBidi"/>
        </w:rPr>
        <w:t>Asep</w:t>
      </w:r>
      <w:proofErr w:type="spellEnd"/>
      <w:r>
        <w:rPr>
          <w:rFonts w:asciiTheme="majorBidi" w:hAnsiTheme="majorBidi" w:cstheme="majorBidi"/>
        </w:rPr>
        <w:t xml:space="preserve"> Muhyidin</w:t>
      </w:r>
      <w:r w:rsidRPr="009B324F">
        <w:rPr>
          <w:rFonts w:asciiTheme="majorBidi" w:hAnsiTheme="majorBidi" w:cstheme="majorBidi"/>
        </w:rPr>
        <w:t>, “</w:t>
      </w:r>
      <w:r>
        <w:rPr>
          <w:rFonts w:asciiTheme="majorBidi" w:hAnsiTheme="majorBidi" w:cstheme="majorBidi"/>
        </w:rPr>
        <w:t xml:space="preserve">Kajian </w:t>
      </w:r>
      <w:proofErr w:type="spellStart"/>
      <w:r>
        <w:rPr>
          <w:rFonts w:asciiTheme="majorBidi" w:hAnsiTheme="majorBidi" w:cstheme="majorBidi"/>
        </w:rPr>
        <w:t>Kohesi</w:t>
      </w:r>
      <w:proofErr w:type="spellEnd"/>
      <w:r>
        <w:rPr>
          <w:rFonts w:asciiTheme="majorBidi" w:hAnsiTheme="majorBidi" w:cstheme="majorBidi"/>
        </w:rPr>
        <w:t xml:space="preserve"> </w:t>
      </w:r>
      <w:proofErr w:type="spellStart"/>
      <w:r>
        <w:rPr>
          <w:rFonts w:asciiTheme="majorBidi" w:hAnsiTheme="majorBidi" w:cstheme="majorBidi"/>
        </w:rPr>
        <w:t>Gramatikal</w:t>
      </w:r>
      <w:proofErr w:type="spellEnd"/>
      <w:r>
        <w:rPr>
          <w:rFonts w:asciiTheme="majorBidi" w:hAnsiTheme="majorBidi" w:cstheme="majorBidi"/>
        </w:rPr>
        <w:t xml:space="preserve"> </w:t>
      </w:r>
      <w:proofErr w:type="spellStart"/>
      <w:r>
        <w:rPr>
          <w:rFonts w:asciiTheme="majorBidi" w:hAnsiTheme="majorBidi" w:cstheme="majorBidi"/>
        </w:rPr>
        <w:t>Subtitusi</w:t>
      </w:r>
      <w:proofErr w:type="spellEnd"/>
      <w:r>
        <w:rPr>
          <w:rFonts w:asciiTheme="majorBidi" w:hAnsiTheme="majorBidi" w:cstheme="majorBidi"/>
        </w:rPr>
        <w:t xml:space="preserve"> dan </w:t>
      </w:r>
      <w:proofErr w:type="spellStart"/>
      <w:r>
        <w:rPr>
          <w:rFonts w:asciiTheme="majorBidi" w:hAnsiTheme="majorBidi" w:cstheme="majorBidi"/>
        </w:rPr>
        <w:t>Elipsis</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Novel </w:t>
      </w:r>
      <w:proofErr w:type="spellStart"/>
      <w:r>
        <w:rPr>
          <w:rFonts w:asciiTheme="majorBidi" w:hAnsiTheme="majorBidi" w:cstheme="majorBidi"/>
        </w:rPr>
        <w:t>Khotbah</w:t>
      </w:r>
      <w:proofErr w:type="spellEnd"/>
      <w:r>
        <w:rPr>
          <w:rFonts w:asciiTheme="majorBidi" w:hAnsiTheme="majorBidi" w:cstheme="majorBidi"/>
        </w:rPr>
        <w:t xml:space="preserve"> </w:t>
      </w:r>
      <w:proofErr w:type="gramStart"/>
      <w:r>
        <w:rPr>
          <w:rFonts w:asciiTheme="majorBidi" w:hAnsiTheme="majorBidi" w:cstheme="majorBidi"/>
        </w:rPr>
        <w:t>Di</w:t>
      </w:r>
      <w:proofErr w:type="gramEnd"/>
      <w:r>
        <w:rPr>
          <w:rFonts w:asciiTheme="majorBidi" w:hAnsiTheme="majorBidi" w:cstheme="majorBidi"/>
        </w:rPr>
        <w:t xml:space="preserve"> Atas Bukit Karya Kuntowijoyo</w:t>
      </w:r>
      <w:r w:rsidRPr="009B324F">
        <w:rPr>
          <w:rFonts w:asciiTheme="majorBidi" w:hAnsiTheme="majorBidi" w:cstheme="majorBidi"/>
          <w:iCs/>
        </w:rPr>
        <w:t>”</w:t>
      </w:r>
      <w:r>
        <w:rPr>
          <w:rFonts w:asciiTheme="majorBidi" w:hAnsiTheme="majorBidi" w:cstheme="majorBidi"/>
          <w:iCs/>
        </w:rPr>
        <w:t>, (</w:t>
      </w:r>
      <w:proofErr w:type="spellStart"/>
      <w:r>
        <w:rPr>
          <w:rFonts w:asciiTheme="majorBidi" w:hAnsiTheme="majorBidi" w:cstheme="majorBidi"/>
          <w:iCs/>
        </w:rPr>
        <w:t>Jurnal</w:t>
      </w:r>
      <w:proofErr w:type="spellEnd"/>
      <w:r>
        <w:rPr>
          <w:rFonts w:asciiTheme="majorBidi" w:hAnsiTheme="majorBidi" w:cstheme="majorBidi"/>
          <w:iCs/>
        </w:rPr>
        <w:t xml:space="preserve"> </w:t>
      </w:r>
      <w:proofErr w:type="spellStart"/>
      <w:r>
        <w:rPr>
          <w:rFonts w:asciiTheme="majorBidi" w:hAnsiTheme="majorBidi" w:cstheme="majorBidi"/>
          <w:iCs/>
        </w:rPr>
        <w:t>Deiksis</w:t>
      </w:r>
      <w:proofErr w:type="spellEnd"/>
      <w:r>
        <w:rPr>
          <w:rFonts w:asciiTheme="majorBidi" w:hAnsiTheme="majorBidi" w:cstheme="majorBidi"/>
          <w:iCs/>
        </w:rPr>
        <w:t xml:space="preserve"> Vol. 13 No. 2, 2021</w:t>
      </w:r>
      <w:r w:rsidRPr="009B324F">
        <w:rPr>
          <w:rFonts w:asciiTheme="majorBidi" w:hAnsiTheme="majorBidi" w:cstheme="majorBidi"/>
          <w:iCs/>
        </w:rPr>
        <w:t>)</w:t>
      </w:r>
    </w:p>
  </w:footnote>
  <w:footnote w:id="3">
    <w:p w14:paraId="398674E5" w14:textId="77777777" w:rsidR="00364583" w:rsidRPr="00BA1D85" w:rsidRDefault="00364583" w:rsidP="00364583">
      <w:pPr>
        <w:pStyle w:val="FootnoteText"/>
        <w:ind w:left="0" w:hanging="2"/>
        <w:rPr>
          <w:rFonts w:asciiTheme="majorBidi" w:hAnsiTheme="majorBidi" w:cstheme="majorBidi"/>
        </w:rPr>
      </w:pPr>
      <w:r w:rsidRPr="00BA1D85">
        <w:rPr>
          <w:rStyle w:val="FootnoteReference"/>
          <w:rFonts w:asciiTheme="majorBidi" w:eastAsiaTheme="majorEastAsia" w:hAnsiTheme="majorBidi"/>
        </w:rPr>
        <w:footnoteRef/>
      </w:r>
      <w:r w:rsidRPr="00BA1D85">
        <w:rPr>
          <w:rFonts w:asciiTheme="majorBidi" w:hAnsiTheme="majorBidi" w:cstheme="majorBidi"/>
        </w:rPr>
        <w:t xml:space="preserve"> Michael Stubbs, “Discourse Analysis: The Sociolinguistic Analysis of Natural Language”, (Oxford: Basil Blackwell Publisher Limited, 1984), </w:t>
      </w:r>
      <w:proofErr w:type="spellStart"/>
      <w:r w:rsidRPr="00BA1D85">
        <w:rPr>
          <w:rFonts w:asciiTheme="majorBidi" w:hAnsiTheme="majorBidi" w:cstheme="majorBidi"/>
        </w:rPr>
        <w:t>hlm</w:t>
      </w:r>
      <w:proofErr w:type="spellEnd"/>
      <w:r w:rsidRPr="00BA1D85">
        <w:rPr>
          <w:rFonts w:asciiTheme="majorBidi" w:hAnsiTheme="majorBidi" w:cstheme="majorBidi"/>
        </w:rPr>
        <w:t>. 1</w:t>
      </w:r>
    </w:p>
  </w:footnote>
  <w:footnote w:id="4">
    <w:p w14:paraId="763F541F" w14:textId="77777777" w:rsidR="00364583" w:rsidRDefault="00364583" w:rsidP="00364583">
      <w:pPr>
        <w:pStyle w:val="FootnoteText"/>
        <w:ind w:left="0" w:hanging="2"/>
      </w:pPr>
      <w:r w:rsidRPr="00D35DCB">
        <w:rPr>
          <w:rStyle w:val="FootnoteReference"/>
          <w:rFonts w:asciiTheme="majorBidi" w:eastAsiaTheme="majorEastAsia" w:hAnsiTheme="majorBidi"/>
        </w:rPr>
        <w:footnoteRef/>
      </w:r>
      <w:r w:rsidRPr="00D35DCB">
        <w:rPr>
          <w:rFonts w:asciiTheme="majorBidi" w:hAnsiTheme="majorBidi" w:cstheme="majorBidi"/>
        </w:rPr>
        <w:t xml:space="preserve"> </w:t>
      </w:r>
      <w:proofErr w:type="spellStart"/>
      <w:r w:rsidRPr="00C20462">
        <w:rPr>
          <w:rFonts w:asciiTheme="majorBidi" w:hAnsiTheme="majorBidi" w:cstheme="majorBidi"/>
        </w:rPr>
        <w:t>Sumarlam</w:t>
      </w:r>
      <w:proofErr w:type="spellEnd"/>
      <w:r w:rsidRPr="00C20462">
        <w:rPr>
          <w:rFonts w:asciiTheme="majorBidi" w:hAnsiTheme="majorBidi" w:cstheme="majorBidi"/>
        </w:rPr>
        <w:t xml:space="preserve">, </w:t>
      </w:r>
      <w:proofErr w:type="spellStart"/>
      <w:r w:rsidRPr="00C20462">
        <w:rPr>
          <w:rFonts w:asciiTheme="majorBidi" w:hAnsiTheme="majorBidi" w:cstheme="majorBidi"/>
        </w:rPr>
        <w:t>dkk</w:t>
      </w:r>
      <w:proofErr w:type="spellEnd"/>
      <w:r w:rsidRPr="00C20462">
        <w:rPr>
          <w:rFonts w:asciiTheme="majorBidi" w:hAnsiTheme="majorBidi" w:cstheme="majorBidi"/>
        </w:rPr>
        <w:t xml:space="preserve">, “Teori dan </w:t>
      </w:r>
      <w:proofErr w:type="spellStart"/>
      <w:r w:rsidRPr="00C20462">
        <w:rPr>
          <w:rFonts w:asciiTheme="majorBidi" w:hAnsiTheme="majorBidi" w:cstheme="majorBidi"/>
        </w:rPr>
        <w:t>Praktik</w:t>
      </w:r>
      <w:proofErr w:type="spellEnd"/>
      <w:r w:rsidRPr="00C20462">
        <w:rPr>
          <w:rFonts w:asciiTheme="majorBidi" w:hAnsiTheme="majorBidi" w:cstheme="majorBidi"/>
        </w:rPr>
        <w:t xml:space="preserve"> </w:t>
      </w:r>
      <w:proofErr w:type="spellStart"/>
      <w:r w:rsidRPr="00C20462">
        <w:rPr>
          <w:rFonts w:asciiTheme="majorBidi" w:hAnsiTheme="majorBidi" w:cstheme="majorBidi"/>
        </w:rPr>
        <w:t>Analisis</w:t>
      </w:r>
      <w:proofErr w:type="spellEnd"/>
      <w:r w:rsidRPr="00C20462">
        <w:rPr>
          <w:rFonts w:asciiTheme="majorBidi" w:hAnsiTheme="majorBidi" w:cstheme="majorBidi"/>
        </w:rPr>
        <w:t xml:space="preserve"> </w:t>
      </w:r>
      <w:proofErr w:type="spellStart"/>
      <w:r w:rsidRPr="00C20462">
        <w:rPr>
          <w:rFonts w:asciiTheme="majorBidi" w:hAnsiTheme="majorBidi" w:cstheme="majorBidi"/>
        </w:rPr>
        <w:t>Wacana</w:t>
      </w:r>
      <w:proofErr w:type="spellEnd"/>
      <w:r w:rsidRPr="00C20462">
        <w:rPr>
          <w:rFonts w:asciiTheme="majorBidi" w:hAnsiTheme="majorBidi" w:cstheme="majorBidi"/>
        </w:rPr>
        <w:t>”, (Solo: Pustaka Cakra Surakarta</w:t>
      </w:r>
      <w:r>
        <w:rPr>
          <w:rFonts w:asciiTheme="majorBidi" w:hAnsiTheme="majorBidi" w:cstheme="majorBidi"/>
        </w:rPr>
        <w:t>, 2008</w:t>
      </w:r>
      <w:r w:rsidRPr="00C20462">
        <w:rPr>
          <w:rFonts w:asciiTheme="majorBidi" w:hAnsiTheme="majorBidi" w:cstheme="majorBidi"/>
        </w:rPr>
        <w:t xml:space="preserve">), </w:t>
      </w:r>
      <w:proofErr w:type="spellStart"/>
      <w:r w:rsidRPr="00C20462">
        <w:rPr>
          <w:rFonts w:asciiTheme="majorBidi" w:hAnsiTheme="majorBidi" w:cstheme="majorBidi"/>
        </w:rPr>
        <w:t>hlm</w:t>
      </w:r>
      <w:proofErr w:type="spellEnd"/>
      <w:r w:rsidRPr="00C20462">
        <w:rPr>
          <w:rFonts w:asciiTheme="majorBidi" w:hAnsiTheme="majorBidi" w:cstheme="majorBidi"/>
        </w:rPr>
        <w:t>.</w:t>
      </w:r>
      <w:r>
        <w:rPr>
          <w:rFonts w:asciiTheme="majorBidi" w:hAnsiTheme="majorBidi" w:cstheme="majorBidi"/>
        </w:rPr>
        <w:t xml:space="preserve"> 5-9</w:t>
      </w:r>
    </w:p>
  </w:footnote>
  <w:footnote w:id="5">
    <w:p w14:paraId="768B2EC8" w14:textId="77777777" w:rsidR="00364583" w:rsidRPr="005045FB" w:rsidRDefault="00364583" w:rsidP="00364583">
      <w:pPr>
        <w:pStyle w:val="FootnoteText"/>
        <w:ind w:left="0" w:hanging="2"/>
        <w:rPr>
          <w:rFonts w:asciiTheme="majorBidi" w:hAnsiTheme="majorBidi" w:cstheme="majorBidi"/>
        </w:rPr>
      </w:pPr>
      <w:r w:rsidRPr="005045FB">
        <w:rPr>
          <w:rStyle w:val="FootnoteReference"/>
          <w:rFonts w:asciiTheme="majorBidi" w:eastAsiaTheme="majorEastAsia" w:hAnsiTheme="majorBidi"/>
        </w:rPr>
        <w:footnoteRef/>
      </w:r>
      <w:r w:rsidRPr="005045FB">
        <w:rPr>
          <w:rFonts w:asciiTheme="majorBidi" w:hAnsiTheme="majorBidi" w:cstheme="majorBidi"/>
        </w:rPr>
        <w:t xml:space="preserve"> Jamil Hamdawi, “</w:t>
      </w:r>
      <w:proofErr w:type="spellStart"/>
      <w:r w:rsidRPr="005045FB">
        <w:rPr>
          <w:rFonts w:asciiTheme="majorBidi" w:hAnsiTheme="majorBidi" w:cstheme="majorBidi"/>
        </w:rPr>
        <w:t>Muhaadhoroti</w:t>
      </w:r>
      <w:proofErr w:type="spellEnd"/>
      <w:r w:rsidRPr="005045FB">
        <w:rPr>
          <w:rFonts w:asciiTheme="majorBidi" w:hAnsiTheme="majorBidi" w:cstheme="majorBidi"/>
        </w:rPr>
        <w:t xml:space="preserve"> Fi </w:t>
      </w:r>
      <w:proofErr w:type="spellStart"/>
      <w:r w:rsidRPr="005045FB">
        <w:rPr>
          <w:rFonts w:asciiTheme="majorBidi" w:hAnsiTheme="majorBidi" w:cstheme="majorBidi"/>
        </w:rPr>
        <w:t>Lisaaniyaati</w:t>
      </w:r>
      <w:proofErr w:type="spellEnd"/>
      <w:r w:rsidRPr="005045FB">
        <w:rPr>
          <w:rFonts w:asciiTheme="majorBidi" w:hAnsiTheme="majorBidi" w:cstheme="majorBidi"/>
        </w:rPr>
        <w:t xml:space="preserve">”, (alukah:2015), </w:t>
      </w:r>
      <w:proofErr w:type="spellStart"/>
      <w:r w:rsidRPr="005045FB">
        <w:rPr>
          <w:rFonts w:asciiTheme="majorBidi" w:hAnsiTheme="majorBidi" w:cstheme="majorBidi"/>
        </w:rPr>
        <w:t>hlm</w:t>
      </w:r>
      <w:proofErr w:type="spellEnd"/>
      <w:r w:rsidRPr="005045FB">
        <w:rPr>
          <w:rFonts w:asciiTheme="majorBidi" w:hAnsiTheme="majorBidi" w:cstheme="majorBidi"/>
        </w:rPr>
        <w:t>. 8</w:t>
      </w:r>
    </w:p>
  </w:footnote>
  <w:footnote w:id="6">
    <w:p w14:paraId="548EA2DE" w14:textId="77777777" w:rsidR="00364583" w:rsidRDefault="00364583" w:rsidP="00364583">
      <w:pPr>
        <w:pStyle w:val="FootnoteText"/>
        <w:ind w:left="0" w:hanging="2"/>
      </w:pPr>
      <w:r>
        <w:rPr>
          <w:rStyle w:val="FootnoteReference"/>
          <w:rFonts w:eastAsiaTheme="majorEastAsia"/>
        </w:rPr>
        <w:footnoteRef/>
      </w:r>
      <w:r>
        <w:t xml:space="preserve"> </w:t>
      </w:r>
      <w:proofErr w:type="spellStart"/>
      <w:r w:rsidRPr="00E47C62">
        <w:rPr>
          <w:rFonts w:asciiTheme="majorBidi" w:hAnsiTheme="majorBidi" w:cstheme="majorBidi"/>
        </w:rPr>
        <w:t>Churin</w:t>
      </w:r>
      <w:proofErr w:type="spellEnd"/>
      <w:r w:rsidRPr="00E47C62">
        <w:rPr>
          <w:rFonts w:asciiTheme="majorBidi" w:hAnsiTheme="majorBidi" w:cstheme="majorBidi"/>
        </w:rPr>
        <w:t xml:space="preserve"> In Nabilah, “</w:t>
      </w:r>
      <w:proofErr w:type="spellStart"/>
      <w:r w:rsidRPr="00E47C62">
        <w:rPr>
          <w:rFonts w:asciiTheme="majorBidi" w:hAnsiTheme="majorBidi" w:cstheme="majorBidi"/>
        </w:rPr>
        <w:t>Kohesi</w:t>
      </w:r>
      <w:proofErr w:type="spellEnd"/>
      <w:r w:rsidRPr="00E47C62">
        <w:rPr>
          <w:rFonts w:asciiTheme="majorBidi" w:hAnsiTheme="majorBidi" w:cstheme="majorBidi"/>
        </w:rPr>
        <w:t xml:space="preserve"> dan </w:t>
      </w:r>
      <w:proofErr w:type="spellStart"/>
      <w:r w:rsidRPr="00E47C62">
        <w:rPr>
          <w:rFonts w:asciiTheme="majorBidi" w:hAnsiTheme="majorBidi" w:cstheme="majorBidi"/>
        </w:rPr>
        <w:t>Koherensi</w:t>
      </w:r>
      <w:proofErr w:type="spellEnd"/>
      <w:r w:rsidRPr="00E47C62">
        <w:rPr>
          <w:rFonts w:asciiTheme="majorBidi" w:hAnsiTheme="majorBidi" w:cstheme="majorBidi"/>
        </w:rPr>
        <w:t xml:space="preserve"> </w:t>
      </w:r>
      <w:proofErr w:type="spellStart"/>
      <w:r w:rsidRPr="00E47C62">
        <w:rPr>
          <w:rFonts w:asciiTheme="majorBidi" w:hAnsiTheme="majorBidi" w:cstheme="majorBidi"/>
        </w:rPr>
        <w:t>dalam</w:t>
      </w:r>
      <w:proofErr w:type="spellEnd"/>
      <w:r w:rsidRPr="00E47C62">
        <w:rPr>
          <w:rFonts w:asciiTheme="majorBidi" w:hAnsiTheme="majorBidi" w:cstheme="majorBidi"/>
        </w:rPr>
        <w:t xml:space="preserve"> </w:t>
      </w:r>
      <w:proofErr w:type="spellStart"/>
      <w:r w:rsidRPr="00E47C62">
        <w:rPr>
          <w:rFonts w:asciiTheme="majorBidi" w:hAnsiTheme="majorBidi" w:cstheme="majorBidi"/>
        </w:rPr>
        <w:t>Wacana</w:t>
      </w:r>
      <w:proofErr w:type="spellEnd"/>
      <w:r w:rsidRPr="00E47C62">
        <w:rPr>
          <w:rFonts w:asciiTheme="majorBidi" w:hAnsiTheme="majorBidi" w:cstheme="majorBidi"/>
        </w:rPr>
        <w:t>”, (</w:t>
      </w:r>
      <w:proofErr w:type="spellStart"/>
      <w:r w:rsidRPr="00E47C62">
        <w:rPr>
          <w:rFonts w:asciiTheme="majorBidi" w:hAnsiTheme="majorBidi" w:cstheme="majorBidi"/>
        </w:rPr>
        <w:t>Sukabumi</w:t>
      </w:r>
      <w:proofErr w:type="spellEnd"/>
      <w:r w:rsidRPr="00E47C62">
        <w:rPr>
          <w:rFonts w:asciiTheme="majorBidi" w:hAnsiTheme="majorBidi" w:cstheme="majorBidi"/>
        </w:rPr>
        <w:t xml:space="preserve">: Farhan Pustaka, 2020), </w:t>
      </w:r>
      <w:proofErr w:type="spellStart"/>
      <w:r w:rsidRPr="00E47C62">
        <w:rPr>
          <w:rFonts w:asciiTheme="majorBidi" w:hAnsiTheme="majorBidi" w:cstheme="majorBidi"/>
        </w:rPr>
        <w:t>hlm</w:t>
      </w:r>
      <w:proofErr w:type="spellEnd"/>
      <w:r w:rsidRPr="00E47C62">
        <w:rPr>
          <w:rFonts w:asciiTheme="majorBidi" w:hAnsiTheme="majorBidi" w:cstheme="majorBidi"/>
        </w:rPr>
        <w:t>. 25</w:t>
      </w:r>
    </w:p>
  </w:footnote>
  <w:footnote w:id="7">
    <w:p w14:paraId="7F0B145B" w14:textId="77777777" w:rsidR="00364583" w:rsidRDefault="00364583" w:rsidP="00364583">
      <w:pPr>
        <w:pStyle w:val="FootnoteText"/>
        <w:ind w:left="0" w:hanging="2"/>
      </w:pPr>
      <w:r w:rsidRPr="00E47C62">
        <w:rPr>
          <w:rStyle w:val="FootnoteReference"/>
          <w:rFonts w:asciiTheme="majorBidi" w:eastAsiaTheme="majorEastAsia" w:hAnsiTheme="majorBidi"/>
        </w:rPr>
        <w:footnoteRef/>
      </w:r>
      <w:r w:rsidRPr="00E47C62">
        <w:rPr>
          <w:rFonts w:asciiTheme="majorBidi" w:hAnsiTheme="majorBidi" w:cstheme="majorBidi"/>
        </w:rPr>
        <w:t xml:space="preserve"> Fareed Hameed Hamza Al-Hindawi, “Cohesion and Coherence in English and </w:t>
      </w:r>
      <w:proofErr w:type="spellStart"/>
      <w:proofErr w:type="gramStart"/>
      <w:r w:rsidRPr="00E47C62">
        <w:rPr>
          <w:rFonts w:asciiTheme="majorBidi" w:hAnsiTheme="majorBidi" w:cstheme="majorBidi"/>
        </w:rPr>
        <w:t>Arabic:A</w:t>
      </w:r>
      <w:proofErr w:type="spellEnd"/>
      <w:proofErr w:type="gramEnd"/>
      <w:r w:rsidRPr="00E47C62">
        <w:rPr>
          <w:rFonts w:asciiTheme="majorBidi" w:hAnsiTheme="majorBidi" w:cstheme="majorBidi"/>
        </w:rPr>
        <w:t xml:space="preserve"> Cross Theoretic Study”, (British Journal of English Linguistics Vol.5, No.3, pp.1-19, May 2017</w:t>
      </w:r>
    </w:p>
  </w:footnote>
  <w:footnote w:id="8">
    <w:p w14:paraId="4421C7A9" w14:textId="77777777" w:rsidR="00364583" w:rsidRPr="00841C57" w:rsidRDefault="00364583" w:rsidP="00364583">
      <w:pPr>
        <w:pStyle w:val="FootnoteText"/>
        <w:ind w:left="0" w:hanging="2"/>
      </w:pPr>
      <w:r w:rsidRPr="00841C57">
        <w:rPr>
          <w:rStyle w:val="FootnoteReference"/>
          <w:rFonts w:asciiTheme="majorBidi" w:eastAsiaTheme="majorEastAsia" w:hAnsiTheme="majorBidi"/>
        </w:rPr>
        <w:footnoteRef/>
      </w:r>
      <w:r w:rsidRPr="00841C57">
        <w:rPr>
          <w:rFonts w:asciiTheme="majorBidi" w:hAnsiTheme="majorBidi" w:cstheme="majorBidi"/>
        </w:rPr>
        <w:t xml:space="preserve"> Muhammad, </w:t>
      </w:r>
      <w:r w:rsidRPr="00841C57">
        <w:rPr>
          <w:rFonts w:asciiTheme="majorBidi" w:hAnsiTheme="majorBidi" w:cstheme="majorBidi"/>
          <w:i/>
          <w:iCs/>
        </w:rPr>
        <w:t xml:space="preserve">Metode </w:t>
      </w:r>
      <w:proofErr w:type="spellStart"/>
      <w:r w:rsidRPr="00841C57">
        <w:rPr>
          <w:rFonts w:asciiTheme="majorBidi" w:hAnsiTheme="majorBidi" w:cstheme="majorBidi"/>
          <w:i/>
          <w:iCs/>
        </w:rPr>
        <w:t>Penelitian</w:t>
      </w:r>
      <w:proofErr w:type="spellEnd"/>
      <w:r w:rsidRPr="00841C57">
        <w:rPr>
          <w:rFonts w:asciiTheme="majorBidi" w:hAnsiTheme="majorBidi" w:cstheme="majorBidi"/>
          <w:i/>
          <w:iCs/>
        </w:rPr>
        <w:t xml:space="preserve"> Bahasa, </w:t>
      </w:r>
      <w:r w:rsidRPr="00841C57">
        <w:rPr>
          <w:rFonts w:asciiTheme="majorBidi" w:hAnsiTheme="majorBidi" w:cstheme="majorBidi"/>
        </w:rPr>
        <w:t xml:space="preserve">(Yogyakarta: </w:t>
      </w:r>
      <w:proofErr w:type="spellStart"/>
      <w:r w:rsidRPr="00841C57">
        <w:rPr>
          <w:rFonts w:asciiTheme="majorBidi" w:hAnsiTheme="majorBidi" w:cstheme="majorBidi"/>
        </w:rPr>
        <w:t>Ar</w:t>
      </w:r>
      <w:proofErr w:type="spellEnd"/>
      <w:r w:rsidRPr="00841C57">
        <w:rPr>
          <w:rFonts w:asciiTheme="majorBidi" w:hAnsiTheme="majorBidi" w:cstheme="majorBidi"/>
        </w:rPr>
        <w:t xml:space="preserve">-Ruzz Media, 2011), </w:t>
      </w:r>
      <w:proofErr w:type="spellStart"/>
      <w:r w:rsidRPr="00841C57">
        <w:rPr>
          <w:rFonts w:asciiTheme="majorBidi" w:hAnsiTheme="majorBidi" w:cstheme="majorBidi"/>
        </w:rPr>
        <w:t>hlm</w:t>
      </w:r>
      <w:proofErr w:type="spellEnd"/>
      <w:r w:rsidRPr="00841C57">
        <w:rPr>
          <w:rFonts w:asciiTheme="majorBidi" w:hAnsiTheme="majorBidi" w:cstheme="majorBidi"/>
        </w:rPr>
        <w:t>. 30</w:t>
      </w:r>
    </w:p>
  </w:footnote>
  <w:footnote w:id="9">
    <w:p w14:paraId="5EF56546" w14:textId="77777777" w:rsidR="00364583" w:rsidRPr="00924C36" w:rsidRDefault="00364583" w:rsidP="00364583">
      <w:pPr>
        <w:pStyle w:val="FootnoteText"/>
        <w:ind w:left="0" w:hanging="2"/>
        <w:rPr>
          <w:rFonts w:asciiTheme="majorBidi" w:hAnsiTheme="majorBidi" w:cstheme="majorBidi"/>
        </w:rPr>
      </w:pPr>
      <w:r w:rsidRPr="00924C36">
        <w:rPr>
          <w:rStyle w:val="FootnoteReference"/>
          <w:rFonts w:asciiTheme="majorBidi" w:eastAsiaTheme="majorEastAsia" w:hAnsiTheme="majorBidi"/>
        </w:rPr>
        <w:footnoteRef/>
      </w:r>
      <w:r w:rsidRPr="00924C36">
        <w:rPr>
          <w:rFonts w:asciiTheme="majorBidi" w:hAnsiTheme="majorBidi" w:cstheme="majorBidi"/>
        </w:rPr>
        <w:t xml:space="preserve"> Mahsun, </w:t>
      </w:r>
      <w:r w:rsidRPr="00924C36">
        <w:rPr>
          <w:rFonts w:asciiTheme="majorBidi" w:hAnsiTheme="majorBidi" w:cstheme="majorBidi"/>
          <w:i/>
          <w:iCs/>
        </w:rPr>
        <w:t xml:space="preserve">Metode </w:t>
      </w:r>
      <w:proofErr w:type="spellStart"/>
      <w:r w:rsidRPr="00924C36">
        <w:rPr>
          <w:rFonts w:asciiTheme="majorBidi" w:hAnsiTheme="majorBidi" w:cstheme="majorBidi"/>
          <w:i/>
          <w:iCs/>
        </w:rPr>
        <w:t>Penelitian</w:t>
      </w:r>
      <w:proofErr w:type="spellEnd"/>
      <w:r w:rsidRPr="00924C36">
        <w:rPr>
          <w:rFonts w:asciiTheme="majorBidi" w:hAnsiTheme="majorBidi" w:cstheme="majorBidi"/>
          <w:i/>
          <w:iCs/>
        </w:rPr>
        <w:t xml:space="preserve"> Bahasa: </w:t>
      </w:r>
      <w:proofErr w:type="spellStart"/>
      <w:r w:rsidRPr="00924C36">
        <w:rPr>
          <w:rFonts w:asciiTheme="majorBidi" w:hAnsiTheme="majorBidi" w:cstheme="majorBidi"/>
          <w:i/>
          <w:iCs/>
        </w:rPr>
        <w:t>Tahapan</w:t>
      </w:r>
      <w:proofErr w:type="spellEnd"/>
      <w:r w:rsidRPr="00924C36">
        <w:rPr>
          <w:rFonts w:asciiTheme="majorBidi" w:hAnsiTheme="majorBidi" w:cstheme="majorBidi"/>
          <w:i/>
          <w:iCs/>
        </w:rPr>
        <w:t xml:space="preserve">, Strategi, dan </w:t>
      </w:r>
      <w:proofErr w:type="spellStart"/>
      <w:r w:rsidRPr="00924C36">
        <w:rPr>
          <w:rFonts w:asciiTheme="majorBidi" w:hAnsiTheme="majorBidi" w:cstheme="majorBidi"/>
          <w:i/>
          <w:iCs/>
        </w:rPr>
        <w:t>Tekniknya</w:t>
      </w:r>
      <w:proofErr w:type="spellEnd"/>
      <w:r w:rsidRPr="00924C36">
        <w:rPr>
          <w:rFonts w:asciiTheme="majorBidi" w:hAnsiTheme="majorBidi" w:cstheme="majorBidi"/>
          <w:i/>
          <w:iCs/>
        </w:rPr>
        <w:t xml:space="preserve">, </w:t>
      </w:r>
      <w:r w:rsidRPr="00924C36">
        <w:rPr>
          <w:rFonts w:asciiTheme="majorBidi" w:hAnsiTheme="majorBidi" w:cstheme="majorBidi"/>
        </w:rPr>
        <w:t xml:space="preserve">(Jakarta: PT. Raja </w:t>
      </w:r>
      <w:proofErr w:type="spellStart"/>
      <w:r w:rsidRPr="00924C36">
        <w:rPr>
          <w:rFonts w:asciiTheme="majorBidi" w:hAnsiTheme="majorBidi" w:cstheme="majorBidi"/>
        </w:rPr>
        <w:t>Grafindo</w:t>
      </w:r>
      <w:proofErr w:type="spellEnd"/>
      <w:r w:rsidRPr="00924C36">
        <w:rPr>
          <w:rFonts w:asciiTheme="majorBidi" w:hAnsiTheme="majorBidi" w:cstheme="majorBidi"/>
        </w:rPr>
        <w:t xml:space="preserve"> Persada, 2007), </w:t>
      </w:r>
      <w:proofErr w:type="spellStart"/>
      <w:r w:rsidRPr="00924C36">
        <w:rPr>
          <w:rFonts w:asciiTheme="majorBidi" w:hAnsiTheme="majorBidi" w:cstheme="majorBidi"/>
        </w:rPr>
        <w:t>hlm</w:t>
      </w:r>
      <w:proofErr w:type="spellEnd"/>
      <w:r w:rsidRPr="00924C36">
        <w:rPr>
          <w:rFonts w:asciiTheme="majorBidi" w:hAnsiTheme="majorBidi" w:cstheme="majorBidi"/>
        </w:rPr>
        <w:t>.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1807" w14:textId="77777777" w:rsidR="00AE1B6B" w:rsidRPr="004B56F1" w:rsidRDefault="00AE1B6B">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lang w:val="de-DE"/>
      </w:rPr>
    </w:pPr>
    <w:r>
      <w:rPr>
        <w:rFonts w:ascii="Cambria" w:eastAsia="Cambria" w:hAnsi="Cambria" w:cs="Cambria"/>
        <w:color w:val="000000"/>
        <w:sz w:val="18"/>
        <w:szCs w:val="18"/>
      </w:rPr>
      <w:t xml:space="preserve">Susan Primadini, </w:t>
    </w:r>
    <w:proofErr w:type="spellStart"/>
    <w:r>
      <w:rPr>
        <w:rFonts w:ascii="Cambria" w:eastAsia="Cambria" w:hAnsi="Cambria" w:cs="Cambria"/>
        <w:color w:val="000000"/>
        <w:sz w:val="18"/>
        <w:szCs w:val="18"/>
      </w:rPr>
      <w:t>dkk</w:t>
    </w:r>
    <w:proofErr w:type="spellEnd"/>
    <w:r>
      <w:rPr>
        <w:rFonts w:ascii="Cambria" w:eastAsia="Cambria" w:hAnsi="Cambria" w:cs="Cambria"/>
        <w:color w:val="000000"/>
        <w:sz w:val="18"/>
        <w:szCs w:val="18"/>
      </w:rPr>
      <w:t xml:space="preserve">. </w:t>
    </w:r>
    <w:r w:rsidRPr="004B56F1">
      <w:rPr>
        <w:rFonts w:ascii="Cambria" w:eastAsia="Cambria" w:hAnsi="Cambria" w:cs="Cambria"/>
        <w:color w:val="000000"/>
        <w:sz w:val="18"/>
        <w:szCs w:val="18"/>
        <w:lang w:val="de-DE"/>
      </w:rPr>
      <w:t xml:space="preserve">| Menyelidiki Tema Novel </w:t>
    </w:r>
    <w:r w:rsidRPr="004B56F1">
      <w:rPr>
        <w:rFonts w:ascii="Cambria" w:eastAsia="Cambria" w:hAnsi="Cambria" w:cs="Cambria"/>
        <w:i/>
        <w:iCs/>
        <w:color w:val="000000"/>
        <w:sz w:val="18"/>
        <w:szCs w:val="18"/>
        <w:lang w:val="de-DE"/>
      </w:rPr>
      <w:t>Dzatu Faqdin.</w:t>
    </w:r>
    <w:r>
      <w:rPr>
        <w:rFonts w:ascii="Cambria" w:eastAsia="Cambria" w:hAnsi="Cambria" w:cs="Cambria"/>
        <w:color w:val="000000"/>
        <w:sz w:val="18"/>
        <w:szCs w:val="18"/>
        <w:lang w:val="de-DE"/>
      </w:rPr>
      <w:t>.</w:t>
    </w:r>
  </w:p>
  <w:p w14:paraId="2D7B7FAA" w14:textId="77777777" w:rsidR="00AE1B6B" w:rsidRPr="004B56F1" w:rsidRDefault="00AE1B6B">
    <w:pPr>
      <w:pBdr>
        <w:top w:val="nil"/>
        <w:left w:val="nil"/>
        <w:bottom w:val="nil"/>
        <w:right w:val="nil"/>
        <w:between w:val="nil"/>
      </w:pBdr>
      <w:tabs>
        <w:tab w:val="center" w:pos="4680"/>
        <w:tab w:val="right" w:pos="9360"/>
      </w:tabs>
      <w:spacing w:line="240" w:lineRule="auto"/>
      <w:ind w:left="0" w:hanging="2"/>
      <w:rPr>
        <w:color w:val="000000"/>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AAA6" w14:textId="4166B760" w:rsidR="00AE1B6B" w:rsidRDefault="00364583" w:rsidP="006204D2">
    <w:pPr>
      <w:pBdr>
        <w:top w:val="nil"/>
        <w:left w:val="nil"/>
        <w:bottom w:val="single" w:sz="4" w:space="1" w:color="000000"/>
        <w:right w:val="nil"/>
        <w:between w:val="nil"/>
      </w:pBdr>
      <w:tabs>
        <w:tab w:val="center" w:pos="4680"/>
        <w:tab w:val="right" w:pos="9360"/>
      </w:tabs>
      <w:ind w:leftChars="0" w:left="0" w:firstLineChars="0" w:firstLine="0"/>
      <w:jc w:val="center"/>
      <w:rPr>
        <w:rFonts w:ascii="Cambria" w:eastAsia="Cambria" w:hAnsi="Cambria" w:cs="Cambria"/>
        <w:color w:val="4472C4"/>
        <w:sz w:val="20"/>
        <w:szCs w:val="20"/>
      </w:rPr>
    </w:pPr>
    <w:proofErr w:type="spellStart"/>
    <w:r>
      <w:rPr>
        <w:rFonts w:ascii="EB Garamond" w:eastAsia="EB Garamond" w:hAnsi="EB Garamond" w:cs="EB Garamond"/>
        <w:bCs/>
        <w:color w:val="000000"/>
        <w:sz w:val="20"/>
        <w:szCs w:val="20"/>
      </w:rPr>
      <w:t>Kohesi</w:t>
    </w:r>
    <w:proofErr w:type="spellEnd"/>
    <w:r>
      <w:rPr>
        <w:rFonts w:ascii="EB Garamond" w:eastAsia="EB Garamond" w:hAnsi="EB Garamond" w:cs="EB Garamond"/>
        <w:bCs/>
        <w:color w:val="000000"/>
        <w:sz w:val="20"/>
        <w:szCs w:val="20"/>
      </w:rPr>
      <w:t xml:space="preserve"> dan </w:t>
    </w:r>
    <w:proofErr w:type="spellStart"/>
    <w:r>
      <w:rPr>
        <w:rFonts w:ascii="EB Garamond" w:eastAsia="EB Garamond" w:hAnsi="EB Garamond" w:cs="EB Garamond"/>
        <w:bCs/>
        <w:color w:val="000000"/>
        <w:sz w:val="20"/>
        <w:szCs w:val="20"/>
      </w:rPr>
      <w:t>Koherensi</w:t>
    </w:r>
    <w:proofErr w:type="spellEnd"/>
    <w:r>
      <w:rPr>
        <w:rFonts w:ascii="EB Garamond" w:eastAsia="EB Garamond" w:hAnsi="EB Garamond" w:cs="EB Garamond"/>
        <w:bCs/>
        <w:color w:val="000000"/>
        <w:sz w:val="20"/>
        <w:szCs w:val="20"/>
      </w:rPr>
      <w:t xml:space="preserve"> pada Cerita </w:t>
    </w:r>
    <w:proofErr w:type="spellStart"/>
    <w:r>
      <w:rPr>
        <w:rFonts w:ascii="EB Garamond" w:eastAsia="EB Garamond" w:hAnsi="EB Garamond" w:cs="EB Garamond"/>
        <w:bCs/>
        <w:color w:val="000000"/>
        <w:sz w:val="20"/>
        <w:szCs w:val="20"/>
      </w:rPr>
      <w:t>Pendek</w:t>
    </w:r>
    <w:proofErr w:type="spellEnd"/>
    <w:r>
      <w:rPr>
        <w:rFonts w:ascii="EB Garamond" w:eastAsia="EB Garamond" w:hAnsi="EB Garamond" w:cs="EB Garamond"/>
        <w:bCs/>
        <w:color w:val="000000"/>
        <w:sz w:val="20"/>
        <w:szCs w:val="20"/>
      </w:rPr>
      <w:t xml:space="preserve"> </w:t>
    </w:r>
    <w:r w:rsidRPr="00364583">
      <w:rPr>
        <w:rFonts w:ascii="EB Garamond" w:eastAsia="EB Garamond" w:hAnsi="EB Garamond" w:cs="EB Garamond"/>
        <w:bCs/>
        <w:i/>
        <w:iCs/>
        <w:color w:val="000000"/>
        <w:sz w:val="20"/>
        <w:szCs w:val="20"/>
      </w:rPr>
      <w:t>Ahlan</w:t>
    </w:r>
    <w:r w:rsidR="00AE1B6B">
      <w:rPr>
        <w:rFonts w:ascii="EB Garamond" w:eastAsia="EB Garamond" w:hAnsi="EB Garamond" w:cs="EB Garamond"/>
        <w:bCs/>
        <w:color w:val="000000"/>
        <w:sz w:val="20"/>
        <w:szCs w:val="20"/>
      </w:rPr>
      <w:t xml:space="preserve"> …</w:t>
    </w:r>
    <w:r w:rsidR="00AE1B6B">
      <w:rPr>
        <w:rFonts w:ascii="Cambria" w:eastAsia="Cambria" w:hAnsi="Cambria" w:cs="Cambria"/>
        <w:color w:val="000000"/>
        <w:sz w:val="20"/>
        <w:szCs w:val="20"/>
      </w:rPr>
      <w:t xml:space="preserve"> | </w:t>
    </w:r>
    <w:r>
      <w:rPr>
        <w:rFonts w:ascii="Cambria" w:eastAsia="Cambria" w:hAnsi="Cambria" w:cs="Cambria"/>
        <w:color w:val="000000"/>
        <w:sz w:val="20"/>
        <w:szCs w:val="20"/>
      </w:rPr>
      <w:t xml:space="preserve">Febri </w:t>
    </w:r>
    <w:proofErr w:type="spellStart"/>
    <w:r>
      <w:rPr>
        <w:rFonts w:ascii="Cambria" w:eastAsia="Cambria" w:hAnsi="Cambria" w:cs="Cambria"/>
        <w:color w:val="000000"/>
        <w:sz w:val="20"/>
        <w:szCs w:val="20"/>
      </w:rPr>
      <w:t>Syaputra</w:t>
    </w:r>
    <w:proofErr w:type="spellEnd"/>
    <w:r>
      <w:rPr>
        <w:rFonts w:ascii="Cambria" w:eastAsia="Cambria" w:hAnsi="Cambria" w:cs="Cambria"/>
        <w:color w:val="000000"/>
        <w:sz w:val="20"/>
        <w:szCs w:val="20"/>
      </w:rPr>
      <w:t xml:space="preserve">, Dolla Sobari dan </w:t>
    </w:r>
    <w:proofErr w:type="spellStart"/>
    <w:r>
      <w:rPr>
        <w:rFonts w:ascii="Cambria" w:eastAsia="Cambria" w:hAnsi="Cambria" w:cs="Cambria"/>
        <w:color w:val="000000"/>
        <w:sz w:val="20"/>
        <w:szCs w:val="20"/>
      </w:rPr>
      <w:t>Faqihul</w:t>
    </w:r>
    <w:proofErr w:type="spellEnd"/>
    <w:r>
      <w:rPr>
        <w:rFonts w:ascii="Cambria" w:eastAsia="Cambria" w:hAnsi="Cambria" w:cs="Cambria"/>
        <w:color w:val="000000"/>
        <w:sz w:val="20"/>
        <w:szCs w:val="20"/>
      </w:rPr>
      <w:t xml:space="preserve"> Anam</w:t>
    </w:r>
  </w:p>
  <w:p w14:paraId="27E17075" w14:textId="77777777" w:rsidR="00AE1B6B" w:rsidRDefault="00AE1B6B" w:rsidP="006204D2">
    <w:pPr>
      <w:pBdr>
        <w:top w:val="nil"/>
        <w:left w:val="nil"/>
        <w:bottom w:val="nil"/>
        <w:right w:val="nil"/>
        <w:between w:val="nil"/>
      </w:pBdr>
      <w:tabs>
        <w:tab w:val="center" w:pos="4680"/>
        <w:tab w:val="left" w:pos="8080"/>
        <w:tab w:val="right" w:pos="9360"/>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272D" w14:textId="77777777" w:rsidR="00AE1B6B" w:rsidRDefault="00AE1B6B">
    <w:pPr>
      <w:ind w:left="0" w:hanging="2"/>
      <w:jc w:val="center"/>
      <w:rPr>
        <w:rFonts w:ascii="Cambria" w:eastAsia="Cambria" w:hAnsi="Cambria" w:cs="Cambria"/>
        <w:color w:val="000000"/>
        <w:sz w:val="20"/>
        <w:szCs w:val="20"/>
      </w:rPr>
    </w:pPr>
  </w:p>
  <w:p w14:paraId="6B66DB03" w14:textId="77777777" w:rsidR="00AE1B6B" w:rsidRDefault="00AE1B6B">
    <w:pPr>
      <w:ind w:left="0" w:hanging="2"/>
      <w:rPr>
        <w:rFonts w:ascii="Cambria" w:eastAsia="Cambria" w:hAnsi="Cambria" w:cs="Cambria"/>
        <w:sz w:val="18"/>
        <w:szCs w:val="18"/>
      </w:rPr>
    </w:pPr>
  </w:p>
  <w:p w14:paraId="63ECF10F" w14:textId="77777777" w:rsidR="00AE1B6B" w:rsidRDefault="00AE1B6B">
    <w:pPr>
      <w:ind w:left="0" w:hanging="2"/>
    </w:pPr>
  </w:p>
  <w:p w14:paraId="13E8A6BE" w14:textId="77777777" w:rsidR="00AE1B6B" w:rsidRDefault="00AE1B6B">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2200"/>
    <w:multiLevelType w:val="hybridMultilevel"/>
    <w:tmpl w:val="B92AF3C4"/>
    <w:lvl w:ilvl="0" w:tplc="9B28DFD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BF00316"/>
    <w:multiLevelType w:val="hybridMultilevel"/>
    <w:tmpl w:val="EA94DECC"/>
    <w:lvl w:ilvl="0" w:tplc="CA8E1CD8">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 w15:restartNumberingAfterBreak="0">
    <w:nsid w:val="277E3611"/>
    <w:multiLevelType w:val="hybridMultilevel"/>
    <w:tmpl w:val="BBB0EC24"/>
    <w:lvl w:ilvl="0" w:tplc="0C48A5E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15:restartNumberingAfterBreak="0">
    <w:nsid w:val="2D154507"/>
    <w:multiLevelType w:val="hybridMultilevel"/>
    <w:tmpl w:val="4E0213A6"/>
    <w:lvl w:ilvl="0" w:tplc="862E1C7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15:restartNumberingAfterBreak="0">
    <w:nsid w:val="364C4065"/>
    <w:multiLevelType w:val="hybridMultilevel"/>
    <w:tmpl w:val="31607C52"/>
    <w:lvl w:ilvl="0" w:tplc="08E830E6">
      <w:start w:val="1"/>
      <w:numFmt w:val="decimal"/>
      <w:lvlText w:val="%1."/>
      <w:lvlJc w:val="left"/>
      <w:pPr>
        <w:ind w:left="358" w:hanging="360"/>
      </w:pPr>
      <w:rPr>
        <w:rFonts w:hint="default"/>
        <w:i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5" w15:restartNumberingAfterBreak="0">
    <w:nsid w:val="59CB18BA"/>
    <w:multiLevelType w:val="hybridMultilevel"/>
    <w:tmpl w:val="2D66023C"/>
    <w:lvl w:ilvl="0" w:tplc="2E12B98E">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15:restartNumberingAfterBreak="0">
    <w:nsid w:val="6B8C2801"/>
    <w:multiLevelType w:val="hybridMultilevel"/>
    <w:tmpl w:val="B40A8FC6"/>
    <w:lvl w:ilvl="0" w:tplc="D53E3E9E">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6D330390"/>
    <w:multiLevelType w:val="hybridMultilevel"/>
    <w:tmpl w:val="1812D14E"/>
    <w:lvl w:ilvl="0" w:tplc="B898366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703742D1"/>
    <w:multiLevelType w:val="hybridMultilevel"/>
    <w:tmpl w:val="9F4CD4A4"/>
    <w:lvl w:ilvl="0" w:tplc="E07814A0">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9" w15:restartNumberingAfterBreak="0">
    <w:nsid w:val="73DB770C"/>
    <w:multiLevelType w:val="hybridMultilevel"/>
    <w:tmpl w:val="B47EC860"/>
    <w:lvl w:ilvl="0" w:tplc="BDB6995A">
      <w:start w:val="1"/>
      <w:numFmt w:val="upp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15:restartNumberingAfterBreak="0">
    <w:nsid w:val="79310CD4"/>
    <w:multiLevelType w:val="hybridMultilevel"/>
    <w:tmpl w:val="4C06FF44"/>
    <w:lvl w:ilvl="0" w:tplc="F2D8E1B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16cid:durableId="700592848">
    <w:abstractNumId w:val="7"/>
  </w:num>
  <w:num w:numId="2" w16cid:durableId="2081511603">
    <w:abstractNumId w:val="4"/>
  </w:num>
  <w:num w:numId="3" w16cid:durableId="755177516">
    <w:abstractNumId w:val="9"/>
  </w:num>
  <w:num w:numId="4" w16cid:durableId="913314413">
    <w:abstractNumId w:val="5"/>
  </w:num>
  <w:num w:numId="5" w16cid:durableId="1903759308">
    <w:abstractNumId w:val="6"/>
  </w:num>
  <w:num w:numId="6" w16cid:durableId="1873498085">
    <w:abstractNumId w:val="0"/>
  </w:num>
  <w:num w:numId="7" w16cid:durableId="914777684">
    <w:abstractNumId w:val="10"/>
  </w:num>
  <w:num w:numId="8" w16cid:durableId="770321817">
    <w:abstractNumId w:val="8"/>
  </w:num>
  <w:num w:numId="9" w16cid:durableId="1927610576">
    <w:abstractNumId w:val="1"/>
  </w:num>
  <w:num w:numId="10" w16cid:durableId="1191070810">
    <w:abstractNumId w:val="2"/>
  </w:num>
  <w:num w:numId="11" w16cid:durableId="2020086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6B"/>
    <w:rsid w:val="002323E6"/>
    <w:rsid w:val="00364583"/>
    <w:rsid w:val="003D6695"/>
    <w:rsid w:val="007920AE"/>
    <w:rsid w:val="00AE1B6B"/>
    <w:rsid w:val="00AE29D0"/>
    <w:rsid w:val="00B62D66"/>
    <w:rsid w:val="00C806CF"/>
    <w:rsid w:val="00DA1153"/>
    <w:rsid w:val="00DC7F39"/>
    <w:rsid w:val="00E757E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14F29"/>
  <w15:chartTrackingRefBased/>
  <w15:docId w15:val="{334F3DE9-BDAA-47D0-A8E7-518D874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6B"/>
    <w:pPr>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val="en-US" w:eastAsia="ar-SA"/>
      <w14:ligatures w14:val="none"/>
    </w:rPr>
  </w:style>
  <w:style w:type="paragraph" w:styleId="Heading1">
    <w:name w:val="heading 1"/>
    <w:basedOn w:val="Normal"/>
    <w:next w:val="Normal"/>
    <w:link w:val="Heading1Char"/>
    <w:uiPriority w:val="9"/>
    <w:qFormat/>
    <w:rsid w:val="00AE1B6B"/>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B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B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B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B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B6B"/>
    <w:rPr>
      <w:rFonts w:eastAsiaTheme="majorEastAsia" w:cstheme="majorBidi"/>
      <w:color w:val="272727" w:themeColor="text1" w:themeTint="D8"/>
    </w:rPr>
  </w:style>
  <w:style w:type="paragraph" w:styleId="Title">
    <w:name w:val="Title"/>
    <w:basedOn w:val="Normal"/>
    <w:next w:val="Normal"/>
    <w:link w:val="TitleChar"/>
    <w:uiPriority w:val="10"/>
    <w:qFormat/>
    <w:rsid w:val="00AE1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B6B"/>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B6B"/>
    <w:pPr>
      <w:spacing w:before="160"/>
      <w:jc w:val="center"/>
    </w:pPr>
    <w:rPr>
      <w:i/>
      <w:iCs/>
      <w:color w:val="404040" w:themeColor="text1" w:themeTint="BF"/>
    </w:rPr>
  </w:style>
  <w:style w:type="character" w:customStyle="1" w:styleId="QuoteChar">
    <w:name w:val="Quote Char"/>
    <w:basedOn w:val="DefaultParagraphFont"/>
    <w:link w:val="Quote"/>
    <w:uiPriority w:val="29"/>
    <w:rsid w:val="00AE1B6B"/>
    <w:rPr>
      <w:i/>
      <w:iCs/>
      <w:color w:val="404040" w:themeColor="text1" w:themeTint="BF"/>
    </w:rPr>
  </w:style>
  <w:style w:type="paragraph" w:styleId="ListParagraph">
    <w:name w:val="List Paragraph"/>
    <w:basedOn w:val="Normal"/>
    <w:uiPriority w:val="34"/>
    <w:qFormat/>
    <w:rsid w:val="00AE1B6B"/>
    <w:pPr>
      <w:ind w:left="720"/>
      <w:contextualSpacing/>
    </w:pPr>
  </w:style>
  <w:style w:type="character" w:styleId="IntenseEmphasis">
    <w:name w:val="Intense Emphasis"/>
    <w:basedOn w:val="DefaultParagraphFont"/>
    <w:uiPriority w:val="21"/>
    <w:qFormat/>
    <w:rsid w:val="00AE1B6B"/>
    <w:rPr>
      <w:i/>
      <w:iCs/>
      <w:color w:val="0F4761" w:themeColor="accent1" w:themeShade="BF"/>
    </w:rPr>
  </w:style>
  <w:style w:type="paragraph" w:styleId="IntenseQuote">
    <w:name w:val="Intense Quote"/>
    <w:basedOn w:val="Normal"/>
    <w:next w:val="Normal"/>
    <w:link w:val="IntenseQuoteChar"/>
    <w:uiPriority w:val="30"/>
    <w:qFormat/>
    <w:rsid w:val="00AE1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B6B"/>
    <w:rPr>
      <w:i/>
      <w:iCs/>
      <w:color w:val="0F4761" w:themeColor="accent1" w:themeShade="BF"/>
    </w:rPr>
  </w:style>
  <w:style w:type="character" w:styleId="IntenseReference">
    <w:name w:val="Intense Reference"/>
    <w:basedOn w:val="DefaultParagraphFont"/>
    <w:uiPriority w:val="32"/>
    <w:qFormat/>
    <w:rsid w:val="00AE1B6B"/>
    <w:rPr>
      <w:b/>
      <w:bCs/>
      <w:smallCaps/>
      <w:color w:val="0F4761" w:themeColor="accent1" w:themeShade="BF"/>
      <w:spacing w:val="5"/>
    </w:rPr>
  </w:style>
  <w:style w:type="character" w:styleId="Hyperlink">
    <w:name w:val="Hyperlink"/>
    <w:qFormat/>
    <w:rsid w:val="00AE1B6B"/>
    <w:rPr>
      <w:color w:val="0000FF"/>
      <w:w w:val="100"/>
      <w:position w:val="-1"/>
      <w:u w:val="single"/>
      <w:effect w:val="none"/>
      <w:vertAlign w:val="baseline"/>
      <w:cs w:val="0"/>
      <w:em w:val="none"/>
    </w:rPr>
  </w:style>
  <w:style w:type="paragraph" w:styleId="FootnoteText">
    <w:name w:val="footnote text"/>
    <w:basedOn w:val="Normal"/>
    <w:link w:val="FootnoteTextChar1"/>
    <w:uiPriority w:val="99"/>
    <w:unhideWhenUsed/>
    <w:rsid w:val="00AE1B6B"/>
    <w:pPr>
      <w:spacing w:line="240" w:lineRule="auto"/>
    </w:pPr>
    <w:rPr>
      <w:sz w:val="20"/>
      <w:szCs w:val="20"/>
    </w:rPr>
  </w:style>
  <w:style w:type="character" w:customStyle="1" w:styleId="FootnoteTextChar">
    <w:name w:val="Footnote Text Char"/>
    <w:basedOn w:val="DefaultParagraphFont"/>
    <w:uiPriority w:val="99"/>
    <w:rsid w:val="00AE1B6B"/>
    <w:rPr>
      <w:rFonts w:ascii="Times New Roman" w:eastAsia="Times New Roman" w:hAnsi="Times New Roman" w:cs="Times New Roman"/>
      <w:kern w:val="0"/>
      <w:position w:val="-1"/>
      <w:sz w:val="20"/>
      <w:szCs w:val="20"/>
      <w:lang w:val="en-US" w:eastAsia="ar-SA"/>
      <w14:ligatures w14:val="none"/>
    </w:rPr>
  </w:style>
  <w:style w:type="character" w:customStyle="1" w:styleId="FootnoteTextChar1">
    <w:name w:val="Footnote Text Char1"/>
    <w:basedOn w:val="DefaultParagraphFont"/>
    <w:link w:val="FootnoteText"/>
    <w:uiPriority w:val="99"/>
    <w:semiHidden/>
    <w:rsid w:val="00AE1B6B"/>
    <w:rPr>
      <w:rFonts w:ascii="Times New Roman" w:eastAsia="Times New Roman" w:hAnsi="Times New Roman" w:cs="Times New Roman"/>
      <w:kern w:val="0"/>
      <w:position w:val="-1"/>
      <w:sz w:val="20"/>
      <w:szCs w:val="20"/>
      <w:lang w:val="en-US" w:eastAsia="ar-SA"/>
      <w14:ligatures w14:val="none"/>
    </w:rPr>
  </w:style>
  <w:style w:type="character" w:styleId="FootnoteReference">
    <w:name w:val="footnote reference"/>
    <w:basedOn w:val="DefaultParagraphFont"/>
    <w:uiPriority w:val="99"/>
    <w:semiHidden/>
    <w:unhideWhenUsed/>
    <w:rsid w:val="00AE1B6B"/>
    <w:rPr>
      <w:vertAlign w:val="superscript"/>
    </w:rPr>
  </w:style>
  <w:style w:type="paragraph" w:styleId="Footer">
    <w:name w:val="footer"/>
    <w:basedOn w:val="Normal"/>
    <w:link w:val="FooterChar"/>
    <w:uiPriority w:val="99"/>
    <w:unhideWhenUsed/>
    <w:rsid w:val="00AE1B6B"/>
    <w:pPr>
      <w:tabs>
        <w:tab w:val="center" w:pos="4680"/>
        <w:tab w:val="right" w:pos="9360"/>
      </w:tabs>
      <w:spacing w:line="240" w:lineRule="auto"/>
    </w:pPr>
  </w:style>
  <w:style w:type="character" w:customStyle="1" w:styleId="FooterChar">
    <w:name w:val="Footer Char"/>
    <w:basedOn w:val="DefaultParagraphFont"/>
    <w:link w:val="Footer"/>
    <w:uiPriority w:val="99"/>
    <w:rsid w:val="00AE1B6B"/>
    <w:rPr>
      <w:rFonts w:ascii="Times New Roman" w:eastAsia="Times New Roman" w:hAnsi="Times New Roman" w:cs="Times New Roman"/>
      <w:kern w:val="0"/>
      <w:position w:val="-1"/>
      <w:lang w:val="en-US" w:eastAsia="ar-SA"/>
      <w14:ligatures w14:val="none"/>
    </w:rPr>
  </w:style>
  <w:style w:type="character" w:styleId="UnresolvedMention">
    <w:name w:val="Unresolved Mention"/>
    <w:basedOn w:val="DefaultParagraphFont"/>
    <w:uiPriority w:val="99"/>
    <w:semiHidden/>
    <w:unhideWhenUsed/>
    <w:rsid w:val="00AE1B6B"/>
    <w:rPr>
      <w:color w:val="605E5C"/>
      <w:shd w:val="clear" w:color="auto" w:fill="E1DFDD"/>
    </w:rPr>
  </w:style>
  <w:style w:type="paragraph" w:styleId="Bibliography">
    <w:name w:val="Bibliography"/>
    <w:basedOn w:val="Normal"/>
    <w:next w:val="Normal"/>
    <w:qFormat/>
    <w:rsid w:val="00AE1B6B"/>
  </w:style>
  <w:style w:type="paragraph" w:styleId="NoSpacing">
    <w:name w:val="No Spacing"/>
    <w:uiPriority w:val="1"/>
    <w:qFormat/>
    <w:rsid w:val="00364583"/>
    <w:pPr>
      <w:spacing w:after="0" w:line="240" w:lineRule="auto"/>
    </w:pPr>
    <w:rPr>
      <w:kern w:val="0"/>
      <w:sz w:val="22"/>
      <w:szCs w:val="22"/>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aputrafebri0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urnal.radenfatah.ac.id/index.php/KitabinaBS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Jay87</b:Tag>
    <b:SourceType>Book</b:SourceType>
    <b:Guid>{9D833309-DBBF-4E50-9378-FA959B76B808}</b:Guid>
    <b:Author>
      <b:Author>
        <b:Corporate>Jayyusi, S. K. </b:Corporate>
      </b:Author>
    </b:Author>
    <b:Title>Trends and movements in modern Arabic poetry</b:Title>
    <b:Year>1987</b:Year>
    <b:Publisher>Brill</b:Publisher>
    <b:RefOrder>1</b:RefOrder>
  </b:Source>
  <b:Source>
    <b:Tag>Wel56</b:Tag>
    <b:SourceType>Book</b:SourceType>
    <b:Guid>{97EC1934-249C-43BA-AE18-38E1BA0A2346}</b:Guid>
    <b:Author>
      <b:Author>
        <b:Corporate>Wellek, R., &amp; Warren, A.</b:Corporate>
      </b:Author>
    </b:Author>
    <b:Title>Theory of literature (3rd ed.)</b:Title>
    <b:Year>1956</b:Year>
    <b:Publisher>Harcourt, Brace &amp; World</b:Publisher>
    <b:URL>https://books.google.com/books/about/Theory_of_Literature.html?id=-rY3AQAAIAAJ</b:URL>
    <b:RefOrder>2</b:RefOrder>
  </b:Source>
  <b:Source>
    <b:Tag>Ste02</b:Tag>
    <b:SourceType>Book</b:SourceType>
    <b:Guid>{826333DA-3A83-4720-B042-9DFD3A5B9BF4}</b:Guid>
    <b:Author>
      <b:Author>
        <b:Corporate>Stetkevych, S. P.</b:Corporate>
      </b:Author>
    </b:Author>
    <b:Title>The poetics of Islamic legitimacy: Myth, gender, and ceremony in the classical Arabic ode</b:Title>
    <b:Year>2002</b:Year>
    <b:Publisher>Indiana University Press</b:Publisher>
    <b:URL>https://iupress.org/9780253340992/the-poetics-of-islamic-legitimacy/</b:URL>
    <b:RefOrder>3</b:RefOrder>
  </b:Source>
  <b:Source>
    <b:Tag>Arb57</b:Tag>
    <b:SourceType>Book</b:SourceType>
    <b:Guid>{5B73A264-90E7-4BE1-A2B6-75EABEAC2910}</b:Guid>
    <b:Author>
      <b:Author>
        <b:Corporate>Arberry, A. J.</b:Corporate>
      </b:Author>
    </b:Author>
    <b:Title>The Diwan of Al-Mutanabbi</b:Title>
    <b:Year>1957</b:Year>
    <b:Publisher>Cambridge University Press</b:Publisher>
    <b:RefOrder>4</b:RefOrder>
  </b:Source>
  <b:Source>
    <b:Tag>Ken04</b:Tag>
    <b:SourceType>Book</b:SourceType>
    <b:Guid>{0B57A518-172E-4847-BA03-4B957D66A4BD}</b:Guid>
    <b:Author>
      <b:Author>
        <b:Corporate>Kennedy, H.</b:Corporate>
      </b:Author>
    </b:Author>
    <b:Title>The court of the caliphs: When Baghdad ruled the Muslim world</b:Title>
    <b:Year>2004</b:Year>
    <b:Publisher>Phoenix Press</b:Publisher>
    <b:RefOrder>5</b:RefOrder>
  </b:Source>
  <b:Source>
    <b:Tag>Gre80</b:Tag>
    <b:SourceType>Book</b:SourceType>
    <b:Guid>{8EEDA600-F9DF-4AE3-A60C-A31BB3E37BA0}</b:Guid>
    <b:Title>Renaissance self-fashioning: From More to Shakespeare</b:Title>
    <b:Year>1980</b:Year>
    <b:Author>
      <b:Author>
        <b:Corporate>Greenblatt, S.</b:Corporate>
      </b:Author>
    </b:Author>
    <b:City>Chicago </b:City>
    <b:Publisher>University of Chicago Press</b:Publisher>
    <b:RefOrder>6</b:RefOrder>
  </b:Source>
  <b:Source>
    <b:Tag>You18</b:Tag>
    <b:SourceType>JournalArticle</b:SourceType>
    <b:Guid>{11183A45-286F-4A37-8163-4FAE6982C079}</b:Guid>
    <b:Author>
      <b:Author>
        <b:Corporate>Yousif, A. S.</b:Corporate>
      </b:Author>
    </b:Author>
    <b:Title>Power and poetic persona in Al-Mutanabbi’s verse: A sociocultural analysis</b:Title>
    <b:JournalName>Journal of Arabic and Islamic Studies, 18</b:JournalName>
    <b:Year>2018</b:Year>
    <b:Pages>45–67</b:Pages>
    <b:URL>https://doi.org/10.5617/jais.6547](https://doi.org/10.5617/jais.6547)</b:URL>
    <b:RefOrder>7</b:RefOrder>
  </b:Source>
  <b:Source>
    <b:Tag>Hol04</b:Tag>
    <b:SourceType>Book</b:SourceType>
    <b:Guid>{5420D27C-1E6E-4FEB-AB6D-366E5D035454}</b:Guid>
    <b:Author>
      <b:Author>
        <b:Corporate>Holes, C.</b:Corporate>
      </b:Author>
    </b:Author>
    <b:Title>Modern Arabic: Structures, functions, and varieties (Rev. ed.)</b:Title>
    <b:Year>2004</b:Year>
    <b:Publisher>Georgetown University Press</b:Publisher>
    <b:RefOrder>8</b:RefOrder>
  </b:Source>
  <b:Source>
    <b:Tag>Yig24</b:Tag>
    <b:SourceType>InternetSite</b:SourceType>
    <b:Guid>{93A3744B-9663-41A9-9267-5563CAD15FE3}</b:Guid>
    <b:Author>
      <b:Author>
        <b:NameList>
          <b:Person>
            <b:Last>Katyusha</b:Last>
            <b:First>Yigal</b:First>
          </b:Person>
        </b:NameList>
      </b:Author>
    </b:Author>
    <b:Title>Makalah Asbab An Nuzul </b:Title>
    <b:InternetSiteTitle>Academia edu</b:InternetSiteTitle>
    <b:Year>2024</b:Year>
    <b:URL>https://www.academia.edu/8537418/MAKALAH_ASBAB_AN_NUZUL</b:URL>
    <b:RefOrder>9</b:RefOrder>
  </b:Source>
  <b:Source>
    <b:Tag>Ahm11</b:Tag>
    <b:SourceType>JournalArticle</b:SourceType>
    <b:Guid>{FA359A1B-1117-4E92-9413-8C9F7C0C30CF}</b:Guid>
    <b:Title>Egotism and identity in classical Arabic poetry</b:Title>
    <b:Year>2011</b:Year>
    <b:Author>
      <b:Author>
        <b:NameList>
          <b:Person>
            <b:Last>Ahmad</b:Last>
            <b:First>A.</b:First>
          </b:Person>
        </b:NameList>
      </b:Author>
    </b:Author>
    <b:JournalName>Journal of Middle Eastern Literatures</b:JournalName>
    <b:Pages>215–232</b:Pages>
    <b:URL>https://www.tandfonline.com/journals/rmel20</b:URL>
    <b:RefOrder>10</b:RefOrder>
  </b:Source>
  <b:Source>
    <b:Tag>Qas16</b:Tag>
    <b:SourceType>JournalArticle</b:SourceType>
    <b:Guid>{5819361F-98C0-4261-823B-EA8D55376360}</b:Guid>
    <b:Title>Classical Arabic poetry as political discourse: A study of Al-Mutanabbi’s panegyrics</b:Title>
    <b:Year>2016</b:Year>
    <b:Author>
      <b:Author>
        <b:Corporate>Qasim, M.</b:Corporate>
      </b:Author>
    </b:Author>
    <b:JournalName>Arab World English Journal, 7(1)</b:JournalName>
    <b:Pages>295–308</b:Pages>
    <b:URL>https://dx.doi.org/10.24093/awej/vol7no1.20](https://dx.doi.org/10.24093/awej/vol7no1.20)</b:URL>
    <b:RefOrder>11</b:RefOrder>
  </b:Source>
  <b:Source>
    <b:Tag>Mus12</b:Tag>
    <b:SourceType>InternetSite</b:SourceType>
    <b:Guid>{F0ADEF77-EA19-47B4-84BB-3399AC4EA928}</b:Guid>
    <b:Title>Beberapa Pandangan Ulama tentang Asbabunnuzul</b:Title>
    <b:Year>2012</b:Year>
    <b:Author>
      <b:Author>
        <b:NameList>
          <b:Person>
            <b:Last>Mushlihin</b:Last>
            <b:First>S.Pd.I,</b:First>
            <b:Middle>M.Pd.I</b:Middle>
          </b:Person>
        </b:NameList>
      </b:Author>
    </b:Author>
    <b:InternetSiteTitle>Referensi Makalah</b:InternetSiteTitle>
    <b:Month>Agustus</b:Month>
    <b:Day>05</b:Day>
    <b:URL>https://www.referensimakalah.com/2012/08/beberapa-pandangan-ulama-tentang.html</b:URL>
    <b:RefOrder>12</b:RefOrder>
  </b:Source>
  <b:Source>
    <b:Tag>Bee70</b:Tag>
    <b:SourceType>Book</b:SourceType>
    <b:Guid>{7806F3F0-A794-4847-8E7C-2C75A21E4AB0}</b:Guid>
    <b:Author>
      <b:Author>
        <b:Corporate>Beeston, A. F. L.</b:Corporate>
      </b:Author>
    </b:Author>
    <b:Title>Arabic literature to the end of the Umayyad period</b:Title>
    <b:Year>1970</b:Year>
    <b:Publisher>Cambridge University Press</b:Publisher>
    <b:URL>https://www.cambridge.org/core/books/arabic-literature-to-the-end-of-the-umayyad-period/8BE788FF595E51A8CB89F5B857C41396</b:URL>
    <b:RefOrder>13</b:RefOrder>
  </b:Source>
  <b:Source>
    <b:Tag>All00</b:Tag>
    <b:SourceType>Book</b:SourceType>
    <b:Guid>{D03CB3D8-226C-40D8-9D03-B7A5E2C63BF9}</b:Guid>
    <b:Title>An Introduction to Arabic literature</b:Title>
    <b:Year>2000</b:Year>
    <b:Author>
      <b:Author>
        <b:Corporate>Allen,R.</b:Corporate>
      </b:Author>
    </b:Author>
    <b:City>Cambridge University Press</b:City>
    <b:Publisher>Cambridge University Press</b:Publisher>
    <b:URL>https://books.google.com/books/about/An_Introduction_to_Arabic_Literature.html?id=ZcMN4eyqD9gC</b:URL>
    <b:RefOrder>14</b:RefOrder>
  </b:Source>
  <b:Source>
    <b:Tag>Bos07</b:Tag>
    <b:SourceType>Book</b:SourceType>
    <b:Guid>{9EE60985-7CE4-4A15-8BE2-8F8E6A4DEF57}</b:Guid>
    <b:Author>
      <b:Author>
        <b:Corporate>Bosworth, C. E.</b:Corporate>
      </b:Author>
    </b:Author>
    <b:Title>Abbasid caliphate. Dalam Encyclopaedia of Islam (2nd ed.)</b:Title>
    <b:Year>2007</b:Year>
    <b:Publisher>Brill</b:Publisher>
    <b:RefOrder>15</b:RefOrder>
  </b:Source>
  <b:Source>
    <b:Tag>Nic22</b:Tag>
    <b:SourceType>Book</b:SourceType>
    <b:Guid>{9E77128F-DAA0-43BE-8CF7-313AEF23650B}</b:Guid>
    <b:Author>
      <b:Author>
        <b:Corporate>Nicholson, R. A.</b:Corporate>
      </b:Author>
    </b:Author>
    <b:Title>A literary history of the Arabs</b:Title>
    <b:Year>1922</b:Year>
    <b:Publisher>Cambridge University Press</b:Publisher>
    <b:URL>https://archive.org/details/literaryhistoryo00nichuoft</b:URL>
    <b:RefOrder>16</b:RefOrder>
  </b:Source>
  <b:Source>
    <b:Tag>Lap14</b:Tag>
    <b:SourceType>Book</b:SourceType>
    <b:Guid>{661CE873-E9DF-4EC8-AD31-C8A8E9945D1D}</b:Guid>
    <b:Author>
      <b:Author>
        <b:Corporate>Lapidus, I. M.</b:Corporate>
      </b:Author>
    </b:Author>
    <b:Title>A history of Islamic societies (2nd ed.)</b:Title>
    <b:Year>2014</b:Year>
    <b:Publisher>Cambridge University Press</b:Publisher>
    <b:URL>https://www.cambridge.org/core/books/a-history-of-islamic-societies/55D2ED4C6C25C392DCFC72B120BEC62A</b:URL>
    <b:RefOrder>17</b:RefOrder>
  </b:Source>
</b:Sources>
</file>

<file path=customXml/itemProps1.xml><?xml version="1.0" encoding="utf-8"?>
<ds:datastoreItem xmlns:ds="http://schemas.openxmlformats.org/officeDocument/2006/customXml" ds:itemID="{1DC90484-8296-4B9D-B8F9-F534B986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4633</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rahim</dc:creator>
  <cp:keywords/>
  <dc:description/>
  <cp:lastModifiedBy>m rahim</cp:lastModifiedBy>
  <cp:revision>4</cp:revision>
  <dcterms:created xsi:type="dcterms:W3CDTF">2025-11-13T04:27:00Z</dcterms:created>
  <dcterms:modified xsi:type="dcterms:W3CDTF">2025-11-13T06:39:00Z</dcterms:modified>
</cp:coreProperties>
</file>