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57" w:rsidRDefault="00C84957" w:rsidP="00C84957">
      <w:pPr>
        <w:spacing w:line="240" w:lineRule="auto"/>
        <w:jc w:val="center"/>
        <w:rPr>
          <w:rFonts w:asciiTheme="majorBidi" w:hAnsiTheme="majorBidi" w:cs="Times New Roman"/>
          <w:b/>
          <w:bCs/>
          <w:sz w:val="24"/>
          <w:szCs w:val="24"/>
        </w:rPr>
      </w:pPr>
      <w:r w:rsidRPr="008730D6">
        <w:rPr>
          <w:rFonts w:asciiTheme="majorBidi" w:hAnsiTheme="majorBidi" w:cs="Times New Roman"/>
          <w:b/>
          <w:bCs/>
          <w:sz w:val="24"/>
          <w:szCs w:val="24"/>
        </w:rPr>
        <w:t>STRATEGI BIMBINGAN DAN KONSELING</w:t>
      </w:r>
      <w:r>
        <w:rPr>
          <w:rFonts w:asciiTheme="majorBidi" w:hAnsiTheme="majorBidi" w:cs="Times New Roman"/>
          <w:b/>
          <w:bCs/>
          <w:sz w:val="24"/>
          <w:szCs w:val="24"/>
        </w:rPr>
        <w:t xml:space="preserve"> ISLAM </w:t>
      </w:r>
      <w:r w:rsidRPr="008730D6">
        <w:rPr>
          <w:rFonts w:asciiTheme="majorBidi" w:hAnsiTheme="majorBidi" w:cs="Times New Roman"/>
          <w:b/>
          <w:bCs/>
          <w:sz w:val="24"/>
          <w:szCs w:val="24"/>
        </w:rPr>
        <w:t xml:space="preserve"> DALAM MENINGKATKAN MINAT ANAK UNTUK MEMBACA AL-QUR’AN DI TK/TPA UNIT 134 AL-ITTIHAD DI KOMPLEK WAY HITAM PAKJO PALEMBANG</w:t>
      </w:r>
    </w:p>
    <w:p w:rsidR="00C84957" w:rsidRPr="00772B99" w:rsidRDefault="00C84957" w:rsidP="00C84957">
      <w:pPr>
        <w:spacing w:after="0" w:line="240" w:lineRule="auto"/>
        <w:jc w:val="center"/>
        <w:rPr>
          <w:rFonts w:asciiTheme="majorBidi" w:hAnsiTheme="majorBidi" w:cs="Times New Roman"/>
          <w:bCs/>
          <w:vertAlign w:val="superscript"/>
        </w:rPr>
      </w:pPr>
      <w:r w:rsidRPr="00165187">
        <w:rPr>
          <w:rFonts w:asciiTheme="majorBidi" w:hAnsiTheme="majorBidi" w:cs="Times New Roman"/>
          <w:bCs/>
        </w:rPr>
        <w:t>Methy Meilani</w:t>
      </w:r>
      <w:r w:rsidR="00772B99">
        <w:rPr>
          <w:rFonts w:asciiTheme="majorBidi" w:hAnsiTheme="majorBidi" w:cs="Times New Roman"/>
          <w:bCs/>
          <w:vertAlign w:val="superscript"/>
        </w:rPr>
        <w:t xml:space="preserve">1 </w:t>
      </w:r>
      <w:r w:rsidR="00772B99">
        <w:rPr>
          <w:rFonts w:asciiTheme="majorBidi" w:hAnsiTheme="majorBidi" w:cs="Times New Roman"/>
          <w:bCs/>
        </w:rPr>
        <w:t>Abdur Razzaq</w:t>
      </w:r>
      <w:r w:rsidR="00772B99">
        <w:rPr>
          <w:rFonts w:asciiTheme="majorBidi" w:hAnsiTheme="majorBidi" w:cs="Times New Roman"/>
          <w:bCs/>
          <w:vertAlign w:val="superscript"/>
        </w:rPr>
        <w:t>2</w:t>
      </w:r>
      <w:bookmarkStart w:id="0" w:name="_GoBack"/>
      <w:bookmarkEnd w:id="0"/>
    </w:p>
    <w:p w:rsidR="00C84957" w:rsidRPr="00165187" w:rsidRDefault="00C84957" w:rsidP="00C84957">
      <w:pPr>
        <w:spacing w:after="0" w:line="240" w:lineRule="auto"/>
        <w:jc w:val="center"/>
        <w:rPr>
          <w:rFonts w:asciiTheme="majorBidi" w:hAnsiTheme="majorBidi" w:cs="Times New Roman"/>
          <w:bCs/>
        </w:rPr>
      </w:pPr>
      <w:r w:rsidRPr="00165187">
        <w:rPr>
          <w:rFonts w:asciiTheme="majorBidi" w:hAnsiTheme="majorBidi" w:cs="Times New Roman"/>
          <w:bCs/>
        </w:rPr>
        <w:t>Fakultas Dakwah Dan Komunikasi</w:t>
      </w:r>
    </w:p>
    <w:p w:rsidR="00C84957" w:rsidRPr="00165187" w:rsidRDefault="00C84957" w:rsidP="00C84957">
      <w:pPr>
        <w:spacing w:after="0" w:line="240" w:lineRule="auto"/>
        <w:jc w:val="center"/>
        <w:rPr>
          <w:rFonts w:asciiTheme="majorBidi" w:hAnsiTheme="majorBidi" w:cs="Times New Roman"/>
          <w:bCs/>
        </w:rPr>
      </w:pPr>
      <w:r w:rsidRPr="00165187">
        <w:rPr>
          <w:rFonts w:asciiTheme="majorBidi" w:hAnsiTheme="majorBidi" w:cs="Times New Roman"/>
          <w:bCs/>
        </w:rPr>
        <w:t>Universitas Islam Negeri Raden Fatah (UIN)</w:t>
      </w:r>
    </w:p>
    <w:p w:rsidR="00C84957" w:rsidRDefault="00C84957" w:rsidP="00C84957">
      <w:pPr>
        <w:spacing w:line="240" w:lineRule="auto"/>
        <w:jc w:val="center"/>
        <w:rPr>
          <w:rFonts w:asciiTheme="majorBidi" w:hAnsiTheme="majorBidi" w:cs="Times New Roman"/>
          <w:bCs/>
        </w:rPr>
      </w:pPr>
      <w:r w:rsidRPr="00165187">
        <w:rPr>
          <w:rFonts w:asciiTheme="majorBidi" w:hAnsiTheme="majorBidi" w:cs="Times New Roman"/>
          <w:bCs/>
        </w:rPr>
        <w:t>Palembang</w:t>
      </w:r>
    </w:p>
    <w:p w:rsidR="00C84957" w:rsidRDefault="00C84957" w:rsidP="00C84957">
      <w:pPr>
        <w:spacing w:line="240" w:lineRule="auto"/>
        <w:jc w:val="both"/>
        <w:rPr>
          <w:rFonts w:asciiTheme="majorBidi" w:hAnsiTheme="majorBidi" w:cs="Times New Roman"/>
          <w:bCs/>
        </w:rPr>
      </w:pPr>
      <w:r>
        <w:rPr>
          <w:rFonts w:asciiTheme="majorBidi" w:hAnsiTheme="majorBidi" w:cs="Times New Roman"/>
          <w:bCs/>
        </w:rPr>
        <w:t>Abstrak</w:t>
      </w:r>
    </w:p>
    <w:p w:rsidR="008E3018" w:rsidRDefault="00C84957" w:rsidP="008E3018">
      <w:pPr>
        <w:spacing w:line="240" w:lineRule="auto"/>
        <w:jc w:val="both"/>
        <w:rPr>
          <w:rFonts w:ascii="Times New Roman" w:hAnsi="Times New Roman" w:cs="Times New Roman"/>
          <w:sz w:val="24"/>
          <w:szCs w:val="24"/>
        </w:rPr>
      </w:pPr>
      <w:proofErr w:type="gramStart"/>
      <w:r w:rsidRPr="006A1AD3">
        <w:rPr>
          <w:rFonts w:ascii="Times New Roman" w:hAnsi="Times New Roman" w:cs="Times New Roman"/>
          <w:sz w:val="24"/>
          <w:szCs w:val="24"/>
        </w:rPr>
        <w:t>Penelitian ini bertujuan untuk mengetahui minat anak, dan strategi guru dalam mengajar, serta penggunaan strategi bimbingan dan konseling dalam meningkatkan minat anak dalam membaca al-Qur’an.</w:t>
      </w:r>
      <w:proofErr w:type="gramEnd"/>
      <w:r>
        <w:rPr>
          <w:rFonts w:ascii="Times New Roman" w:hAnsi="Times New Roman" w:cs="Times New Roman"/>
          <w:sz w:val="24"/>
          <w:szCs w:val="24"/>
        </w:rPr>
        <w:t xml:space="preserve"> </w:t>
      </w:r>
      <w:proofErr w:type="gramStart"/>
      <w:r w:rsidRPr="006A1AD3">
        <w:rPr>
          <w:rFonts w:ascii="Times New Roman" w:hAnsi="Times New Roman" w:cs="Times New Roman"/>
          <w:sz w:val="24"/>
          <w:szCs w:val="24"/>
        </w:rPr>
        <w:t>Penelitian ini termasuk jenis penelitian lapangan (</w:t>
      </w:r>
      <w:r w:rsidRPr="006A1AD3">
        <w:rPr>
          <w:rFonts w:ascii="Times New Roman" w:hAnsi="Times New Roman" w:cs="Times New Roman"/>
          <w:i/>
          <w:sz w:val="24"/>
          <w:szCs w:val="24"/>
        </w:rPr>
        <w:t>Field research</w:t>
      </w:r>
      <w:r w:rsidRPr="006A1AD3">
        <w:rPr>
          <w:rFonts w:ascii="Times New Roman" w:hAnsi="Times New Roman" w:cs="Times New Roman"/>
          <w:sz w:val="24"/>
          <w:szCs w:val="24"/>
        </w:rPr>
        <w:t>) yang bersifat kualitatif.</w:t>
      </w:r>
      <w:proofErr w:type="gramEnd"/>
      <w:r w:rsidRPr="006A1AD3">
        <w:rPr>
          <w:rFonts w:ascii="Times New Roman" w:hAnsi="Times New Roman" w:cs="Times New Roman"/>
          <w:sz w:val="24"/>
          <w:szCs w:val="24"/>
        </w:rPr>
        <w:t xml:space="preserve"> </w:t>
      </w:r>
      <w:proofErr w:type="gramStart"/>
      <w:r w:rsidRPr="006A1AD3">
        <w:rPr>
          <w:rFonts w:ascii="Times New Roman" w:hAnsi="Times New Roman" w:cs="Times New Roman"/>
          <w:sz w:val="24"/>
          <w:szCs w:val="24"/>
        </w:rPr>
        <w:t>Teknik pengumpulan data dengan menggunakan observasi, wawancara, dan dokumentasi.</w:t>
      </w:r>
      <w:proofErr w:type="gramEnd"/>
      <w:r w:rsidRPr="006A1AD3">
        <w:rPr>
          <w:rFonts w:ascii="Times New Roman" w:hAnsi="Times New Roman" w:cs="Times New Roman"/>
          <w:sz w:val="24"/>
          <w:szCs w:val="24"/>
        </w:rPr>
        <w:t xml:space="preserve"> </w:t>
      </w:r>
      <w:proofErr w:type="gramStart"/>
      <w:r w:rsidRPr="006A1AD3">
        <w:rPr>
          <w:rFonts w:ascii="Times New Roman" w:hAnsi="Times New Roman" w:cs="Times New Roman"/>
          <w:sz w:val="24"/>
          <w:szCs w:val="24"/>
        </w:rPr>
        <w:t>metode</w:t>
      </w:r>
      <w:proofErr w:type="gramEnd"/>
      <w:r w:rsidRPr="006A1AD3">
        <w:rPr>
          <w:rFonts w:ascii="Times New Roman" w:hAnsi="Times New Roman" w:cs="Times New Roman"/>
          <w:sz w:val="24"/>
          <w:szCs w:val="24"/>
        </w:rPr>
        <w:t xml:space="preserve"> analisis data yaitu melalui empat tahap yaitu: reduksi data, penyajian data, penarikan kesimpulan. Dari hasil penelitian Minat membaca Al-Qur’an anak di TK/TPA unit 134 Al-Ittihad komplek Way Hitam Pakjo Palembang rata-rata minatnya cukup bagus dapat dilihat dari pengajaran guru serta motivasi dari orang tuanya, ada yang mewajibkan untuk menggulangi di rumah dan ada yang tidak ini di lihat dari sisi motivasi orang tuan</w:t>
      </w:r>
      <w:r>
        <w:rPr>
          <w:rFonts w:ascii="Times New Roman" w:hAnsi="Times New Roman" w:cs="Times New Roman"/>
          <w:sz w:val="24"/>
          <w:szCs w:val="24"/>
        </w:rPr>
        <w:t>ya. Sedang dari gurunya dia hanya</w:t>
      </w:r>
      <w:r w:rsidRPr="006A1AD3">
        <w:rPr>
          <w:rFonts w:ascii="Times New Roman" w:hAnsi="Times New Roman" w:cs="Times New Roman"/>
          <w:sz w:val="24"/>
          <w:szCs w:val="24"/>
        </w:rPr>
        <w:t xml:space="preserve"> mengajari dan memberikan contoh kepada santri bagaimana </w:t>
      </w:r>
      <w:proofErr w:type="gramStart"/>
      <w:r w:rsidRPr="006A1AD3">
        <w:rPr>
          <w:rFonts w:ascii="Times New Roman" w:hAnsi="Times New Roman" w:cs="Times New Roman"/>
          <w:sz w:val="24"/>
          <w:szCs w:val="24"/>
        </w:rPr>
        <w:t>cara</w:t>
      </w:r>
      <w:proofErr w:type="gramEnd"/>
      <w:r w:rsidRPr="006A1AD3">
        <w:rPr>
          <w:rFonts w:ascii="Times New Roman" w:hAnsi="Times New Roman" w:cs="Times New Roman"/>
          <w:sz w:val="24"/>
          <w:szCs w:val="24"/>
        </w:rPr>
        <w:t xml:space="preserve"> mengaji yang benar, mengajari tajwid serta panjang pendek bacaan tersebut.</w:t>
      </w:r>
      <w:r>
        <w:rPr>
          <w:rFonts w:ascii="Times New Roman" w:hAnsi="Times New Roman" w:cs="Times New Roman"/>
          <w:sz w:val="24"/>
          <w:szCs w:val="24"/>
        </w:rPr>
        <w:t xml:space="preserve"> </w:t>
      </w:r>
      <w:r w:rsidRPr="006A1AD3">
        <w:rPr>
          <w:rFonts w:ascii="Times New Roman" w:hAnsi="Times New Roman" w:cs="Times New Roman"/>
          <w:sz w:val="24"/>
          <w:szCs w:val="24"/>
        </w:rPr>
        <w:t>Strategi bimbingan dan konseling dalam meningkatkan minat anak untuk membaca al-Qur’an di TK/TPA unit 134 Al-Ittihad komplek Way Hitam Pakjo Palembang, dapat kita lihat dari guru dan orang tuanya. Disini guru dan orang tuanya bekerja sama dalam hal membimbing dan mengajari anak-anaknya di rumah, di TK/TPA guru mengajari dan mencontohkan bacaan al-Qur’an yang benar, sedangkan dirumah orang tua menyuruh untuk mengulangi membaca al-Qur’an yang telah di ajarkan oleh gurunya.</w:t>
      </w:r>
    </w:p>
    <w:p w:rsidR="00164D42" w:rsidRPr="008E3018" w:rsidRDefault="00C84957" w:rsidP="008E3018">
      <w:pPr>
        <w:spacing w:line="240" w:lineRule="auto"/>
        <w:jc w:val="both"/>
        <w:rPr>
          <w:rFonts w:ascii="Times New Roman" w:hAnsi="Times New Roman" w:cs="Times New Roman"/>
          <w:sz w:val="24"/>
          <w:szCs w:val="24"/>
        </w:rPr>
      </w:pPr>
      <w:r w:rsidRPr="006A1AD3">
        <w:rPr>
          <w:rFonts w:ascii="Times New Roman" w:hAnsi="Times New Roman" w:cs="Times New Roman"/>
          <w:b/>
          <w:sz w:val="24"/>
          <w:szCs w:val="24"/>
        </w:rPr>
        <w:t xml:space="preserve">Kata </w:t>
      </w:r>
      <w:proofErr w:type="gramStart"/>
      <w:r w:rsidRPr="006A1AD3">
        <w:rPr>
          <w:rFonts w:ascii="Times New Roman" w:hAnsi="Times New Roman" w:cs="Times New Roman"/>
          <w:b/>
          <w:sz w:val="24"/>
          <w:szCs w:val="24"/>
        </w:rPr>
        <w:t>kunci :</w:t>
      </w:r>
      <w:proofErr w:type="gramEnd"/>
      <w:r w:rsidRPr="006A1AD3">
        <w:rPr>
          <w:rFonts w:ascii="Times New Roman" w:hAnsi="Times New Roman" w:cs="Times New Roman"/>
          <w:b/>
          <w:sz w:val="24"/>
          <w:szCs w:val="24"/>
        </w:rPr>
        <w:t xml:space="preserve"> Strategi Bimbingan Konseling, Minat Membaca Al-Qur’an</w:t>
      </w:r>
    </w:p>
    <w:p w:rsidR="00700F17" w:rsidRPr="000A0170" w:rsidRDefault="00700F17" w:rsidP="00700F17">
      <w:pPr>
        <w:spacing w:line="240" w:lineRule="auto"/>
        <w:jc w:val="center"/>
        <w:rPr>
          <w:rFonts w:asciiTheme="majorBidi" w:hAnsiTheme="majorBidi" w:cs="Times New Roman"/>
          <w:b/>
          <w:bCs/>
          <w:sz w:val="24"/>
          <w:szCs w:val="24"/>
        </w:rPr>
      </w:pPr>
    </w:p>
    <w:p w:rsidR="00DD5D52" w:rsidRPr="000A0170" w:rsidRDefault="00DD5D52" w:rsidP="00700F17">
      <w:pPr>
        <w:spacing w:line="240" w:lineRule="auto"/>
        <w:jc w:val="both"/>
        <w:rPr>
          <w:rFonts w:ascii="Times New Roman" w:hAnsi="Times New Roman" w:cs="Times New Roman"/>
          <w:b/>
          <w:sz w:val="24"/>
          <w:szCs w:val="24"/>
        </w:rPr>
      </w:pPr>
      <w:r w:rsidRPr="000A0170">
        <w:rPr>
          <w:rFonts w:ascii="Times New Roman" w:hAnsi="Times New Roman" w:cs="Times New Roman"/>
          <w:b/>
          <w:sz w:val="24"/>
          <w:szCs w:val="24"/>
        </w:rPr>
        <w:t>PENDAHULUAN</w:t>
      </w:r>
    </w:p>
    <w:p w:rsidR="002365DA" w:rsidRPr="000A0170" w:rsidRDefault="00C84957" w:rsidP="00700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365DA" w:rsidRPr="000A0170">
        <w:rPr>
          <w:rFonts w:ascii="Times New Roman" w:hAnsi="Times New Roman" w:cs="Times New Roman"/>
          <w:sz w:val="24"/>
          <w:szCs w:val="24"/>
        </w:rPr>
        <w:t>Al-Qur’an adalah kitab suci yang merupakan sumber utama dan pertama ajaran Islam yang berfungsi sebagai petunjuk bagi kehidupan manusia</w:t>
      </w:r>
      <w:r w:rsidR="002365DA" w:rsidRPr="000A0170">
        <w:rPr>
          <w:rStyle w:val="FootnoteReference"/>
          <w:rFonts w:ascii="Times New Roman" w:hAnsi="Times New Roman" w:cs="Times New Roman"/>
          <w:sz w:val="24"/>
          <w:szCs w:val="24"/>
        </w:rPr>
        <w:footnoteReference w:id="1"/>
      </w:r>
      <w:r w:rsidR="002365DA" w:rsidRPr="000A0170">
        <w:rPr>
          <w:rFonts w:ascii="Times New Roman" w:hAnsi="Times New Roman" w:cs="Times New Roman"/>
          <w:sz w:val="24"/>
          <w:szCs w:val="24"/>
        </w:rPr>
        <w:t>.</w:t>
      </w:r>
      <w:proofErr w:type="gramEnd"/>
      <w:r w:rsidR="002365DA" w:rsidRPr="000A0170">
        <w:rPr>
          <w:rFonts w:ascii="Times New Roman" w:hAnsi="Times New Roman" w:cs="Times New Roman"/>
          <w:sz w:val="24"/>
          <w:szCs w:val="24"/>
        </w:rPr>
        <w:t xml:space="preserve"> </w:t>
      </w:r>
      <w:proofErr w:type="gramStart"/>
      <w:r w:rsidR="002365DA" w:rsidRPr="000A0170">
        <w:rPr>
          <w:rFonts w:ascii="Times New Roman" w:hAnsi="Times New Roman" w:cs="Times New Roman"/>
          <w:sz w:val="24"/>
          <w:szCs w:val="24"/>
        </w:rPr>
        <w:t>Membaca al-Qur’an bagi umat Islam merupakan ibadah, karena itu kita harus mengajarkan keterampilan membaca al-Qur’an kepada anak sedini mungkin, sehingga nantinya diharapkan setelah dewasa dapat membaca, menulis, memahami dan mengamalkan al-Qur’an dengan baik dan benar.</w:t>
      </w:r>
      <w:proofErr w:type="gramEnd"/>
      <w:r w:rsidR="002365DA" w:rsidRPr="000A0170">
        <w:rPr>
          <w:rFonts w:ascii="Times New Roman" w:hAnsi="Times New Roman" w:cs="Times New Roman"/>
          <w:sz w:val="24"/>
          <w:szCs w:val="24"/>
        </w:rPr>
        <w:t xml:space="preserve"> </w:t>
      </w:r>
    </w:p>
    <w:p w:rsidR="00C84957" w:rsidRDefault="002365DA" w:rsidP="00700F17">
      <w:pPr>
        <w:spacing w:after="0" w:line="240" w:lineRule="auto"/>
        <w:jc w:val="both"/>
        <w:rPr>
          <w:rFonts w:ascii="Times New Roman" w:hAnsi="Times New Roman" w:cs="Times New Roman"/>
          <w:sz w:val="24"/>
          <w:szCs w:val="24"/>
        </w:rPr>
      </w:pPr>
      <w:r w:rsidRPr="000A0170">
        <w:rPr>
          <w:rFonts w:ascii="Times New Roman" w:hAnsi="Times New Roman" w:cs="Times New Roman"/>
          <w:sz w:val="24"/>
          <w:szCs w:val="24"/>
        </w:rPr>
        <w:tab/>
      </w:r>
      <w:r w:rsidR="00C84957">
        <w:rPr>
          <w:rFonts w:ascii="Times New Roman" w:hAnsi="Times New Roman" w:cs="Times New Roman"/>
          <w:sz w:val="24"/>
          <w:szCs w:val="24"/>
        </w:rPr>
        <w:t xml:space="preserve">Bila umat Islam menjadikan al-Qur’an sebagai pedoman hidup, niscaya umat Islam </w:t>
      </w:r>
      <w:proofErr w:type="gramStart"/>
      <w:r w:rsidR="00C84957">
        <w:rPr>
          <w:rFonts w:ascii="Times New Roman" w:hAnsi="Times New Roman" w:cs="Times New Roman"/>
          <w:sz w:val="24"/>
          <w:szCs w:val="24"/>
        </w:rPr>
        <w:t>akan</w:t>
      </w:r>
      <w:proofErr w:type="gramEnd"/>
      <w:r w:rsidR="00C84957">
        <w:rPr>
          <w:rFonts w:ascii="Times New Roman" w:hAnsi="Times New Roman" w:cs="Times New Roman"/>
          <w:sz w:val="24"/>
          <w:szCs w:val="24"/>
        </w:rPr>
        <w:t xml:space="preserve"> maju, cerdas, sejahtera lahir dan batin. Sebaliknya jika umat Islam jauh dari al-Qur’an maka kemunduranlah yang </w:t>
      </w:r>
      <w:proofErr w:type="gramStart"/>
      <w:r w:rsidR="00C84957">
        <w:rPr>
          <w:rFonts w:ascii="Times New Roman" w:hAnsi="Times New Roman" w:cs="Times New Roman"/>
          <w:sz w:val="24"/>
          <w:szCs w:val="24"/>
        </w:rPr>
        <w:t>akan</w:t>
      </w:r>
      <w:proofErr w:type="gramEnd"/>
      <w:r w:rsidR="00C84957">
        <w:rPr>
          <w:rFonts w:ascii="Times New Roman" w:hAnsi="Times New Roman" w:cs="Times New Roman"/>
          <w:sz w:val="24"/>
          <w:szCs w:val="24"/>
        </w:rPr>
        <w:t xml:space="preserve"> dialami. Dalam rangka untuk mencapai keduanya, yakni kehidupan duniawi dan ukhrawi kiranya tidak pernah terlepas dengan ilmu pengetahuan yang memadai, karena ilmu pengetahuan hanya dapat diperoleh atau dicapai melalui proses belajar, sedangkan belajar itu sendiri harus dimulai dengan tahapan yang paling dasar yaitu membaca. </w:t>
      </w:r>
      <w:proofErr w:type="gramStart"/>
      <w:r w:rsidR="00C84957">
        <w:rPr>
          <w:rFonts w:ascii="Times New Roman" w:hAnsi="Times New Roman" w:cs="Times New Roman"/>
          <w:sz w:val="24"/>
          <w:szCs w:val="24"/>
        </w:rPr>
        <w:t xml:space="preserve">Membaca </w:t>
      </w:r>
      <w:r w:rsidR="00C84957">
        <w:rPr>
          <w:rFonts w:ascii="Times New Roman" w:hAnsi="Times New Roman" w:cs="Times New Roman"/>
          <w:sz w:val="24"/>
          <w:szCs w:val="24"/>
        </w:rPr>
        <w:lastRenderedPageBreak/>
        <w:t>adalah salah satu usaha untuk menambah ilmu pengetahuan yang sangat penting bagi kehidupan manusia.</w:t>
      </w:r>
      <w:proofErr w:type="gramEnd"/>
    </w:p>
    <w:p w:rsidR="002C2794" w:rsidRDefault="00C84957" w:rsidP="002C279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roofErr w:type="gramStart"/>
      <w:r w:rsidR="002C2794">
        <w:rPr>
          <w:rFonts w:ascii="Times New Roman" w:hAnsi="Times New Roman" w:cs="Times New Roman"/>
          <w:sz w:val="24"/>
          <w:szCs w:val="24"/>
        </w:rPr>
        <w:t>Perintah membaca merupakan keharusan bagi umat Islam dalam memahami isi kandungan al-qur’an, dan tentu saja untuk memahami isi kandungan harus dimulai dengan mempelajari huruf-huruf al-Qur’an sesuai dengan tertibnya agar supaya dalam membaca al-qur’an tidak terjadi kesalahan penafsiran dalam memahami al-Qur’an.</w:t>
      </w:r>
      <w:proofErr w:type="gramEnd"/>
      <w:r w:rsidR="002C2794">
        <w:rPr>
          <w:rFonts w:ascii="Times New Roman" w:hAnsi="Times New Roman" w:cs="Times New Roman"/>
          <w:sz w:val="24"/>
          <w:szCs w:val="24"/>
        </w:rPr>
        <w:t xml:space="preserve"> </w:t>
      </w:r>
    </w:p>
    <w:p w:rsidR="002C2794" w:rsidRDefault="002C2794" w:rsidP="002C279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Tujuan dari pada al-Qur’an diturunkan secara berangsur-angsur tidal lain adalah agar manusia dapat memahami dan mengamalkan ajaran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secara bertahap, sehingga dalam pelaksanaan ajaran islam tidak menjadi beban, tetapi menjadi salah satu keyakinan dan keutamaan dalam mengamalkan isi kandungan al-Qur’an sesuai dengan tingkat kemampuan manusia.</w:t>
      </w:r>
    </w:p>
    <w:p w:rsidR="008E3018" w:rsidRDefault="002C2794" w:rsidP="002C2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Keistimewaan al-Qur’an bagi orang yang beriman yaitu kecintaan</w:t>
      </w:r>
      <w:r w:rsidR="00B058E6">
        <w:rPr>
          <w:rFonts w:ascii="Times New Roman" w:hAnsi="Times New Roman" w:cs="Times New Roman"/>
          <w:sz w:val="24"/>
          <w:szCs w:val="24"/>
        </w:rPr>
        <w:t>n</w:t>
      </w:r>
      <w:r>
        <w:rPr>
          <w:rFonts w:ascii="Times New Roman" w:hAnsi="Times New Roman" w:cs="Times New Roman"/>
          <w:sz w:val="24"/>
          <w:szCs w:val="24"/>
        </w:rPr>
        <w:t xml:space="preserve">ya kepada al-Qur’an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bertambah.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bukti cintanya, dia akan semakin bersemangat membacanya setiap waktu, isi kandungan dan memahaminya. maka dari itu perlu bagi kita untuk mempelajari al-qur’an, baik belajar membaca, menulis maupun mempelajari isi kandungan al-qur’an tersebut.</w:t>
      </w:r>
      <w:r w:rsidR="002365DA" w:rsidRPr="000A0170">
        <w:rPr>
          <w:rFonts w:ascii="Times New Roman" w:hAnsi="Times New Roman" w:cs="Times New Roman"/>
          <w:sz w:val="24"/>
          <w:szCs w:val="24"/>
        </w:rPr>
        <w:t xml:space="preserve">Syarat mutlak untuk memunculkan generasi qur’ani adalah pemahaman terhadap al-Qur’an yang diawali dengan mampu membaca dan menulis al-Qur’an dengan baik sesuai dengan tajwidnya dan yang paling penting bagaimana menumbuhkan minat belajar al- Qur’an anak itu sendiri. Mempelajari al-Qur’an wajib hukumnya bagi setiap </w:t>
      </w:r>
      <w:proofErr w:type="gramStart"/>
      <w:r w:rsidR="002365DA" w:rsidRPr="000A0170">
        <w:rPr>
          <w:rFonts w:ascii="Times New Roman" w:hAnsi="Times New Roman" w:cs="Times New Roman"/>
          <w:sz w:val="24"/>
          <w:szCs w:val="24"/>
        </w:rPr>
        <w:t>muslim</w:t>
      </w:r>
      <w:proofErr w:type="gramEnd"/>
      <w:r w:rsidR="002365DA" w:rsidRPr="000A0170">
        <w:rPr>
          <w:rFonts w:ascii="Times New Roman" w:hAnsi="Times New Roman" w:cs="Times New Roman"/>
          <w:sz w:val="24"/>
          <w:szCs w:val="24"/>
        </w:rPr>
        <w:t xml:space="preserve"> yang beriman.</w:t>
      </w:r>
    </w:p>
    <w:p w:rsidR="008E3018" w:rsidRPr="000A0170" w:rsidRDefault="008E3018" w:rsidP="00700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Minat merupakan suatu keetertarikan individu terhadap suatu objek tertentu yang membuat individu itu sendiri merasa senag dengan objek tersebut.</w:t>
      </w:r>
      <w:proofErr w:type="gramEnd"/>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Mappier (1998:62) menjelaskan bahwa minat adalah suatu perangkat mental yang terdiri dari campuran-campuran perasaan, harapan, pendidikan rasa takut atau kecendrungan-kecendrungan lain yang menggerakkan individu kepada suatu pilihan tertentu.</w:t>
      </w:r>
      <w:proofErr w:type="gramEnd"/>
      <w:r>
        <w:rPr>
          <w:rFonts w:ascii="Times New Roman" w:hAnsi="Times New Roman" w:cs="Times New Roman"/>
          <w:sz w:val="24"/>
          <w:szCs w:val="24"/>
        </w:rPr>
        <w:t xml:space="preserve"> Minat adalah suatu kecenderungan dan keinginan yang besar terhadap sesuatu yang disertai perasaan senag, tertarik, pemusatan perhatian, serta kecenderungan-kecenderungan yang lain yang mengarah pada suatu pilihan.</w:t>
      </w:r>
    </w:p>
    <w:p w:rsidR="002365DA" w:rsidRPr="000A0170" w:rsidRDefault="002365DA" w:rsidP="00700F17">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A0170">
        <w:rPr>
          <w:rFonts w:ascii="Times New Roman" w:hAnsi="Times New Roman" w:cs="Times New Roman"/>
          <w:sz w:val="24"/>
          <w:szCs w:val="24"/>
        </w:rPr>
        <w:t>Pada observasi awal di TK/ TPA al- Qur’an kurangnya minat membaca al- Qur’an anak.</w:t>
      </w:r>
      <w:proofErr w:type="gramEnd"/>
      <w:r w:rsidRPr="000A0170">
        <w:rPr>
          <w:rFonts w:ascii="Times New Roman" w:hAnsi="Times New Roman" w:cs="Times New Roman"/>
          <w:sz w:val="24"/>
          <w:szCs w:val="24"/>
        </w:rPr>
        <w:t xml:space="preserve"> Hal ini disebabkan karena kurangnya orang tua dalam mengajari anak dirumah, kebanyakan orang tua tidak menggulangi lagi anaknya untuk menggulanggi belajar di rumah, cukup anaknya belajar di TK/TPA itu saja, cuma sedikit orang tua yang mau menggulangi belajar membaca al-Qur’an di rumah karna orang tuanya kasihan kepada anaknya sudah banyak tugas di</w:t>
      </w:r>
      <w:r w:rsidR="008E3018">
        <w:rPr>
          <w:rFonts w:ascii="Times New Roman" w:hAnsi="Times New Roman" w:cs="Times New Roman"/>
          <w:sz w:val="24"/>
          <w:szCs w:val="24"/>
        </w:rPr>
        <w:t xml:space="preserve"> </w:t>
      </w:r>
      <w:r w:rsidRPr="000A0170">
        <w:rPr>
          <w:rFonts w:ascii="Times New Roman" w:hAnsi="Times New Roman" w:cs="Times New Roman"/>
          <w:sz w:val="24"/>
          <w:szCs w:val="24"/>
        </w:rPr>
        <w:t>sekolah.</w:t>
      </w:r>
    </w:p>
    <w:p w:rsidR="002365DA" w:rsidRPr="000A0170" w:rsidRDefault="002365DA" w:rsidP="00700F17">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A0170">
        <w:rPr>
          <w:rFonts w:ascii="Times New Roman" w:hAnsi="Times New Roman" w:cs="Times New Roman"/>
          <w:sz w:val="24"/>
          <w:szCs w:val="24"/>
        </w:rPr>
        <w:t>Pembelajaran al-Qur’an pada tingkat pertama berisi pengenalan huruf-huruf hijaiyah dalam suatu kata atau kalimat.</w:t>
      </w:r>
      <w:proofErr w:type="gramEnd"/>
      <w:r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Selanjutnya diteruskan dengan memperkenalkan tanda baca dan hukum tajwidnya.</w:t>
      </w:r>
      <w:proofErr w:type="gramEnd"/>
      <w:r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Pada dekade belakangan ini telah banyak pendekatan dan teknik pembelajaran baca tulis al-Qur’an dikembangkan, begitu juga buku-buku panduanya telah banyak disusun dan dicetak.</w:t>
      </w:r>
      <w:proofErr w:type="gramEnd"/>
      <w:r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Para pengajar baca tulis al-Qur’an tinggal memilih strategi yang paling cocok baginya, paling efektif dan paling mudah dipahami di dunia pendidikan TK/TPA al-Qur’an.</w:t>
      </w:r>
      <w:proofErr w:type="gramEnd"/>
    </w:p>
    <w:p w:rsidR="008E3018" w:rsidRDefault="002365DA" w:rsidP="008E301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A0170">
        <w:rPr>
          <w:rFonts w:ascii="Times New Roman" w:hAnsi="Times New Roman" w:cs="Times New Roman"/>
          <w:sz w:val="24"/>
          <w:szCs w:val="24"/>
        </w:rPr>
        <w:t>Suatu strategi senantiasa memiliki kekuatan dan kelemahan.</w:t>
      </w:r>
      <w:proofErr w:type="gramEnd"/>
      <w:r w:rsidRPr="000A0170">
        <w:rPr>
          <w:rFonts w:ascii="Times New Roman" w:hAnsi="Times New Roman" w:cs="Times New Roman"/>
          <w:sz w:val="24"/>
          <w:szCs w:val="24"/>
        </w:rPr>
        <w:t xml:space="preserve"> Dalam pembelajaran baca tulis al-Qur’an harus menggunakan str</w:t>
      </w:r>
      <w:r w:rsidR="008E3018">
        <w:rPr>
          <w:rFonts w:ascii="Times New Roman" w:hAnsi="Times New Roman" w:cs="Times New Roman"/>
          <w:sz w:val="24"/>
          <w:szCs w:val="24"/>
        </w:rPr>
        <w:t>at</w:t>
      </w:r>
      <w:r w:rsidRPr="000A0170">
        <w:rPr>
          <w:rFonts w:ascii="Times New Roman" w:hAnsi="Times New Roman" w:cs="Times New Roman"/>
          <w:sz w:val="24"/>
          <w:szCs w:val="24"/>
        </w:rPr>
        <w:t>egi yang pas untuk bisa meningkatkan minat anak untuk membaca al-qur</w:t>
      </w:r>
      <w:proofErr w:type="gramStart"/>
      <w:r w:rsidRPr="000A0170">
        <w:rPr>
          <w:rFonts w:ascii="Times New Roman" w:hAnsi="Times New Roman" w:cs="Times New Roman"/>
          <w:sz w:val="24"/>
          <w:szCs w:val="24"/>
        </w:rPr>
        <w:t>,an</w:t>
      </w:r>
      <w:proofErr w:type="gramEnd"/>
      <w:r w:rsidRPr="000A0170">
        <w:rPr>
          <w:rFonts w:ascii="Times New Roman" w:hAnsi="Times New Roman" w:cs="Times New Roman"/>
          <w:sz w:val="24"/>
          <w:szCs w:val="24"/>
        </w:rPr>
        <w:t>. Dengan menggunakan strategi bimbingan dan konseling yang tepat akan menjamin meningkatnya minat anak untuk membaca al- Qur’an.</w:t>
      </w:r>
      <w:r w:rsidRPr="000A0170">
        <w:rPr>
          <w:rStyle w:val="FootnoteReference"/>
          <w:rFonts w:ascii="Times New Roman" w:hAnsi="Times New Roman" w:cs="Times New Roman"/>
          <w:sz w:val="24"/>
          <w:szCs w:val="24"/>
        </w:rPr>
        <w:footnoteReference w:id="3"/>
      </w:r>
    </w:p>
    <w:p w:rsidR="008E3018" w:rsidRPr="000A0170" w:rsidRDefault="008E3018" w:rsidP="00700F17">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Bimbingan dan konseling merupakan alih bahasa dari istilah Inggris </w:t>
      </w:r>
      <w:r>
        <w:rPr>
          <w:rFonts w:ascii="Times New Roman" w:hAnsi="Times New Roman" w:cs="Times New Roman"/>
          <w:i/>
          <w:sz w:val="24"/>
          <w:szCs w:val="24"/>
        </w:rPr>
        <w:t>guidance and counseling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Dulu istilah </w:t>
      </w:r>
      <w:r>
        <w:rPr>
          <w:rFonts w:ascii="Times New Roman" w:hAnsi="Times New Roman" w:cs="Times New Roman"/>
          <w:i/>
          <w:sz w:val="24"/>
          <w:szCs w:val="24"/>
        </w:rPr>
        <w:t>counseling</w:t>
      </w:r>
      <w:r>
        <w:rPr>
          <w:rFonts w:ascii="Times New Roman" w:hAnsi="Times New Roman" w:cs="Times New Roman"/>
          <w:sz w:val="24"/>
          <w:szCs w:val="24"/>
        </w:rPr>
        <w:t xml:space="preserve"> di Indonesiakan menjadi penyuluhan (nasihat).</w:t>
      </w:r>
      <w:proofErr w:type="gramEnd"/>
      <w:r>
        <w:rPr>
          <w:rFonts w:ascii="Times New Roman" w:hAnsi="Times New Roman" w:cs="Times New Roman"/>
          <w:sz w:val="24"/>
          <w:szCs w:val="24"/>
        </w:rPr>
        <w:t xml:space="preserve"> Akan tetapi, </w:t>
      </w:r>
      <w:r>
        <w:rPr>
          <w:rFonts w:ascii="Times New Roman" w:hAnsi="Times New Roman" w:cs="Times New Roman"/>
          <w:sz w:val="24"/>
          <w:szCs w:val="24"/>
        </w:rPr>
        <w:lastRenderedPageBreak/>
        <w:t xml:space="preserve">karena istilah penyuluhan banyak digunakan di bidang lain, semisal dalam penyuluhan pertanian dan penyuluhan keluarga berencana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sekali berb</w:t>
      </w:r>
      <w:r w:rsidR="006307A5">
        <w:rPr>
          <w:rFonts w:ascii="Times New Roman" w:hAnsi="Times New Roman" w:cs="Times New Roman"/>
          <w:sz w:val="24"/>
          <w:szCs w:val="24"/>
        </w:rPr>
        <w:t xml:space="preserve">eda isinya. </w:t>
      </w:r>
      <w:proofErr w:type="gramStart"/>
      <w:r w:rsidR="006307A5">
        <w:rPr>
          <w:rFonts w:ascii="Times New Roman" w:hAnsi="Times New Roman" w:cs="Times New Roman"/>
          <w:sz w:val="24"/>
          <w:szCs w:val="24"/>
        </w:rPr>
        <w:t>agar</w:t>
      </w:r>
      <w:proofErr w:type="gramEnd"/>
      <w:r w:rsidR="006307A5">
        <w:rPr>
          <w:rFonts w:ascii="Times New Roman" w:hAnsi="Times New Roman" w:cs="Times New Roman"/>
          <w:sz w:val="24"/>
          <w:szCs w:val="24"/>
        </w:rPr>
        <w:t xml:space="preserve"> tidak menimbul</w:t>
      </w:r>
      <w:r>
        <w:rPr>
          <w:rFonts w:ascii="Times New Roman" w:hAnsi="Times New Roman" w:cs="Times New Roman"/>
          <w:sz w:val="24"/>
          <w:szCs w:val="24"/>
        </w:rPr>
        <w:t>kan salah paham, jadi bimbingan dan konseling yaitu suatu proses pemberi bantuan  yang dilakukan secara perorangan atau kelompok.</w:t>
      </w:r>
      <w:r>
        <w:rPr>
          <w:rStyle w:val="FootnoteReference"/>
          <w:rFonts w:ascii="Times New Roman" w:hAnsi="Times New Roman" w:cs="Times New Roman"/>
          <w:sz w:val="24"/>
          <w:szCs w:val="24"/>
        </w:rPr>
        <w:footnoteReference w:id="4"/>
      </w:r>
      <w:r w:rsidRPr="008E3018">
        <w:rPr>
          <w:rFonts w:ascii="Times New Roman" w:hAnsi="Times New Roman" w:cs="Times New Roman"/>
          <w:sz w:val="24"/>
          <w:szCs w:val="24"/>
        </w:rPr>
        <w:t xml:space="preserve"> </w:t>
      </w:r>
      <w:proofErr w:type="gramStart"/>
      <w:r>
        <w:rPr>
          <w:rFonts w:ascii="Times New Roman" w:hAnsi="Times New Roman" w:cs="Times New Roman"/>
          <w:sz w:val="24"/>
          <w:szCs w:val="24"/>
        </w:rPr>
        <w:t>Bimbingan dan konseling merupakan upaya untuk memberikan bantuan kepada individu atau klien melalui wawancara konseling (</w:t>
      </w:r>
      <w:r>
        <w:rPr>
          <w:rFonts w:ascii="Times New Roman" w:hAnsi="Times New Roman" w:cs="Times New Roman"/>
          <w:i/>
          <w:sz w:val="24"/>
          <w:szCs w:val="24"/>
        </w:rPr>
        <w:t>face of face</w:t>
      </w:r>
      <w:r>
        <w:rPr>
          <w:rFonts w:ascii="Times New Roman" w:hAnsi="Times New Roman" w:cs="Times New Roman"/>
          <w:sz w:val="24"/>
          <w:szCs w:val="24"/>
        </w:rPr>
        <w:t>) oleh seorang ahli (disebut konselor) kepada individu yang sedang mengalami sesuatu masalah (disebut konseli) yang bermuara pada teratasinya masalah yang dihadapi konseli serta dapat memanfaatkan berbagai fotensi yang dimiliki dan sarana yang ada.</w:t>
      </w:r>
      <w:proofErr w:type="gramEnd"/>
    </w:p>
    <w:p w:rsidR="002365DA" w:rsidRPr="000A0170" w:rsidRDefault="002365DA" w:rsidP="00700F17">
      <w:pPr>
        <w:autoSpaceDE w:val="0"/>
        <w:autoSpaceDN w:val="0"/>
        <w:adjustRightInd w:val="0"/>
        <w:spacing w:after="0" w:line="240" w:lineRule="auto"/>
        <w:ind w:firstLine="709"/>
        <w:jc w:val="both"/>
        <w:rPr>
          <w:rFonts w:ascii="Times New Roman" w:hAnsi="Times New Roman" w:cs="Times New Roman"/>
          <w:sz w:val="24"/>
          <w:szCs w:val="24"/>
        </w:rPr>
      </w:pPr>
      <w:r w:rsidRPr="000A0170">
        <w:rPr>
          <w:rFonts w:ascii="Times New Roman" w:hAnsi="Times New Roman" w:cs="Times New Roman"/>
          <w:sz w:val="24"/>
          <w:szCs w:val="24"/>
        </w:rPr>
        <w:t>Penelitian di TK/TPA al-qur’an unit 134 al-ittihad kompl</w:t>
      </w:r>
      <w:r w:rsidR="008E3018">
        <w:rPr>
          <w:rFonts w:ascii="Times New Roman" w:hAnsi="Times New Roman" w:cs="Times New Roman"/>
          <w:sz w:val="24"/>
          <w:szCs w:val="24"/>
        </w:rPr>
        <w:t>ek Way Hitam Pakjo Palembang di</w:t>
      </w:r>
      <w:r w:rsidRPr="000A0170">
        <w:rPr>
          <w:rFonts w:ascii="Times New Roman" w:hAnsi="Times New Roman" w:cs="Times New Roman"/>
          <w:sz w:val="24"/>
          <w:szCs w:val="24"/>
        </w:rPr>
        <w:t>latar belakangi oleh kurangnya minat membaca al-qur’an anak karena pengaruh dari faktor eksternal di</w:t>
      </w:r>
      <w:r w:rsidR="008E3018">
        <w:rPr>
          <w:rFonts w:ascii="Times New Roman" w:hAnsi="Times New Roman" w:cs="Times New Roman"/>
          <w:sz w:val="24"/>
          <w:szCs w:val="24"/>
        </w:rPr>
        <w:t xml:space="preserve"> </w:t>
      </w:r>
      <w:r w:rsidRPr="000A0170">
        <w:rPr>
          <w:rFonts w:ascii="Times New Roman" w:hAnsi="Times New Roman" w:cs="Times New Roman"/>
          <w:sz w:val="24"/>
          <w:szCs w:val="24"/>
        </w:rPr>
        <w:t>mana anak ini terpengaruh dari lingkungan sekitar sehingga membuatnya kurang dalam membaca al-Qur’an, di karenakan kurangnya orang tua yang kurang memperhatikan anaknya di</w:t>
      </w:r>
      <w:r w:rsidR="008E3018">
        <w:rPr>
          <w:rFonts w:ascii="Times New Roman" w:hAnsi="Times New Roman" w:cs="Times New Roman"/>
          <w:sz w:val="24"/>
          <w:szCs w:val="24"/>
        </w:rPr>
        <w:t xml:space="preserve"> </w:t>
      </w:r>
      <w:r w:rsidRPr="000A0170">
        <w:rPr>
          <w:rFonts w:ascii="Times New Roman" w:hAnsi="Times New Roman" w:cs="Times New Roman"/>
          <w:sz w:val="24"/>
          <w:szCs w:val="24"/>
        </w:rPr>
        <w:t>rumah, anaknya cukup belajar di TK/TPA itu saja tidak menggulangi di</w:t>
      </w:r>
      <w:r w:rsidR="006307A5">
        <w:rPr>
          <w:rFonts w:ascii="Times New Roman" w:hAnsi="Times New Roman" w:cs="Times New Roman"/>
          <w:sz w:val="24"/>
          <w:szCs w:val="24"/>
        </w:rPr>
        <w:t xml:space="preserve"> </w:t>
      </w:r>
      <w:r w:rsidRPr="000A0170">
        <w:rPr>
          <w:rFonts w:ascii="Times New Roman" w:hAnsi="Times New Roman" w:cs="Times New Roman"/>
          <w:sz w:val="24"/>
          <w:szCs w:val="24"/>
        </w:rPr>
        <w:t>rumah, sehingga anaknya belajar membaca al-Qur’anya bel</w:t>
      </w:r>
      <w:r w:rsidR="006307A5">
        <w:rPr>
          <w:rFonts w:ascii="Times New Roman" w:hAnsi="Times New Roman" w:cs="Times New Roman"/>
          <w:sz w:val="24"/>
          <w:szCs w:val="24"/>
        </w:rPr>
        <w:t>um lancar karna tidak menggulan</w:t>
      </w:r>
      <w:r w:rsidRPr="000A0170">
        <w:rPr>
          <w:rFonts w:ascii="Times New Roman" w:hAnsi="Times New Roman" w:cs="Times New Roman"/>
          <w:sz w:val="24"/>
          <w:szCs w:val="24"/>
        </w:rPr>
        <w:t>gi di</w:t>
      </w:r>
      <w:r w:rsidR="006307A5">
        <w:rPr>
          <w:rFonts w:ascii="Times New Roman" w:hAnsi="Times New Roman" w:cs="Times New Roman"/>
          <w:sz w:val="24"/>
          <w:szCs w:val="24"/>
        </w:rPr>
        <w:t xml:space="preserve"> </w:t>
      </w:r>
      <w:r w:rsidRPr="000A0170">
        <w:rPr>
          <w:rFonts w:ascii="Times New Roman" w:hAnsi="Times New Roman" w:cs="Times New Roman"/>
          <w:sz w:val="24"/>
          <w:szCs w:val="24"/>
        </w:rPr>
        <w:t>rumah.</w:t>
      </w:r>
    </w:p>
    <w:p w:rsidR="002365DA" w:rsidRPr="000A0170" w:rsidRDefault="002365DA" w:rsidP="00700F17">
      <w:pPr>
        <w:autoSpaceDE w:val="0"/>
        <w:autoSpaceDN w:val="0"/>
        <w:adjustRightInd w:val="0"/>
        <w:spacing w:after="0" w:line="240" w:lineRule="auto"/>
        <w:ind w:firstLine="709"/>
        <w:jc w:val="both"/>
        <w:rPr>
          <w:rFonts w:ascii="Times New Roman" w:hAnsi="Times New Roman" w:cs="Times New Roman"/>
          <w:b/>
          <w:i/>
          <w:sz w:val="24"/>
          <w:szCs w:val="24"/>
        </w:rPr>
      </w:pPr>
      <w:r w:rsidRPr="000A0170">
        <w:rPr>
          <w:rFonts w:ascii="Times New Roman" w:hAnsi="Times New Roman" w:cs="Times New Roman"/>
          <w:sz w:val="24"/>
          <w:szCs w:val="24"/>
        </w:rPr>
        <w:t>Bertitik tolak dari latar  belakang diatas maka penulis termotivasi untuk menulis hal ini dengan judul “</w:t>
      </w:r>
      <w:r w:rsidRPr="000A0170">
        <w:rPr>
          <w:rFonts w:ascii="Times New Roman" w:hAnsi="Times New Roman" w:cs="Times New Roman"/>
          <w:b/>
          <w:i/>
          <w:sz w:val="24"/>
          <w:szCs w:val="24"/>
        </w:rPr>
        <w:t>Strategi Bimbingan dan Konseling dalam Meningkatkan Minat Anak Untuk Membaca Al-Qur’an  Di TK/TPA Unit 134 Al-ittihad Komplek Way Hitam Pakjo Palembang”</w:t>
      </w:r>
    </w:p>
    <w:p w:rsidR="002365DA" w:rsidRPr="000A0170" w:rsidRDefault="002365DA" w:rsidP="00700F17">
      <w:pPr>
        <w:autoSpaceDE w:val="0"/>
        <w:autoSpaceDN w:val="0"/>
        <w:adjustRightInd w:val="0"/>
        <w:spacing w:after="0" w:line="240" w:lineRule="auto"/>
        <w:ind w:firstLine="709"/>
        <w:jc w:val="both"/>
        <w:rPr>
          <w:rFonts w:ascii="Times New Roman" w:hAnsi="Times New Roman" w:cs="Times New Roman"/>
          <w:b/>
          <w:i/>
          <w:sz w:val="24"/>
          <w:szCs w:val="24"/>
        </w:rPr>
      </w:pPr>
      <w:r w:rsidRPr="000A0170">
        <w:rPr>
          <w:rFonts w:ascii="Times New Roman" w:hAnsi="Times New Roman" w:cs="Times New Roman"/>
          <w:sz w:val="24"/>
          <w:szCs w:val="24"/>
        </w:rPr>
        <w:t>Tujuan dari penelitian ini adalah (1) untuk mengetahui minat membaca al-Qur’an di TK/TPA al-ittihad unit 134, (2) untuk mengetahui bagaimana strategi guru dalam mengajar membaca al-Qur’an di TK/TPA, serta (3) untuk mengetahui bagaimana penggunaan strategi bimbingan dan konseling dalam meningkatkan minat anak untuk membaca al-Qur’an.</w:t>
      </w:r>
    </w:p>
    <w:p w:rsidR="002365DA" w:rsidRPr="000A0170" w:rsidRDefault="002365DA" w:rsidP="00700F17">
      <w:pPr>
        <w:spacing w:line="240" w:lineRule="auto"/>
        <w:jc w:val="both"/>
        <w:rPr>
          <w:rFonts w:ascii="Times New Roman" w:hAnsi="Times New Roman" w:cs="Times New Roman"/>
          <w:b/>
          <w:bCs/>
          <w:sz w:val="24"/>
          <w:szCs w:val="24"/>
        </w:rPr>
      </w:pPr>
    </w:p>
    <w:p w:rsidR="002365DA" w:rsidRPr="000A0170" w:rsidRDefault="002365DA" w:rsidP="00700F17">
      <w:pPr>
        <w:spacing w:line="240" w:lineRule="auto"/>
        <w:jc w:val="both"/>
        <w:rPr>
          <w:rFonts w:ascii="Times New Roman" w:hAnsi="Times New Roman" w:cs="Times New Roman"/>
          <w:b/>
          <w:bCs/>
          <w:sz w:val="24"/>
          <w:szCs w:val="24"/>
        </w:rPr>
      </w:pPr>
      <w:r w:rsidRPr="000A0170">
        <w:rPr>
          <w:rFonts w:ascii="Times New Roman" w:hAnsi="Times New Roman" w:cs="Times New Roman"/>
          <w:b/>
          <w:bCs/>
          <w:sz w:val="24"/>
          <w:szCs w:val="24"/>
        </w:rPr>
        <w:t>METODE PENELITIAN</w:t>
      </w:r>
    </w:p>
    <w:p w:rsidR="002365DA" w:rsidRPr="000A0170" w:rsidRDefault="008E3018" w:rsidP="008E3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2365DA" w:rsidRPr="000A0170">
        <w:rPr>
          <w:rFonts w:ascii="Times New Roman" w:hAnsi="Times New Roman" w:cs="Times New Roman"/>
          <w:sz w:val="24"/>
          <w:szCs w:val="24"/>
        </w:rPr>
        <w:t>Penelitian ini adalah penelitian lapangan.</w:t>
      </w:r>
      <w:proofErr w:type="gramEnd"/>
      <w:r w:rsidR="002365DA" w:rsidRPr="000A0170">
        <w:rPr>
          <w:rFonts w:ascii="Times New Roman" w:hAnsi="Times New Roman" w:cs="Times New Roman"/>
          <w:sz w:val="24"/>
          <w:szCs w:val="24"/>
        </w:rPr>
        <w:t xml:space="preserve"> </w:t>
      </w:r>
      <w:proofErr w:type="gramStart"/>
      <w:r w:rsidR="002365DA" w:rsidRPr="000A0170">
        <w:rPr>
          <w:rFonts w:ascii="Times New Roman" w:hAnsi="Times New Roman" w:cs="Times New Roman"/>
          <w:sz w:val="24"/>
          <w:szCs w:val="24"/>
        </w:rPr>
        <w:t xml:space="preserve">Metode penelitian deskriptif kualitatif dimana metode ini dikumpulkan melalui suatu wawancara atau </w:t>
      </w:r>
      <w:r w:rsidR="002C2794">
        <w:rPr>
          <w:rFonts w:ascii="Times New Roman" w:hAnsi="Times New Roman" w:cs="Times New Roman"/>
          <w:sz w:val="24"/>
          <w:szCs w:val="24"/>
        </w:rPr>
        <w:t>observasi.</w:t>
      </w:r>
      <w:proofErr w:type="gramEnd"/>
      <w:r w:rsidR="002C2794">
        <w:rPr>
          <w:rFonts w:ascii="Times New Roman" w:hAnsi="Times New Roman" w:cs="Times New Roman"/>
          <w:sz w:val="24"/>
          <w:szCs w:val="24"/>
        </w:rPr>
        <w:t xml:space="preserve"> </w:t>
      </w:r>
      <w:proofErr w:type="gramStart"/>
      <w:r w:rsidR="002C2794">
        <w:rPr>
          <w:rFonts w:ascii="Times New Roman" w:hAnsi="Times New Roman" w:cs="Times New Roman"/>
          <w:sz w:val="24"/>
          <w:szCs w:val="24"/>
        </w:rPr>
        <w:t>Jenis data dalam penelitian ini adalah Kualitatif, yaitu berupa penjelasan tentang fenomena-fenomena yang telah dirumuskan dalam pokok masalah.</w:t>
      </w:r>
      <w:proofErr w:type="gramEnd"/>
      <w:r w:rsidR="002C2794">
        <w:rPr>
          <w:rFonts w:ascii="Times New Roman" w:hAnsi="Times New Roman" w:cs="Times New Roman"/>
          <w:sz w:val="24"/>
          <w:szCs w:val="24"/>
        </w:rPr>
        <w:t xml:space="preserve"> </w:t>
      </w:r>
      <w:proofErr w:type="gramStart"/>
      <w:r w:rsidR="002C2794">
        <w:rPr>
          <w:rFonts w:ascii="Times New Roman" w:hAnsi="Times New Roman" w:cs="Times New Roman"/>
          <w:sz w:val="24"/>
          <w:szCs w:val="24"/>
        </w:rPr>
        <w:t>sumber</w:t>
      </w:r>
      <w:proofErr w:type="gramEnd"/>
      <w:r w:rsidR="002C2794">
        <w:rPr>
          <w:rFonts w:ascii="Times New Roman" w:hAnsi="Times New Roman" w:cs="Times New Roman"/>
          <w:sz w:val="24"/>
          <w:szCs w:val="24"/>
        </w:rPr>
        <w:t xml:space="preserve"> data dalam penelitian ini ada dua, yakni primer dan sekunder.</w:t>
      </w:r>
      <w:r w:rsidR="002C2794">
        <w:rPr>
          <w:rStyle w:val="FootnoteReference"/>
          <w:rFonts w:ascii="Times New Roman" w:hAnsi="Times New Roman" w:cs="Times New Roman"/>
          <w:sz w:val="24"/>
          <w:szCs w:val="24"/>
        </w:rPr>
        <w:footnoteReference w:id="5"/>
      </w:r>
      <w:r w:rsidR="002C2794">
        <w:rPr>
          <w:rFonts w:ascii="Times New Roman" w:hAnsi="Times New Roman" w:cs="Times New Roman"/>
          <w:sz w:val="24"/>
          <w:szCs w:val="24"/>
        </w:rPr>
        <w:t xml:space="preserve"> </w:t>
      </w:r>
      <w:proofErr w:type="gramStart"/>
      <w:r w:rsidR="002C2794">
        <w:rPr>
          <w:rFonts w:ascii="Times New Roman" w:hAnsi="Times New Roman" w:cs="Times New Roman"/>
          <w:sz w:val="24"/>
          <w:szCs w:val="24"/>
        </w:rPr>
        <w:t>Data Primer adalah data pokok yang bersumber Anak, Guru, dan Orang tua.</w:t>
      </w:r>
      <w:proofErr w:type="gramEnd"/>
      <w:r w:rsidR="002C2794">
        <w:rPr>
          <w:rFonts w:ascii="Times New Roman" w:hAnsi="Times New Roman" w:cs="Times New Roman"/>
          <w:sz w:val="24"/>
          <w:szCs w:val="24"/>
        </w:rPr>
        <w:t xml:space="preserve"> Sedangkan data sekunder adalah data penunjang yang bersumber dari buku-buku yang ada relevasinya dengan permasalahan yang dibahas, seperti, psikologi perkembangan, psikologi belajar, bimbingan dan penyuluhan </w:t>
      </w:r>
      <w:proofErr w:type="gramStart"/>
      <w:r w:rsidR="002C2794">
        <w:rPr>
          <w:rFonts w:ascii="Times New Roman" w:hAnsi="Times New Roman" w:cs="Times New Roman"/>
          <w:sz w:val="24"/>
          <w:szCs w:val="24"/>
        </w:rPr>
        <w:t>islam</w:t>
      </w:r>
      <w:proofErr w:type="gramEnd"/>
      <w:r w:rsidR="002C2794">
        <w:rPr>
          <w:rFonts w:ascii="Times New Roman" w:hAnsi="Times New Roman" w:cs="Times New Roman"/>
          <w:sz w:val="24"/>
          <w:szCs w:val="24"/>
        </w:rPr>
        <w:t>, psikologi agama, dan lain sebagainnya. Adapun yang menjadi su</w:t>
      </w:r>
      <w:r w:rsidR="002365DA" w:rsidRPr="000A0170">
        <w:rPr>
          <w:rFonts w:ascii="Times New Roman" w:hAnsi="Times New Roman" w:cs="Times New Roman"/>
          <w:sz w:val="24"/>
          <w:szCs w:val="24"/>
        </w:rPr>
        <w:t xml:space="preserve">bjek penelitian ini adalah guru, Anak, dan orang tua dimana guru yang ada di TK/TPA ada 3 orang, 4 Anak yang menjadi objek penelitian, 4 orang tua yang menjadi objek penelitian. </w:t>
      </w:r>
    </w:p>
    <w:p w:rsidR="002365DA" w:rsidRPr="000A0170" w:rsidRDefault="002365DA" w:rsidP="00700F17">
      <w:pPr>
        <w:spacing w:after="0" w:line="240" w:lineRule="auto"/>
        <w:jc w:val="both"/>
        <w:rPr>
          <w:rFonts w:ascii="Times New Roman" w:hAnsi="Times New Roman" w:cs="Times New Roman"/>
          <w:sz w:val="24"/>
          <w:szCs w:val="24"/>
        </w:rPr>
      </w:pPr>
      <w:r w:rsidRPr="000A0170">
        <w:rPr>
          <w:rFonts w:ascii="Times New Roman" w:hAnsi="Times New Roman" w:cs="Times New Roman"/>
          <w:sz w:val="24"/>
          <w:szCs w:val="24"/>
        </w:rPr>
        <w:tab/>
      </w:r>
      <w:proofErr w:type="gramStart"/>
      <w:r w:rsidRPr="000A0170">
        <w:rPr>
          <w:rFonts w:ascii="Times New Roman" w:hAnsi="Times New Roman" w:cs="Times New Roman"/>
          <w:sz w:val="24"/>
          <w:szCs w:val="24"/>
        </w:rPr>
        <w:t>Dalam penelitian ini dipergunakan alat pengumpulan data berupa wawancara, observasi, dan dokumentasi.</w:t>
      </w:r>
      <w:proofErr w:type="gramEnd"/>
      <w:r w:rsidRPr="000A0170">
        <w:rPr>
          <w:rFonts w:ascii="Times New Roman" w:hAnsi="Times New Roman" w:cs="Times New Roman"/>
          <w:sz w:val="24"/>
          <w:szCs w:val="24"/>
        </w:rPr>
        <w:t xml:space="preserve"> Wawancara mendalam yaitu melakukan dialog langsung dengan guru dan orang tua anak yang belajar al-Qur’an di TK/TPA unit 134, untuk mengetahui data tentang masalah peneliti yang membahas tentang strategi bimbingan dan konseling dalam meningkatkan minat anak</w:t>
      </w:r>
      <w:r w:rsidR="00CF2949" w:rsidRPr="000A0170">
        <w:rPr>
          <w:rFonts w:ascii="Times New Roman" w:hAnsi="Times New Roman" w:cs="Times New Roman"/>
          <w:sz w:val="24"/>
          <w:szCs w:val="24"/>
        </w:rPr>
        <w:t xml:space="preserve"> untuk membaca al-Qur’an. </w:t>
      </w:r>
      <w:proofErr w:type="gramStart"/>
      <w:r w:rsidR="00CF2949" w:rsidRPr="000A0170">
        <w:rPr>
          <w:rFonts w:ascii="Times New Roman" w:hAnsi="Times New Roman" w:cs="Times New Roman"/>
          <w:sz w:val="24"/>
          <w:szCs w:val="24"/>
        </w:rPr>
        <w:t xml:space="preserve">Adapun </w:t>
      </w:r>
      <w:r w:rsidRPr="000A0170">
        <w:rPr>
          <w:rFonts w:ascii="Times New Roman" w:hAnsi="Times New Roman" w:cs="Times New Roman"/>
          <w:sz w:val="24"/>
          <w:szCs w:val="24"/>
        </w:rPr>
        <w:t>Observasi merupakan pengamatan langsung dilokasi peneliti untuk mengetahui sejauh mana minat anak untuk membaca al-Qur’an di TK/TPA unit 134</w:t>
      </w:r>
      <w:r w:rsidR="00CF2949" w:rsidRPr="000A0170">
        <w:rPr>
          <w:rFonts w:ascii="Times New Roman" w:hAnsi="Times New Roman" w:cs="Times New Roman"/>
          <w:sz w:val="24"/>
          <w:szCs w:val="24"/>
        </w:rPr>
        <w:t>.</w:t>
      </w:r>
      <w:proofErr w:type="gramEnd"/>
      <w:r w:rsidR="00CF2949"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Dokumentasi digunakan untuk mengetahui gambaran tentang kondisi lokasi berbentuk surat-surat, catatan harian, cendramata, foto yang ada kaitanya dengan masalah peneliti yang ada di TK/TPA unit 134</w:t>
      </w:r>
      <w:r w:rsidR="00164D42" w:rsidRPr="000A0170">
        <w:rPr>
          <w:rFonts w:ascii="Times New Roman" w:hAnsi="Times New Roman" w:cs="Times New Roman"/>
          <w:sz w:val="24"/>
          <w:szCs w:val="24"/>
        </w:rPr>
        <w:t>.</w:t>
      </w:r>
      <w:proofErr w:type="gramEnd"/>
    </w:p>
    <w:p w:rsidR="00164D42" w:rsidRPr="000A0170" w:rsidRDefault="00700F17" w:rsidP="00700F17">
      <w:pPr>
        <w:spacing w:line="240" w:lineRule="auto"/>
        <w:jc w:val="both"/>
        <w:rPr>
          <w:rFonts w:ascii="Times New Roman" w:hAnsi="Times New Roman" w:cs="Times New Roman"/>
          <w:sz w:val="24"/>
          <w:szCs w:val="24"/>
        </w:rPr>
      </w:pPr>
      <w:r w:rsidRPr="000A0170">
        <w:rPr>
          <w:rFonts w:ascii="Times New Roman" w:hAnsi="Times New Roman" w:cs="Times New Roman"/>
          <w:sz w:val="24"/>
          <w:szCs w:val="24"/>
        </w:rPr>
        <w:lastRenderedPageBreak/>
        <w:tab/>
      </w:r>
      <w:proofErr w:type="gramStart"/>
      <w:r w:rsidR="00164D42" w:rsidRPr="000A0170">
        <w:rPr>
          <w:rFonts w:ascii="Times New Roman" w:hAnsi="Times New Roman" w:cs="Times New Roman"/>
          <w:sz w:val="24"/>
          <w:szCs w:val="24"/>
        </w:rPr>
        <w:t>Data yang dikumpulkan dalam penelitian ini dianalisis secara deskriptif kualitatif, yaitu, menguraikan, menggambarkan atau menyajikan permasalahan yang dibahas secara tegas dan jelas.</w:t>
      </w:r>
      <w:proofErr w:type="gramEnd"/>
      <w:r w:rsidR="00164D42" w:rsidRPr="000A0170">
        <w:rPr>
          <w:rFonts w:ascii="Times New Roman" w:hAnsi="Times New Roman" w:cs="Times New Roman"/>
          <w:sz w:val="24"/>
          <w:szCs w:val="24"/>
        </w:rPr>
        <w:t xml:space="preserve"> </w:t>
      </w:r>
      <w:proofErr w:type="gramStart"/>
      <w:r w:rsidR="00164D42" w:rsidRPr="000A0170">
        <w:rPr>
          <w:rFonts w:ascii="Times New Roman" w:hAnsi="Times New Roman" w:cs="Times New Roman"/>
          <w:sz w:val="24"/>
          <w:szCs w:val="24"/>
        </w:rPr>
        <w:t>kemudian</w:t>
      </w:r>
      <w:proofErr w:type="gramEnd"/>
      <w:r w:rsidR="00164D42" w:rsidRPr="000A0170">
        <w:rPr>
          <w:rFonts w:ascii="Times New Roman" w:hAnsi="Times New Roman" w:cs="Times New Roman"/>
          <w:sz w:val="24"/>
          <w:szCs w:val="24"/>
        </w:rPr>
        <w:t xml:space="preserve"> ditarik kesimpulan. </w:t>
      </w:r>
    </w:p>
    <w:p w:rsidR="00700F17" w:rsidRPr="000A0170" w:rsidRDefault="00164D42" w:rsidP="00ED2FF1">
      <w:pPr>
        <w:autoSpaceDE w:val="0"/>
        <w:autoSpaceDN w:val="0"/>
        <w:adjustRightInd w:val="0"/>
        <w:spacing w:after="0" w:line="240" w:lineRule="auto"/>
        <w:ind w:left="851"/>
        <w:jc w:val="both"/>
        <w:rPr>
          <w:rFonts w:ascii="Times New Roman" w:hAnsi="Times New Roman" w:cs="Times New Roman"/>
          <w:sz w:val="24"/>
          <w:szCs w:val="24"/>
        </w:rPr>
      </w:pPr>
      <w:r w:rsidRPr="000A0170">
        <w:rPr>
          <w:rFonts w:ascii="Times New Roman" w:hAnsi="Times New Roman" w:cs="Times New Roman"/>
          <w:sz w:val="24"/>
          <w:szCs w:val="24"/>
        </w:rPr>
        <w:t xml:space="preserve">Analisis data adalah proses mencari dan menyusun secara sistematis data yang diperoleh dari wawancara, catatan lapangan, dan bahan-bahan lain, sehingga dapat mudah dipahami, dan temuannya dapat di informasikan kepada orang lain. Analisis data dilakukan dengan mengorganisasikan kepada orang lain. Analisis data dilakukan dengan mengorganisasikan data, menjabarkannya ke dalam unit-unit, melakukan sintesa, menyusun ke pola, memilih mana yang penting dan yang </w:t>
      </w:r>
      <w:proofErr w:type="gramStart"/>
      <w:r w:rsidRPr="000A0170">
        <w:rPr>
          <w:rFonts w:ascii="Times New Roman" w:hAnsi="Times New Roman" w:cs="Times New Roman"/>
          <w:sz w:val="24"/>
          <w:szCs w:val="24"/>
        </w:rPr>
        <w:t>akan</w:t>
      </w:r>
      <w:proofErr w:type="gramEnd"/>
      <w:r w:rsidRPr="000A0170">
        <w:rPr>
          <w:rFonts w:ascii="Times New Roman" w:hAnsi="Times New Roman" w:cs="Times New Roman"/>
          <w:sz w:val="24"/>
          <w:szCs w:val="24"/>
        </w:rPr>
        <w:t xml:space="preserve"> dipelajari, dan membuat kesimpulan yang dapat diceritakan kepada orang lain.</w:t>
      </w:r>
      <w:r w:rsidRPr="000A0170">
        <w:rPr>
          <w:rStyle w:val="FootnoteReference"/>
          <w:rFonts w:ascii="Times New Roman" w:hAnsi="Times New Roman" w:cs="Times New Roman"/>
          <w:sz w:val="24"/>
          <w:szCs w:val="24"/>
        </w:rPr>
        <w:footnoteReference w:id="6"/>
      </w:r>
    </w:p>
    <w:p w:rsidR="00ED2FF1" w:rsidRDefault="00ED2FF1" w:rsidP="00700F17">
      <w:pPr>
        <w:autoSpaceDE w:val="0"/>
        <w:autoSpaceDN w:val="0"/>
        <w:adjustRightInd w:val="0"/>
        <w:spacing w:after="0" w:line="240" w:lineRule="auto"/>
        <w:ind w:firstLine="709"/>
        <w:jc w:val="both"/>
        <w:rPr>
          <w:rFonts w:ascii="Times New Roman" w:hAnsi="Times New Roman" w:cs="Times New Roman"/>
          <w:sz w:val="24"/>
          <w:szCs w:val="24"/>
        </w:rPr>
      </w:pPr>
    </w:p>
    <w:p w:rsidR="00700F17" w:rsidRPr="000A0170" w:rsidRDefault="00700F17" w:rsidP="00700F17">
      <w:pPr>
        <w:autoSpaceDE w:val="0"/>
        <w:autoSpaceDN w:val="0"/>
        <w:adjustRightInd w:val="0"/>
        <w:spacing w:after="0" w:line="240" w:lineRule="auto"/>
        <w:ind w:firstLine="709"/>
        <w:jc w:val="both"/>
        <w:rPr>
          <w:rFonts w:ascii="Times New Roman" w:hAnsi="Times New Roman" w:cs="Times New Roman"/>
          <w:sz w:val="24"/>
          <w:szCs w:val="24"/>
        </w:rPr>
      </w:pPr>
      <w:r w:rsidRPr="000A0170">
        <w:rPr>
          <w:rFonts w:ascii="Times New Roman" w:hAnsi="Times New Roman" w:cs="Times New Roman"/>
          <w:sz w:val="24"/>
          <w:szCs w:val="24"/>
        </w:rPr>
        <w:t>Data yang dihimpun dalam sikripsi ini di analisis mengikuti model Miles and Huberman yang menemukakan bahwa analisis terdiri dari tiga akar kegiatan yang secara bersamaan yaitu:</w:t>
      </w:r>
    </w:p>
    <w:p w:rsidR="00700F17" w:rsidRPr="000A0170" w:rsidRDefault="00700F17" w:rsidP="00700F17">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0A0170">
        <w:rPr>
          <w:rFonts w:ascii="Times New Roman" w:hAnsi="Times New Roman" w:cs="Times New Roman"/>
          <w:sz w:val="24"/>
          <w:szCs w:val="24"/>
        </w:rPr>
        <w:t>Reduksi data</w:t>
      </w:r>
    </w:p>
    <w:p w:rsidR="00700F17" w:rsidRPr="000A0170" w:rsidRDefault="00700F17" w:rsidP="00700F17">
      <w:pPr>
        <w:autoSpaceDE w:val="0"/>
        <w:autoSpaceDN w:val="0"/>
        <w:adjustRightInd w:val="0"/>
        <w:spacing w:after="0" w:line="240" w:lineRule="auto"/>
        <w:ind w:left="426" w:firstLine="360"/>
        <w:jc w:val="both"/>
        <w:rPr>
          <w:rFonts w:ascii="Times New Roman" w:hAnsi="Times New Roman" w:cs="Times New Roman"/>
          <w:sz w:val="24"/>
          <w:szCs w:val="24"/>
        </w:rPr>
      </w:pPr>
      <w:r w:rsidRPr="000A0170">
        <w:rPr>
          <w:rFonts w:ascii="Times New Roman" w:hAnsi="Times New Roman" w:cs="Times New Roman"/>
          <w:sz w:val="24"/>
          <w:szCs w:val="24"/>
        </w:rPr>
        <w:t xml:space="preserve">Reduksi data adalah suatu bentuk analisis yang mempertajam, memfokuskan, membuang, dan mengorganisasikan data dalam suatu </w:t>
      </w:r>
      <w:proofErr w:type="gramStart"/>
      <w:r w:rsidRPr="000A0170">
        <w:rPr>
          <w:rFonts w:ascii="Times New Roman" w:hAnsi="Times New Roman" w:cs="Times New Roman"/>
          <w:sz w:val="24"/>
          <w:szCs w:val="24"/>
        </w:rPr>
        <w:t>cara</w:t>
      </w:r>
      <w:proofErr w:type="gramEnd"/>
      <w:r w:rsidRPr="000A0170">
        <w:rPr>
          <w:rFonts w:ascii="Times New Roman" w:hAnsi="Times New Roman" w:cs="Times New Roman"/>
          <w:sz w:val="24"/>
          <w:szCs w:val="24"/>
        </w:rPr>
        <w:t>, diman kesimpulan akhir dapat digambarkan dan diverrifikasikan.</w:t>
      </w:r>
    </w:p>
    <w:p w:rsidR="00700F17" w:rsidRPr="000A0170" w:rsidRDefault="00700F17" w:rsidP="00700F17">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0A0170">
        <w:rPr>
          <w:rFonts w:ascii="Times New Roman" w:hAnsi="Times New Roman" w:cs="Times New Roman"/>
          <w:i/>
          <w:sz w:val="24"/>
          <w:szCs w:val="24"/>
        </w:rPr>
        <w:t>Display</w:t>
      </w:r>
      <w:r w:rsidRPr="000A0170">
        <w:rPr>
          <w:rFonts w:ascii="Times New Roman" w:hAnsi="Times New Roman" w:cs="Times New Roman"/>
          <w:sz w:val="24"/>
          <w:szCs w:val="24"/>
        </w:rPr>
        <w:t xml:space="preserve"> data</w:t>
      </w:r>
    </w:p>
    <w:p w:rsidR="00700F17" w:rsidRPr="000A0170" w:rsidRDefault="00700F17" w:rsidP="00700F17">
      <w:pPr>
        <w:pStyle w:val="ListParagraph"/>
        <w:autoSpaceDE w:val="0"/>
        <w:autoSpaceDN w:val="0"/>
        <w:adjustRightInd w:val="0"/>
        <w:spacing w:after="0" w:line="240" w:lineRule="auto"/>
        <w:ind w:left="426" w:firstLine="252"/>
        <w:jc w:val="both"/>
        <w:rPr>
          <w:rFonts w:ascii="Times New Roman" w:hAnsi="Times New Roman" w:cs="Times New Roman"/>
          <w:sz w:val="24"/>
          <w:szCs w:val="24"/>
        </w:rPr>
      </w:pPr>
      <w:r w:rsidRPr="000A0170">
        <w:rPr>
          <w:rFonts w:ascii="Times New Roman" w:hAnsi="Times New Roman" w:cs="Times New Roman"/>
          <w:i/>
          <w:sz w:val="24"/>
          <w:szCs w:val="24"/>
        </w:rPr>
        <w:t>Display</w:t>
      </w:r>
      <w:r w:rsidRPr="000A0170">
        <w:rPr>
          <w:rFonts w:ascii="Times New Roman" w:hAnsi="Times New Roman" w:cs="Times New Roman"/>
          <w:sz w:val="24"/>
          <w:szCs w:val="24"/>
        </w:rPr>
        <w:t xml:space="preserve"> data adalah kumpulan informasi yang telah tersusun yang membolehkan penarikan kesimpulan dan pengambilan tindakan.</w:t>
      </w:r>
    </w:p>
    <w:p w:rsidR="00700F17" w:rsidRPr="000A0170" w:rsidRDefault="00700F17" w:rsidP="00700F17">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sidRPr="000A0170">
        <w:rPr>
          <w:rFonts w:ascii="Times New Roman" w:hAnsi="Times New Roman" w:cs="Times New Roman"/>
          <w:i/>
          <w:sz w:val="24"/>
          <w:szCs w:val="24"/>
        </w:rPr>
        <w:t>Conclusion</w:t>
      </w:r>
      <w:r w:rsidRPr="000A0170">
        <w:rPr>
          <w:rFonts w:ascii="Times New Roman" w:hAnsi="Times New Roman" w:cs="Times New Roman"/>
          <w:sz w:val="24"/>
          <w:szCs w:val="24"/>
        </w:rPr>
        <w:t xml:space="preserve"> (kesimpulan)</w:t>
      </w:r>
    </w:p>
    <w:p w:rsidR="00700F17" w:rsidRPr="000A0170" w:rsidRDefault="00700F17" w:rsidP="00700F17">
      <w:pPr>
        <w:spacing w:line="240" w:lineRule="auto"/>
        <w:ind w:left="426"/>
        <w:jc w:val="both"/>
        <w:rPr>
          <w:rFonts w:ascii="Times New Roman" w:hAnsi="Times New Roman" w:cs="Times New Roman"/>
          <w:sz w:val="24"/>
          <w:szCs w:val="24"/>
        </w:rPr>
      </w:pPr>
      <w:proofErr w:type="gramStart"/>
      <w:r w:rsidRPr="000A0170">
        <w:rPr>
          <w:rFonts w:ascii="Times New Roman" w:hAnsi="Times New Roman" w:cs="Times New Roman"/>
          <w:sz w:val="24"/>
          <w:szCs w:val="24"/>
        </w:rPr>
        <w:t>Kegiatan utama ketiga dalam analisis data yaitu penarikan kesimpulan /verifikasi.</w:t>
      </w:r>
      <w:proofErr w:type="gramEnd"/>
      <w:r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Sejak awal pengumpulan data, peneliti telah mencatat dan memberi makan sesuatu yang dilihat atau diwawancarainya.</w:t>
      </w:r>
      <w:proofErr w:type="gramEnd"/>
      <w:r w:rsidRPr="000A0170">
        <w:rPr>
          <w:rFonts w:ascii="Times New Roman" w:hAnsi="Times New Roman" w:cs="Times New Roman"/>
          <w:sz w:val="24"/>
          <w:szCs w:val="24"/>
        </w:rPr>
        <w:t xml:space="preserve"> </w:t>
      </w:r>
      <w:proofErr w:type="gramStart"/>
      <w:r w:rsidRPr="000A0170">
        <w:rPr>
          <w:rFonts w:ascii="Times New Roman" w:hAnsi="Times New Roman" w:cs="Times New Roman"/>
          <w:sz w:val="24"/>
          <w:szCs w:val="24"/>
        </w:rPr>
        <w:t>Memo dan memo telah ditulis, namun kesimpulan akhir masih jauh.</w:t>
      </w:r>
      <w:proofErr w:type="gramEnd"/>
      <w:r w:rsidRPr="000A0170">
        <w:rPr>
          <w:rFonts w:ascii="Times New Roman" w:hAnsi="Times New Roman" w:cs="Times New Roman"/>
          <w:sz w:val="24"/>
          <w:szCs w:val="24"/>
        </w:rPr>
        <w:t xml:space="preserve"> Peneliti harus jujur dan menghindari bias subjektifitas dirinya.</w:t>
      </w:r>
    </w:p>
    <w:p w:rsidR="00700F17" w:rsidRPr="000A0170" w:rsidRDefault="00700F17" w:rsidP="00700F17">
      <w:pPr>
        <w:spacing w:line="240" w:lineRule="auto"/>
        <w:jc w:val="both"/>
        <w:rPr>
          <w:rFonts w:ascii="Times New Roman" w:hAnsi="Times New Roman" w:cs="Times New Roman"/>
          <w:b/>
          <w:sz w:val="24"/>
          <w:szCs w:val="24"/>
        </w:rPr>
      </w:pPr>
      <w:r w:rsidRPr="000A0170">
        <w:rPr>
          <w:rFonts w:ascii="Times New Roman" w:hAnsi="Times New Roman" w:cs="Times New Roman"/>
          <w:b/>
          <w:sz w:val="24"/>
          <w:szCs w:val="24"/>
        </w:rPr>
        <w:t>PEMBAHASAN</w:t>
      </w:r>
    </w:p>
    <w:p w:rsidR="000A0170" w:rsidRPr="000A0170" w:rsidRDefault="00700F17" w:rsidP="000A0170">
      <w:pPr>
        <w:spacing w:after="0" w:line="240" w:lineRule="auto"/>
        <w:jc w:val="both"/>
        <w:rPr>
          <w:rFonts w:ascii="Times New Roman" w:hAnsi="Times New Roman" w:cs="Times New Roman"/>
          <w:sz w:val="24"/>
          <w:szCs w:val="24"/>
        </w:rPr>
      </w:pPr>
      <w:r w:rsidRPr="000A0170">
        <w:rPr>
          <w:rFonts w:ascii="Times New Roman" w:hAnsi="Times New Roman" w:cs="Times New Roman"/>
          <w:b/>
          <w:sz w:val="24"/>
          <w:szCs w:val="24"/>
        </w:rPr>
        <w:tab/>
      </w:r>
      <w:r w:rsidRPr="000A0170">
        <w:rPr>
          <w:rFonts w:ascii="Times New Roman" w:hAnsi="Times New Roman" w:cs="Times New Roman"/>
          <w:sz w:val="24"/>
          <w:szCs w:val="24"/>
        </w:rPr>
        <w:t>Penelitian ini dilakukan dari tanggal 19 September sampai 19 Oktober 2017, adapun data-data yang dikumpulkan dengan menggunakan observasi dan wawancara, terhadap orang tua santri, anak dan guru, dalam meningkatkan minat anak untuk membaca al-Qur’an di TK/TPA unit 134 Al-Ittihad, dengan metode seperti observasi serta dokumentasi dalam menggumpulkan data guna untuk mengoptimalkan hasil penelitian yang diinginkan.</w:t>
      </w:r>
      <w:r w:rsidRPr="000A0170">
        <w:rPr>
          <w:rFonts w:ascii="Times New Roman" w:hAnsi="Times New Roman" w:cs="Times New Roman"/>
          <w:b/>
          <w:sz w:val="24"/>
          <w:szCs w:val="24"/>
        </w:rPr>
        <w:t xml:space="preserve"> </w:t>
      </w:r>
      <w:proofErr w:type="gramStart"/>
      <w:r w:rsidRPr="000A0170">
        <w:rPr>
          <w:rFonts w:ascii="Times New Roman" w:hAnsi="Times New Roman" w:cs="Times New Roman"/>
          <w:sz w:val="24"/>
          <w:szCs w:val="24"/>
        </w:rPr>
        <w:t>Pada penelitian ini memfokuskan pada strategi bimbingan dan konseling dalam meningkatkan minat anak untuk membaca Al-Qur’an di TK/TPA unit 134 Al-Ittihad di komplek Way Hitam Pakjo Palembang.</w:t>
      </w:r>
      <w:proofErr w:type="gramEnd"/>
      <w:r w:rsidR="000A0170" w:rsidRPr="000A0170">
        <w:rPr>
          <w:rFonts w:ascii="Times New Roman" w:hAnsi="Times New Roman" w:cs="Times New Roman"/>
          <w:sz w:val="24"/>
          <w:szCs w:val="24"/>
        </w:rPr>
        <w:t xml:space="preserve"> Identitas respoden yang dijadikan subyek penelitian sebanyak 11 orang yang terdiri dari 4 orang tua, 4 anak dan 3 guru berikut ini akan dipaparkan identitas responden.</w:t>
      </w:r>
    </w:p>
    <w:p w:rsidR="000A0170" w:rsidRDefault="000A0170" w:rsidP="000A0170">
      <w:pPr>
        <w:spacing w:after="0" w:line="240" w:lineRule="auto"/>
        <w:jc w:val="both"/>
        <w:rPr>
          <w:rFonts w:ascii="Times New Roman" w:hAnsi="Times New Roman" w:cs="Times New Roman"/>
          <w:sz w:val="24"/>
          <w:szCs w:val="24"/>
        </w:rPr>
      </w:pPr>
      <w:r w:rsidRPr="000A0170">
        <w:rPr>
          <w:rFonts w:ascii="Times New Roman" w:hAnsi="Times New Roman" w:cs="Times New Roman"/>
          <w:sz w:val="24"/>
          <w:szCs w:val="24"/>
        </w:rPr>
        <w:tab/>
      </w:r>
      <w:r>
        <w:rPr>
          <w:rFonts w:ascii="Times New Roman" w:hAnsi="Times New Roman" w:cs="Times New Roman"/>
          <w:sz w:val="24"/>
          <w:szCs w:val="24"/>
        </w:rPr>
        <w:t xml:space="preserve">Hasil penelitian ini meliputi: (1) </w:t>
      </w:r>
      <w:r w:rsidRPr="000A0170">
        <w:rPr>
          <w:rFonts w:ascii="Times New Roman" w:hAnsi="Times New Roman" w:cs="Times New Roman"/>
          <w:sz w:val="24"/>
          <w:szCs w:val="24"/>
        </w:rPr>
        <w:t>Minat membaca Al-Qur’an anak di TK/TPA unit 134 Al-Ittihad komplek Way Hitam Pakjo palembang rata-rata minatnya cukup baik  dapat dilihat dari pengajaran guru serta motivasi dari orang tuanya, ada yang mewajibkan untuk menggulangi di rumah dan ada yang tidak ini di lihat dari sisi motivasi orang tuanya. Sedang dari gurunya dia cuma mengajari dan memberikan contoh kepada santri bagaimana cara mengaji yang benar, mengajari tajwid serta panjang pendek bacaan tersebut</w:t>
      </w:r>
      <w:r>
        <w:rPr>
          <w:rFonts w:ascii="Times New Roman" w:hAnsi="Times New Roman" w:cs="Times New Roman"/>
          <w:sz w:val="24"/>
          <w:szCs w:val="24"/>
        </w:rPr>
        <w:t>, (2) s</w:t>
      </w:r>
      <w:r w:rsidRPr="000A0170">
        <w:rPr>
          <w:rFonts w:ascii="Times New Roman" w:hAnsi="Times New Roman" w:cs="Times New Roman"/>
          <w:sz w:val="24"/>
          <w:szCs w:val="24"/>
        </w:rPr>
        <w:t xml:space="preserve">trategi guru TK/TPA dalam mengajar membaca al-Qur’an strategi guru dalam mengajar anak-anak sudah cukup baik, dapat </w:t>
      </w:r>
      <w:r w:rsidRPr="000A0170">
        <w:rPr>
          <w:rFonts w:ascii="Times New Roman" w:hAnsi="Times New Roman" w:cs="Times New Roman"/>
          <w:sz w:val="24"/>
          <w:szCs w:val="24"/>
        </w:rPr>
        <w:lastRenderedPageBreak/>
        <w:t>kita lihat dari pembelajaran para gurunya, guru tidak hanya mengajarkan membaca Al-Qur’an saja tetapi di ajarkan juga do’a sehari-hari, serta bacaan sholat, jadi strategi gurunya tidak hanya terfokus pada bacaan al-Qur’an saja dia juga memberi</w:t>
      </w:r>
      <w:r>
        <w:rPr>
          <w:rFonts w:ascii="Times New Roman" w:hAnsi="Times New Roman" w:cs="Times New Roman"/>
          <w:sz w:val="24"/>
          <w:szCs w:val="24"/>
        </w:rPr>
        <w:t>hafalan bagi anak-anak tersebut, serta (3) s</w:t>
      </w:r>
      <w:r w:rsidRPr="000A0170">
        <w:rPr>
          <w:rFonts w:ascii="Times New Roman" w:hAnsi="Times New Roman" w:cs="Times New Roman"/>
          <w:sz w:val="24"/>
          <w:szCs w:val="24"/>
        </w:rPr>
        <w:t>trategi bimbingan dan konseling dalam meningkatkan minat anak untuk membaca al-Qur’an di TK/TPA unit 134 Al-Ittihad komplek Way Hitam Pakjo Palembang, dapat kita lihat dari guru dan orang tuanya. Disini guru dan orang tuanya bekerja sama dalam hal membimbing dan mengajari anak-anaknya di rumah, di TK/TPA guru mengajari dan mencontohkan bacaan al-Qur’an yang benar, sedangkan dirumah orang tua menyuruh untuk mengulangi membaca al-Qur’an yang telah di ajarkan oleh gurunya.</w:t>
      </w:r>
    </w:p>
    <w:p w:rsidR="000A0170" w:rsidRDefault="000A0170" w:rsidP="000A0170">
      <w:pPr>
        <w:spacing w:after="0" w:line="240" w:lineRule="auto"/>
        <w:jc w:val="both"/>
        <w:rPr>
          <w:rFonts w:ascii="Times New Roman" w:hAnsi="Times New Roman" w:cs="Times New Roman"/>
          <w:sz w:val="24"/>
          <w:szCs w:val="24"/>
        </w:rPr>
      </w:pPr>
    </w:p>
    <w:p w:rsidR="002C2794" w:rsidRDefault="000A0170" w:rsidP="002C2794">
      <w:pPr>
        <w:spacing w:line="240" w:lineRule="auto"/>
        <w:jc w:val="both"/>
        <w:rPr>
          <w:rFonts w:ascii="Times New Roman" w:hAnsi="Times New Roman" w:cs="Times New Roman"/>
          <w:b/>
          <w:sz w:val="24"/>
          <w:szCs w:val="24"/>
        </w:rPr>
      </w:pPr>
      <w:r w:rsidRPr="000A0170">
        <w:rPr>
          <w:rFonts w:ascii="Times New Roman" w:hAnsi="Times New Roman" w:cs="Times New Roman"/>
          <w:b/>
          <w:sz w:val="24"/>
          <w:szCs w:val="24"/>
        </w:rPr>
        <w:t>SIMPULAN</w:t>
      </w:r>
    </w:p>
    <w:p w:rsidR="000A0170" w:rsidRPr="002C2794" w:rsidRDefault="002C2794" w:rsidP="002C27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0A0170" w:rsidRPr="000A0170">
        <w:rPr>
          <w:rFonts w:ascii="Times New Roman" w:hAnsi="Times New Roman" w:cs="Times New Roman"/>
          <w:sz w:val="24"/>
          <w:szCs w:val="24"/>
        </w:rPr>
        <w:t xml:space="preserve">Setelah penulis menganalisa data yang telah dikumpulkan maka hasil akhirnya dapat penulis simpulkan sebagai </w:t>
      </w:r>
      <w:proofErr w:type="gramStart"/>
      <w:r w:rsidR="000A0170" w:rsidRPr="000A0170">
        <w:rPr>
          <w:rFonts w:ascii="Times New Roman" w:hAnsi="Times New Roman" w:cs="Times New Roman"/>
          <w:sz w:val="24"/>
          <w:szCs w:val="24"/>
        </w:rPr>
        <w:t>berikut :</w:t>
      </w:r>
      <w:proofErr w:type="gramEnd"/>
    </w:p>
    <w:p w:rsidR="000A0170" w:rsidRPr="000A0170" w:rsidRDefault="000A0170" w:rsidP="002C2794">
      <w:pPr>
        <w:pStyle w:val="ListParagraph"/>
        <w:numPr>
          <w:ilvl w:val="0"/>
          <w:numId w:val="4"/>
        </w:numPr>
        <w:tabs>
          <w:tab w:val="left" w:pos="-5387"/>
        </w:tabs>
        <w:spacing w:after="0" w:line="240" w:lineRule="auto"/>
        <w:ind w:left="284" w:hanging="283"/>
        <w:jc w:val="both"/>
        <w:rPr>
          <w:rFonts w:ascii="Times New Roman" w:hAnsi="Times New Roman" w:cs="Times New Roman"/>
          <w:sz w:val="24"/>
          <w:szCs w:val="24"/>
        </w:rPr>
      </w:pPr>
      <w:r w:rsidRPr="000A0170">
        <w:rPr>
          <w:rFonts w:ascii="Times New Roman" w:hAnsi="Times New Roman" w:cs="Times New Roman"/>
          <w:sz w:val="24"/>
          <w:szCs w:val="24"/>
        </w:rPr>
        <w:t>Minat membaca Al-Qur’an anak di TK/TPA unit 134 Al-Ittihad komplek Way Hitam Pakjo palembang rata-rata minatnya cukup baik  dapat dilihat dari pengajaran guru serta motivasi dari orang tuanya, ada yang mewajibkan untuk menggulangi di rumah dan ada yang tidak ini di lihat dari sisi motivasi orang tuanya. Sedang dari gurunya dia cuma mengajari dan memberikan contoh kepada santri bagaimana cara mengaji yang benar, mengajari tajwid serta panjang pendek bacaan tersebut.</w:t>
      </w:r>
    </w:p>
    <w:p w:rsidR="000A0170" w:rsidRPr="000A0170" w:rsidRDefault="000A0170" w:rsidP="000A0170">
      <w:pPr>
        <w:pStyle w:val="ListParagraph"/>
        <w:numPr>
          <w:ilvl w:val="0"/>
          <w:numId w:val="4"/>
        </w:numPr>
        <w:tabs>
          <w:tab w:val="left" w:pos="-5387"/>
        </w:tabs>
        <w:spacing w:after="0" w:line="240" w:lineRule="auto"/>
        <w:ind w:left="284" w:hanging="283"/>
        <w:jc w:val="both"/>
        <w:rPr>
          <w:rFonts w:ascii="Times New Roman" w:hAnsi="Times New Roman" w:cs="Times New Roman"/>
          <w:sz w:val="24"/>
          <w:szCs w:val="24"/>
        </w:rPr>
      </w:pPr>
      <w:r w:rsidRPr="000A0170">
        <w:rPr>
          <w:rFonts w:ascii="Times New Roman" w:hAnsi="Times New Roman" w:cs="Times New Roman"/>
          <w:sz w:val="24"/>
          <w:szCs w:val="24"/>
        </w:rPr>
        <w:t>Strategi guru TK/TPA dalam mengajar membaca al-Qur’an strategi guru dalam mengajar anak-anak sudah cukup baik, dapat kita lihat dari pembelajaran para gurunya, guru tidak hanya mengajarkan membaca Al-Qur’an saja tetapi di ajarkan juga do’a sehari-hari, serta bacaan sholat, jadi strategi gurunya tidak hanya terfokus pada bacaan al-Qur’an saja dia juga memberihafalan bagi anak-anak tersebut.</w:t>
      </w:r>
    </w:p>
    <w:p w:rsidR="000A0170" w:rsidRPr="00C84957" w:rsidRDefault="000A0170" w:rsidP="000A0170">
      <w:pPr>
        <w:pStyle w:val="ListParagraph"/>
        <w:numPr>
          <w:ilvl w:val="0"/>
          <w:numId w:val="4"/>
        </w:numPr>
        <w:tabs>
          <w:tab w:val="left" w:pos="-5387"/>
        </w:tabs>
        <w:spacing w:after="0" w:line="240" w:lineRule="auto"/>
        <w:ind w:left="284" w:hanging="283"/>
        <w:jc w:val="both"/>
        <w:rPr>
          <w:rFonts w:ascii="Times New Roman" w:hAnsi="Times New Roman" w:cs="Times New Roman"/>
          <w:sz w:val="24"/>
          <w:szCs w:val="24"/>
        </w:rPr>
      </w:pPr>
      <w:r w:rsidRPr="000A0170">
        <w:rPr>
          <w:rFonts w:ascii="Times New Roman" w:hAnsi="Times New Roman" w:cs="Times New Roman"/>
          <w:sz w:val="24"/>
          <w:szCs w:val="24"/>
        </w:rPr>
        <w:t>Strategi bimbingan dan konseling dalam meningkatkan minat anak untuk membaca al-Qur’an di TK/TPA unit 134 Al-Ittihad komplek Way Hitam Pakjo Palembang, dapat kita lihat dari guru dan orang tuanya. Disini guru dan orang tuanya bekerja sama dalam hal membimbing dan mengajari anak-anaknya di rumah, di TK/TPA guru mengajari dan mencontohkan bacaan al-Qur’an yang benar, sedangkan dirumah orang tua menyuruh untuk mengulangi membaca al-Qur’an yang telah di ajarkan oleh gurunya.</w:t>
      </w:r>
    </w:p>
    <w:p w:rsidR="00C84957" w:rsidRDefault="00C84957" w:rsidP="00C84957">
      <w:pPr>
        <w:tabs>
          <w:tab w:val="left" w:pos="-5387"/>
        </w:tabs>
        <w:spacing w:after="0" w:line="240" w:lineRule="auto"/>
        <w:jc w:val="both"/>
        <w:rPr>
          <w:rFonts w:ascii="Times New Roman" w:hAnsi="Times New Roman" w:cs="Times New Roman"/>
          <w:sz w:val="24"/>
          <w:szCs w:val="24"/>
        </w:rPr>
      </w:pPr>
    </w:p>
    <w:p w:rsidR="00C84957" w:rsidRPr="00C84957" w:rsidRDefault="00C84957" w:rsidP="00C84957">
      <w:pPr>
        <w:tabs>
          <w:tab w:val="left" w:pos="-5387"/>
        </w:tabs>
        <w:spacing w:after="0" w:line="240" w:lineRule="auto"/>
        <w:jc w:val="both"/>
        <w:rPr>
          <w:rFonts w:ascii="Times New Roman" w:hAnsi="Times New Roman" w:cs="Times New Roman"/>
          <w:b/>
          <w:sz w:val="24"/>
          <w:szCs w:val="24"/>
        </w:rPr>
      </w:pPr>
      <w:r w:rsidRPr="00C84957">
        <w:rPr>
          <w:rFonts w:ascii="Times New Roman" w:hAnsi="Times New Roman" w:cs="Times New Roman"/>
          <w:b/>
          <w:sz w:val="24"/>
          <w:szCs w:val="24"/>
        </w:rPr>
        <w:t>DAFTAR PUSTAKA</w:t>
      </w:r>
    </w:p>
    <w:p w:rsidR="002C2794" w:rsidRDefault="002C2794" w:rsidP="002C2794">
      <w:pPr>
        <w:tabs>
          <w:tab w:val="left" w:pos="-5387"/>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Aunur Rahim Faqih. 2001.</w:t>
      </w:r>
      <w:r w:rsidRPr="002C2794">
        <w:rPr>
          <w:rFonts w:ascii="Times New Roman" w:hAnsi="Times New Roman" w:cs="Times New Roman"/>
          <w:sz w:val="24"/>
          <w:szCs w:val="24"/>
        </w:rPr>
        <w:t xml:space="preserve"> </w:t>
      </w:r>
      <w:r w:rsidRPr="002C2794">
        <w:rPr>
          <w:rFonts w:ascii="Times New Roman" w:hAnsi="Times New Roman" w:cs="Times New Roman"/>
          <w:i/>
          <w:sz w:val="24"/>
          <w:szCs w:val="24"/>
        </w:rPr>
        <w:t>Bimbingan dan Konseling Dalam Islam</w:t>
      </w:r>
      <w:r>
        <w:rPr>
          <w:rFonts w:ascii="Times New Roman" w:hAnsi="Times New Roman" w:cs="Times New Roman"/>
          <w:sz w:val="24"/>
          <w:szCs w:val="24"/>
        </w:rPr>
        <w:t>. Yogyakarta: UII Press</w:t>
      </w:r>
    </w:p>
    <w:p w:rsidR="002C2794" w:rsidRDefault="002C2794" w:rsidP="002C2794">
      <w:pPr>
        <w:tabs>
          <w:tab w:val="left" w:pos="-5387"/>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w:t>
      </w:r>
      <w:r w:rsidRPr="002C2794">
        <w:rPr>
          <w:rFonts w:ascii="Times New Roman" w:hAnsi="Times New Roman" w:cs="Times New Roman"/>
          <w:sz w:val="24"/>
          <w:szCs w:val="24"/>
        </w:rPr>
        <w:t>urlock</w:t>
      </w:r>
      <w:r>
        <w:rPr>
          <w:rFonts w:ascii="Times New Roman" w:hAnsi="Times New Roman" w:cs="Times New Roman"/>
          <w:sz w:val="24"/>
          <w:szCs w:val="24"/>
        </w:rPr>
        <w:t>, Elizabeth.</w:t>
      </w:r>
      <w:r w:rsidR="00AC0C8F">
        <w:rPr>
          <w:rFonts w:ascii="Times New Roman" w:hAnsi="Times New Roman" w:cs="Times New Roman"/>
          <w:sz w:val="24"/>
          <w:szCs w:val="24"/>
        </w:rPr>
        <w:t xml:space="preserve"> 1990. </w:t>
      </w:r>
      <w:r w:rsidR="00AC0C8F" w:rsidRPr="00AC0C8F">
        <w:rPr>
          <w:rFonts w:ascii="Times New Roman" w:hAnsi="Times New Roman" w:cs="Times New Roman"/>
          <w:i/>
          <w:sz w:val="24"/>
          <w:szCs w:val="24"/>
        </w:rPr>
        <w:t>Psikologi Perkembangan</w:t>
      </w:r>
      <w:r w:rsidR="00AC0C8F">
        <w:rPr>
          <w:rFonts w:ascii="Times New Roman" w:hAnsi="Times New Roman" w:cs="Times New Roman"/>
          <w:sz w:val="24"/>
          <w:szCs w:val="24"/>
        </w:rPr>
        <w:t xml:space="preserve">. </w:t>
      </w:r>
      <w:r>
        <w:rPr>
          <w:rFonts w:ascii="Times New Roman" w:hAnsi="Times New Roman" w:cs="Times New Roman"/>
          <w:sz w:val="24"/>
          <w:szCs w:val="24"/>
        </w:rPr>
        <w:t>Jakarta: Erlangga</w:t>
      </w:r>
    </w:p>
    <w:p w:rsidR="002C2794" w:rsidRDefault="002C2794" w:rsidP="002C2794">
      <w:pPr>
        <w:tabs>
          <w:tab w:val="left" w:pos="-5387"/>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Syah </w:t>
      </w:r>
      <w:r w:rsidR="008E3018" w:rsidRPr="002C2794">
        <w:rPr>
          <w:rFonts w:ascii="Times New Roman" w:hAnsi="Times New Roman" w:cs="Times New Roman"/>
          <w:sz w:val="24"/>
          <w:szCs w:val="24"/>
        </w:rPr>
        <w:t>Muhibbin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2008. </w:t>
      </w:r>
      <w:r w:rsidR="008E3018" w:rsidRPr="002C2794">
        <w:rPr>
          <w:rFonts w:ascii="Times New Roman" w:hAnsi="Times New Roman" w:cs="Times New Roman"/>
          <w:i/>
          <w:iCs/>
          <w:sz w:val="24"/>
          <w:szCs w:val="24"/>
        </w:rPr>
        <w:t>Psikologi Pendidikan dengan Pendekatan Baru</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8E3018" w:rsidRPr="002C2794">
        <w:rPr>
          <w:rFonts w:ascii="Times New Roman" w:hAnsi="Times New Roman" w:cs="Times New Roman"/>
          <w:sz w:val="24"/>
          <w:szCs w:val="24"/>
        </w:rPr>
        <w:t>Bandung: PT Remaja Rosdakarya</w:t>
      </w:r>
    </w:p>
    <w:p w:rsidR="002C2794" w:rsidRDefault="002C2794" w:rsidP="002C2794">
      <w:pPr>
        <w:tabs>
          <w:tab w:val="left" w:pos="-5387"/>
        </w:tabs>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Rusmaini.</w:t>
      </w:r>
      <w:proofErr w:type="gramEnd"/>
      <w:r>
        <w:rPr>
          <w:rFonts w:ascii="Times New Roman" w:hAnsi="Times New Roman" w:cs="Times New Roman"/>
          <w:sz w:val="24"/>
          <w:szCs w:val="24"/>
        </w:rPr>
        <w:t xml:space="preserve"> 2013.</w:t>
      </w:r>
      <w:r w:rsidRPr="002C2794">
        <w:rPr>
          <w:rFonts w:ascii="Times New Roman" w:hAnsi="Times New Roman" w:cs="Times New Roman"/>
          <w:sz w:val="24"/>
          <w:szCs w:val="24"/>
        </w:rPr>
        <w:t xml:space="preserve"> </w:t>
      </w:r>
      <w:r w:rsidRPr="002C2794">
        <w:rPr>
          <w:rFonts w:ascii="Times New Roman" w:hAnsi="Times New Roman" w:cs="Times New Roman"/>
          <w:i/>
          <w:sz w:val="24"/>
          <w:szCs w:val="24"/>
        </w:rPr>
        <w:t>Ilmu Pendidikan</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Zephyr Media</w:t>
      </w:r>
    </w:p>
    <w:p w:rsidR="008E3018" w:rsidRPr="002C2794" w:rsidRDefault="002C2794" w:rsidP="002C2794">
      <w:pPr>
        <w:tabs>
          <w:tab w:val="left" w:pos="-5387"/>
        </w:tabs>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2005.</w:t>
      </w:r>
      <w:r w:rsidR="008E3018" w:rsidRPr="002C2794">
        <w:rPr>
          <w:rFonts w:ascii="Times New Roman" w:hAnsi="Times New Roman" w:cs="Times New Roman"/>
          <w:sz w:val="24"/>
          <w:szCs w:val="24"/>
        </w:rPr>
        <w:t xml:space="preserve"> </w:t>
      </w:r>
      <w:r w:rsidR="008E3018" w:rsidRPr="002C2794">
        <w:rPr>
          <w:rFonts w:ascii="Times New Roman" w:hAnsi="Times New Roman" w:cs="Times New Roman"/>
          <w:i/>
          <w:sz w:val="24"/>
          <w:szCs w:val="24"/>
        </w:rPr>
        <w:t>Memahami Penelitian Kualitatif</w:t>
      </w:r>
      <w:r>
        <w:rPr>
          <w:rFonts w:ascii="Times New Roman" w:hAnsi="Times New Roman" w:cs="Times New Roman"/>
          <w:i/>
          <w:sz w:val="24"/>
          <w:szCs w:val="24"/>
        </w:rPr>
        <w:t xml:space="preserve">. </w:t>
      </w:r>
      <w:r>
        <w:rPr>
          <w:rFonts w:ascii="Times New Roman" w:hAnsi="Times New Roman" w:cs="Times New Roman"/>
          <w:sz w:val="24"/>
          <w:szCs w:val="24"/>
        </w:rPr>
        <w:t>Bandung: ALFABETA</w:t>
      </w:r>
    </w:p>
    <w:sectPr w:rsidR="008E3018" w:rsidRPr="002C2794" w:rsidSect="00902E60">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E03" w:rsidRDefault="00DC0E03" w:rsidP="002365DA">
      <w:pPr>
        <w:spacing w:after="0" w:line="240" w:lineRule="auto"/>
      </w:pPr>
      <w:r>
        <w:separator/>
      </w:r>
    </w:p>
  </w:endnote>
  <w:endnote w:type="continuationSeparator" w:id="0">
    <w:p w:rsidR="00DC0E03" w:rsidRDefault="00DC0E03" w:rsidP="00236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E03" w:rsidRDefault="00DC0E03" w:rsidP="002365DA">
      <w:pPr>
        <w:spacing w:after="0" w:line="240" w:lineRule="auto"/>
      </w:pPr>
      <w:r>
        <w:separator/>
      </w:r>
    </w:p>
  </w:footnote>
  <w:footnote w:type="continuationSeparator" w:id="0">
    <w:p w:rsidR="00DC0E03" w:rsidRDefault="00DC0E03" w:rsidP="002365DA">
      <w:pPr>
        <w:spacing w:after="0" w:line="240" w:lineRule="auto"/>
      </w:pPr>
      <w:r>
        <w:continuationSeparator/>
      </w:r>
    </w:p>
  </w:footnote>
  <w:footnote w:id="1">
    <w:p w:rsidR="002365DA" w:rsidRDefault="002365DA" w:rsidP="002365DA">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Rusmaini, </w:t>
      </w:r>
      <w:r>
        <w:rPr>
          <w:rFonts w:ascii="Times New Roman" w:hAnsi="Times New Roman" w:cs="Times New Roman"/>
          <w:i/>
          <w:sz w:val="20"/>
          <w:szCs w:val="20"/>
        </w:rPr>
        <w:t>Ilmu Pendidikan</w:t>
      </w:r>
      <w:r>
        <w:rPr>
          <w:rFonts w:ascii="Times New Roman" w:hAnsi="Times New Roman" w:cs="Times New Roman"/>
          <w:sz w:val="20"/>
          <w:szCs w:val="20"/>
        </w:rPr>
        <w:t xml:space="preserve"> (</w:t>
      </w:r>
      <w:proofErr w:type="gramStart"/>
      <w:r>
        <w:rPr>
          <w:rFonts w:ascii="Times New Roman" w:hAnsi="Times New Roman" w:cs="Times New Roman"/>
          <w:sz w:val="20"/>
          <w:szCs w:val="20"/>
        </w:rPr>
        <w:t>Yogyakarta :</w:t>
      </w:r>
      <w:proofErr w:type="gramEnd"/>
      <w:r>
        <w:rPr>
          <w:rFonts w:ascii="Times New Roman" w:hAnsi="Times New Roman" w:cs="Times New Roman"/>
          <w:sz w:val="20"/>
          <w:szCs w:val="20"/>
        </w:rPr>
        <w:t xml:space="preserve"> Zephyr Media, 2013) Hlm. 21.</w:t>
      </w:r>
    </w:p>
  </w:footnote>
  <w:footnote w:id="2">
    <w:p w:rsidR="008E3018" w:rsidRDefault="008E3018" w:rsidP="008E3018">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Elizabeth hurlock edisi ke 5, </w:t>
      </w:r>
      <w:r>
        <w:rPr>
          <w:rFonts w:ascii="Times New Roman" w:hAnsi="Times New Roman" w:cs="Times New Roman"/>
          <w:i/>
        </w:rPr>
        <w:t>psikologi perkembangan</w:t>
      </w:r>
      <w:r>
        <w:rPr>
          <w:rFonts w:ascii="Times New Roman" w:hAnsi="Times New Roman" w:cs="Times New Roman"/>
        </w:rPr>
        <w:t xml:space="preserve"> (Jakarta: Erlangga, 1990), hlm... 126</w:t>
      </w:r>
    </w:p>
  </w:footnote>
  <w:footnote w:id="3">
    <w:p w:rsidR="002365DA" w:rsidRDefault="002365DA" w:rsidP="002365DA">
      <w:pPr>
        <w:autoSpaceDE w:val="0"/>
        <w:autoSpaceDN w:val="0"/>
        <w:adjustRightInd w:val="0"/>
        <w:spacing w:after="0" w:line="240" w:lineRule="auto"/>
        <w:ind w:firstLine="720"/>
        <w:jc w:val="both"/>
        <w:rPr>
          <w:rFonts w:ascii="Times New Roman" w:hAnsi="Times New Roman" w:cs="Times New Roman"/>
          <w:i/>
          <w:i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Muhibbin Syah, </w:t>
      </w:r>
      <w:r>
        <w:rPr>
          <w:rFonts w:ascii="Times New Roman" w:hAnsi="Times New Roman" w:cs="Times New Roman"/>
          <w:i/>
          <w:iCs/>
          <w:sz w:val="20"/>
          <w:szCs w:val="20"/>
        </w:rPr>
        <w:t xml:space="preserve">Psikologi Pendidikan dengan Pendekatan Baru </w:t>
      </w:r>
      <w:r>
        <w:rPr>
          <w:rFonts w:ascii="Times New Roman" w:hAnsi="Times New Roman" w:cs="Times New Roman"/>
          <w:sz w:val="20"/>
          <w:szCs w:val="20"/>
        </w:rPr>
        <w:t>(XIV; Bandung: PT Remaja Rosdakarya, 2008), hal. 10</w:t>
      </w:r>
    </w:p>
  </w:footnote>
  <w:footnote w:id="4">
    <w:p w:rsidR="008E3018" w:rsidRDefault="008E3018" w:rsidP="008E3018">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Aunur Rahim Faqih, </w:t>
      </w:r>
      <w:r>
        <w:rPr>
          <w:rFonts w:ascii="Times New Roman" w:hAnsi="Times New Roman" w:cs="Times New Roman"/>
          <w:i/>
        </w:rPr>
        <w:t>Bimbingan dan Konseling Dalam Islam</w:t>
      </w:r>
      <w:r>
        <w:rPr>
          <w:rFonts w:ascii="Times New Roman" w:hAnsi="Times New Roman" w:cs="Times New Roman"/>
        </w:rPr>
        <w:t>, (Yogyakarta: UII Press 2001), hlm...1</w:t>
      </w:r>
    </w:p>
  </w:footnote>
  <w:footnote w:id="5">
    <w:p w:rsidR="002C2794" w:rsidRDefault="002C2794" w:rsidP="002C2794">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proofErr w:type="gramStart"/>
      <w:r>
        <w:rPr>
          <w:rFonts w:ascii="Times New Roman" w:hAnsi="Times New Roman" w:cs="Times New Roman"/>
          <w:sz w:val="20"/>
          <w:szCs w:val="20"/>
        </w:rPr>
        <w:t>Yusuf  Muri</w:t>
      </w:r>
      <w:proofErr w:type="gramEnd"/>
      <w:r>
        <w:rPr>
          <w:rFonts w:ascii="Times New Roman" w:hAnsi="Times New Roman" w:cs="Times New Roman"/>
          <w:sz w:val="20"/>
          <w:szCs w:val="20"/>
        </w:rPr>
        <w:t xml:space="preserve">, </w:t>
      </w:r>
      <w:r>
        <w:rPr>
          <w:rFonts w:ascii="Times New Roman" w:hAnsi="Times New Roman" w:cs="Times New Roman"/>
          <w:i/>
          <w:sz w:val="20"/>
          <w:szCs w:val="20"/>
        </w:rPr>
        <w:t>Metode Peneliitian</w:t>
      </w:r>
      <w:r>
        <w:rPr>
          <w:rFonts w:ascii="Times New Roman" w:hAnsi="Times New Roman" w:cs="Times New Roman"/>
          <w:sz w:val="20"/>
          <w:szCs w:val="20"/>
        </w:rPr>
        <w:t>, ( Jakarta : Prenada Media, 2016) hal. 26</w:t>
      </w:r>
    </w:p>
  </w:footnote>
  <w:footnote w:id="6">
    <w:p w:rsidR="00164D42" w:rsidRDefault="00164D42" w:rsidP="00164D42">
      <w:pPr>
        <w:pStyle w:val="FootnoteText"/>
        <w:ind w:firstLine="720"/>
        <w:rPr>
          <w:rFonts w:ascii="Times New Roman" w:hAnsi="Times New Roman" w:cs="Times New Roman"/>
        </w:rPr>
      </w:pPr>
      <w:r>
        <w:rPr>
          <w:rStyle w:val="FootnoteReference"/>
        </w:rPr>
        <w:footnoteRef/>
      </w:r>
      <w:r>
        <w:rPr>
          <w:rFonts w:ascii="Times New Roman" w:hAnsi="Times New Roman" w:cs="Times New Roman"/>
        </w:rPr>
        <w:t xml:space="preserve">Sugiyono, </w:t>
      </w:r>
      <w:r>
        <w:rPr>
          <w:rFonts w:ascii="Times New Roman" w:hAnsi="Times New Roman" w:cs="Times New Roman"/>
          <w:i/>
        </w:rPr>
        <w:t>Memahami Penelitian Kualitatif,</w:t>
      </w:r>
      <w:r>
        <w:rPr>
          <w:rFonts w:ascii="Times New Roman" w:hAnsi="Times New Roman" w:cs="Times New Roman"/>
        </w:rPr>
        <w:t xml:space="preserve"> (Bandung: ALFABETA, 2005) hlm... 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782"/>
      <w:docPartObj>
        <w:docPartGallery w:val="Page Numbers (Top of Page)"/>
        <w:docPartUnique/>
      </w:docPartObj>
    </w:sdtPr>
    <w:sdtContent>
      <w:p w:rsidR="00902E60" w:rsidRDefault="00902E60">
        <w:pPr>
          <w:pStyle w:val="Header"/>
          <w:jc w:val="right"/>
        </w:pPr>
        <w:fldSimple w:instr=" PAGE   \* MERGEFORMAT ">
          <w:r>
            <w:rPr>
              <w:noProof/>
            </w:rPr>
            <w:t>1</w:t>
          </w:r>
        </w:fldSimple>
      </w:p>
    </w:sdtContent>
  </w:sdt>
  <w:p w:rsidR="00902E60" w:rsidRDefault="00902E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A0BBA"/>
    <w:multiLevelType w:val="hybridMultilevel"/>
    <w:tmpl w:val="3FC4CC28"/>
    <w:lvl w:ilvl="0" w:tplc="3DC4D38C">
      <w:start w:val="1"/>
      <w:numFmt w:val="lowerLetter"/>
      <w:lvlText w:val="%1."/>
      <w:lvlJc w:val="left"/>
      <w:pPr>
        <w:ind w:left="2520" w:hanging="360"/>
      </w:pPr>
      <w:rPr>
        <w:rFonts w:ascii="Times New Roman" w:eastAsiaTheme="minorHAnsi" w:hAnsi="Times New Roman" w:cs="Times New Roman"/>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1">
    <w:nsid w:val="4FEE2389"/>
    <w:multiLevelType w:val="hybridMultilevel"/>
    <w:tmpl w:val="071AC3AC"/>
    <w:lvl w:ilvl="0" w:tplc="55B0A146">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524E450B"/>
    <w:multiLevelType w:val="hybridMultilevel"/>
    <w:tmpl w:val="2954E772"/>
    <w:lvl w:ilvl="0" w:tplc="973E9B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5D0F4A6C"/>
    <w:multiLevelType w:val="hybridMultilevel"/>
    <w:tmpl w:val="BA2EED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65187"/>
    <w:rsid w:val="000A0170"/>
    <w:rsid w:val="00164D42"/>
    <w:rsid w:val="00165187"/>
    <w:rsid w:val="001B1563"/>
    <w:rsid w:val="002365DA"/>
    <w:rsid w:val="002C2794"/>
    <w:rsid w:val="004A3368"/>
    <w:rsid w:val="004D312C"/>
    <w:rsid w:val="006307A5"/>
    <w:rsid w:val="00650DDD"/>
    <w:rsid w:val="00700F17"/>
    <w:rsid w:val="00772B99"/>
    <w:rsid w:val="008E3018"/>
    <w:rsid w:val="00902E60"/>
    <w:rsid w:val="00A61D58"/>
    <w:rsid w:val="00AC0C8F"/>
    <w:rsid w:val="00B058E6"/>
    <w:rsid w:val="00C722A9"/>
    <w:rsid w:val="00C84957"/>
    <w:rsid w:val="00CD55BF"/>
    <w:rsid w:val="00CF2949"/>
    <w:rsid w:val="00DC0E03"/>
    <w:rsid w:val="00DD5D52"/>
    <w:rsid w:val="00ED2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365DA"/>
    <w:rPr>
      <w:vertAlign w:val="superscript"/>
    </w:rPr>
  </w:style>
  <w:style w:type="paragraph" w:styleId="ListParagraph">
    <w:name w:val="List Paragraph"/>
    <w:aliases w:val="Body of text"/>
    <w:basedOn w:val="Normal"/>
    <w:link w:val="ListParagraphChar"/>
    <w:uiPriority w:val="34"/>
    <w:qFormat/>
    <w:rsid w:val="002365DA"/>
    <w:pPr>
      <w:ind w:left="720"/>
      <w:contextualSpacing/>
    </w:pPr>
    <w:rPr>
      <w:lang w:val="id-ID"/>
    </w:rPr>
  </w:style>
  <w:style w:type="character" w:customStyle="1" w:styleId="ListParagraphChar">
    <w:name w:val="List Paragraph Char"/>
    <w:aliases w:val="Body of text Char"/>
    <w:link w:val="ListParagraph"/>
    <w:uiPriority w:val="34"/>
    <w:rsid w:val="002365DA"/>
    <w:rPr>
      <w:lang w:val="id-ID"/>
    </w:rPr>
  </w:style>
  <w:style w:type="paragraph" w:styleId="FootnoteText">
    <w:name w:val="footnote text"/>
    <w:basedOn w:val="Normal"/>
    <w:link w:val="FootnoteTextChar"/>
    <w:uiPriority w:val="99"/>
    <w:unhideWhenUsed/>
    <w:rsid w:val="00164D4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64D42"/>
    <w:rPr>
      <w:sz w:val="20"/>
      <w:szCs w:val="20"/>
      <w:lang w:val="id-ID"/>
    </w:rPr>
  </w:style>
  <w:style w:type="paragraph" w:styleId="Header">
    <w:name w:val="header"/>
    <w:basedOn w:val="Normal"/>
    <w:link w:val="HeaderChar"/>
    <w:uiPriority w:val="99"/>
    <w:unhideWhenUsed/>
    <w:rsid w:val="00902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E60"/>
  </w:style>
  <w:style w:type="paragraph" w:styleId="Footer">
    <w:name w:val="footer"/>
    <w:basedOn w:val="Normal"/>
    <w:link w:val="FooterChar"/>
    <w:uiPriority w:val="99"/>
    <w:semiHidden/>
    <w:unhideWhenUsed/>
    <w:rsid w:val="00902E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E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E180-631B-4264-9A68-3012FBC4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Dakwah</dc:creator>
  <cp:lastModifiedBy>okta wiratama</cp:lastModifiedBy>
  <cp:revision>11</cp:revision>
  <dcterms:created xsi:type="dcterms:W3CDTF">2018-04-25T00:33:00Z</dcterms:created>
  <dcterms:modified xsi:type="dcterms:W3CDTF">2018-05-21T07:36:00Z</dcterms:modified>
</cp:coreProperties>
</file>