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7BFC2" w14:textId="77777777" w:rsidR="00202A05" w:rsidRDefault="00202A05" w:rsidP="00C62228">
      <w:pPr>
        <w:pStyle w:val="authordanafiliasi"/>
      </w:pPr>
    </w:p>
    <w:p w14:paraId="12642ECD" w14:textId="77777777" w:rsidR="00202A05" w:rsidRDefault="00202A05">
      <w:pPr>
        <w:widowControl w:val="0"/>
        <w:pBdr>
          <w:top w:val="nil"/>
          <w:left w:val="nil"/>
          <w:bottom w:val="nil"/>
          <w:right w:val="nil"/>
          <w:between w:val="nil"/>
        </w:pBdr>
        <w:spacing w:after="0" w:line="276" w:lineRule="auto"/>
        <w:rPr>
          <w:rFonts w:ascii="Arial" w:eastAsia="Arial" w:hAnsi="Arial" w:cs="Arial"/>
          <w:color w:val="000000"/>
        </w:rPr>
      </w:pPr>
    </w:p>
    <w:tbl>
      <w:tblPr>
        <w:tblStyle w:val="2"/>
        <w:tblW w:w="96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835"/>
        <w:gridCol w:w="6803"/>
      </w:tblGrid>
      <w:tr w:rsidR="00202A05" w14:paraId="27A7383F" w14:textId="77777777">
        <w:tc>
          <w:tcPr>
            <w:tcW w:w="9638" w:type="dxa"/>
            <w:gridSpan w:val="2"/>
          </w:tcPr>
          <w:p w14:paraId="28643738" w14:textId="7FEB84A5" w:rsidR="00202A05" w:rsidRDefault="00344009" w:rsidP="00741AFA">
            <w:pPr>
              <w:pBdr>
                <w:top w:val="nil"/>
                <w:left w:val="nil"/>
                <w:bottom w:val="nil"/>
                <w:right w:val="nil"/>
                <w:between w:val="nil"/>
              </w:pBdr>
              <w:jc w:val="center"/>
              <w:rPr>
                <w:b/>
                <w:color w:val="000000"/>
                <w:sz w:val="36"/>
                <w:szCs w:val="36"/>
              </w:rPr>
            </w:pPr>
            <w:r>
              <w:rPr>
                <w:b/>
                <w:color w:val="000000"/>
                <w:sz w:val="36"/>
                <w:szCs w:val="36"/>
              </w:rPr>
              <w:t xml:space="preserve"> </w:t>
            </w:r>
            <w:r w:rsidR="00B37E61" w:rsidRPr="00B37E61">
              <w:rPr>
                <w:b/>
                <w:color w:val="000000"/>
                <w:sz w:val="36"/>
                <w:szCs w:val="36"/>
              </w:rPr>
              <w:t xml:space="preserve">Fenomena </w:t>
            </w:r>
            <w:r w:rsidR="00E042E6" w:rsidRPr="00E042E6">
              <w:rPr>
                <w:b/>
                <w:i/>
                <w:iCs/>
                <w:color w:val="000000"/>
                <w:sz w:val="36"/>
                <w:szCs w:val="36"/>
              </w:rPr>
              <w:t>Bullying</w:t>
            </w:r>
            <w:r w:rsidR="00B37E61" w:rsidRPr="00B37E61">
              <w:rPr>
                <w:b/>
                <w:color w:val="000000"/>
                <w:sz w:val="36"/>
                <w:szCs w:val="36"/>
              </w:rPr>
              <w:t xml:space="preserve"> Peserta Didik Pada Sekolah Menengah Per</w:t>
            </w:r>
            <w:r w:rsidR="00B37E61">
              <w:rPr>
                <w:b/>
                <w:color w:val="000000"/>
                <w:sz w:val="36"/>
                <w:szCs w:val="36"/>
              </w:rPr>
              <w:t>tama</w:t>
            </w:r>
            <w:r w:rsidR="00B37E61" w:rsidRPr="00B37E61">
              <w:rPr>
                <w:b/>
                <w:color w:val="000000"/>
                <w:sz w:val="36"/>
                <w:szCs w:val="36"/>
              </w:rPr>
              <w:t xml:space="preserve"> (SMP)</w:t>
            </w:r>
          </w:p>
        </w:tc>
      </w:tr>
      <w:tr w:rsidR="00202A05" w14:paraId="2DA12706" w14:textId="77777777">
        <w:tc>
          <w:tcPr>
            <w:tcW w:w="2835" w:type="dxa"/>
          </w:tcPr>
          <w:p w14:paraId="5525A35D" w14:textId="77777777" w:rsidR="00202A05" w:rsidRDefault="00202A05">
            <w:pPr>
              <w:rPr>
                <w:sz w:val="24"/>
                <w:szCs w:val="24"/>
              </w:rPr>
            </w:pPr>
          </w:p>
        </w:tc>
        <w:tc>
          <w:tcPr>
            <w:tcW w:w="6803" w:type="dxa"/>
          </w:tcPr>
          <w:p w14:paraId="1FF8FA25" w14:textId="77777777" w:rsidR="00202A05" w:rsidRDefault="00202A05">
            <w:pPr>
              <w:rPr>
                <w:color w:val="000000"/>
                <w:sz w:val="24"/>
                <w:szCs w:val="24"/>
              </w:rPr>
            </w:pPr>
          </w:p>
        </w:tc>
      </w:tr>
      <w:tr w:rsidR="00202A05" w14:paraId="6CD9D968" w14:textId="77777777">
        <w:tc>
          <w:tcPr>
            <w:tcW w:w="9638" w:type="dxa"/>
            <w:gridSpan w:val="2"/>
          </w:tcPr>
          <w:p w14:paraId="1A62D2E5" w14:textId="314DC8BB" w:rsidR="00202A05" w:rsidRPr="00B37E61" w:rsidRDefault="00B37E61" w:rsidP="00741AFA">
            <w:pPr>
              <w:jc w:val="center"/>
              <w:rPr>
                <w:rFonts w:asciiTheme="minorHAnsi" w:hAnsiTheme="minorHAnsi" w:cstheme="minorHAnsi"/>
                <w:color w:val="000000"/>
                <w:sz w:val="20"/>
                <w:szCs w:val="20"/>
                <w:lang w:val="id-ID"/>
              </w:rPr>
            </w:pPr>
            <w:proofErr w:type="spellStart"/>
            <w:r w:rsidRPr="00B37E61">
              <w:rPr>
                <w:rFonts w:asciiTheme="minorHAnsi" w:eastAsia="Tahoma" w:hAnsiTheme="minorHAnsi" w:cstheme="minorHAnsi"/>
                <w:color w:val="000000"/>
                <w:sz w:val="20"/>
                <w:szCs w:val="20"/>
              </w:rPr>
              <w:t>Fadhlina</w:t>
            </w:r>
            <w:proofErr w:type="spellEnd"/>
            <w:r w:rsidRPr="00B37E61">
              <w:rPr>
                <w:rFonts w:asciiTheme="minorHAnsi" w:eastAsia="Tahoma" w:hAnsiTheme="minorHAnsi" w:cstheme="minorHAnsi"/>
                <w:color w:val="000000"/>
                <w:sz w:val="20"/>
                <w:szCs w:val="20"/>
              </w:rPr>
              <w:t xml:space="preserve"> Rozzaqyah</w:t>
            </w:r>
            <w:r w:rsidR="003D7565">
              <w:rPr>
                <w:rFonts w:asciiTheme="minorHAnsi" w:eastAsia="Tahoma" w:hAnsiTheme="minorHAnsi" w:cstheme="minorHAnsi"/>
                <w:b/>
                <w:bCs/>
                <w:color w:val="000000"/>
                <w:sz w:val="20"/>
                <w:szCs w:val="20"/>
                <w:vertAlign w:val="superscript"/>
              </w:rPr>
              <w:t>1</w:t>
            </w:r>
            <w:r w:rsidRPr="00B37E61">
              <w:rPr>
                <w:rFonts w:asciiTheme="minorHAnsi" w:hAnsiTheme="minorHAnsi" w:cstheme="minorHAnsi"/>
                <w:sz w:val="20"/>
                <w:szCs w:val="20"/>
                <w:vertAlign w:val="superscript"/>
              </w:rPr>
              <w:t>*</w:t>
            </w:r>
            <w:r w:rsidRPr="00B37E61">
              <w:rPr>
                <w:rFonts w:asciiTheme="minorHAnsi" w:eastAsia="Tahoma" w:hAnsiTheme="minorHAnsi" w:cstheme="minorHAnsi"/>
                <w:color w:val="000000"/>
                <w:sz w:val="20"/>
                <w:szCs w:val="20"/>
              </w:rPr>
              <w:t>, Romi Fajar Tanjung</w:t>
            </w:r>
            <w:r w:rsidRPr="00B37E61">
              <w:rPr>
                <w:rFonts w:asciiTheme="minorHAnsi" w:hAnsiTheme="minorHAnsi" w:cstheme="minorHAnsi"/>
                <w:b/>
                <w:bCs/>
                <w:color w:val="C45911" w:themeColor="accent2" w:themeShade="BF"/>
                <w:sz w:val="20"/>
                <w:szCs w:val="20"/>
                <w:vertAlign w:val="superscript"/>
              </w:rPr>
              <w:t xml:space="preserve"> </w:t>
            </w:r>
            <w:r w:rsidR="003D7565">
              <w:rPr>
                <w:rFonts w:asciiTheme="minorHAnsi" w:eastAsia="Tahoma" w:hAnsiTheme="minorHAnsi" w:cstheme="minorHAnsi"/>
                <w:b/>
                <w:bCs/>
                <w:color w:val="000000"/>
                <w:sz w:val="20"/>
                <w:szCs w:val="20"/>
                <w:vertAlign w:val="superscript"/>
              </w:rPr>
              <w:t>1</w:t>
            </w:r>
            <w:r w:rsidRPr="00B37E61">
              <w:rPr>
                <w:rFonts w:asciiTheme="minorHAnsi" w:eastAsia="Tahoma" w:hAnsiTheme="minorHAnsi" w:cstheme="minorHAnsi"/>
                <w:color w:val="000000"/>
                <w:sz w:val="20"/>
                <w:szCs w:val="20"/>
              </w:rPr>
              <w:t>, Dian Sri Andriani</w:t>
            </w:r>
            <w:r w:rsidRPr="00B37E61">
              <w:rPr>
                <w:rFonts w:asciiTheme="minorHAnsi" w:hAnsiTheme="minorHAnsi" w:cstheme="minorHAnsi"/>
                <w:b/>
                <w:bCs/>
                <w:color w:val="C45911" w:themeColor="accent2" w:themeShade="BF"/>
                <w:sz w:val="20"/>
                <w:szCs w:val="20"/>
                <w:vertAlign w:val="superscript"/>
              </w:rPr>
              <w:t xml:space="preserve"> </w:t>
            </w:r>
            <w:r w:rsidR="003D7565">
              <w:rPr>
                <w:rFonts w:asciiTheme="minorHAnsi" w:eastAsia="Tahoma" w:hAnsiTheme="minorHAnsi" w:cstheme="minorHAnsi"/>
                <w:b/>
                <w:bCs/>
                <w:color w:val="000000"/>
                <w:sz w:val="20"/>
                <w:szCs w:val="20"/>
                <w:vertAlign w:val="superscript"/>
              </w:rPr>
              <w:t>1</w:t>
            </w:r>
            <w:r w:rsidRPr="00B37E61">
              <w:rPr>
                <w:rFonts w:asciiTheme="minorHAnsi" w:eastAsia="Tahoma" w:hAnsiTheme="minorHAnsi" w:cstheme="minorHAnsi"/>
                <w:color w:val="000000"/>
                <w:sz w:val="20"/>
                <w:szCs w:val="20"/>
              </w:rPr>
              <w:t>, Silvia A</w:t>
            </w:r>
            <w:r w:rsidRPr="00241F0C">
              <w:rPr>
                <w:rFonts w:asciiTheme="minorHAnsi" w:eastAsia="Tahoma" w:hAnsiTheme="minorHAnsi" w:cstheme="minorHAnsi"/>
                <w:sz w:val="20"/>
                <w:szCs w:val="20"/>
              </w:rPr>
              <w:t>R</w:t>
            </w:r>
            <w:r w:rsidR="003D7565" w:rsidRPr="00241F0C">
              <w:rPr>
                <w:rFonts w:asciiTheme="minorHAnsi" w:hAnsiTheme="minorHAnsi" w:cstheme="minorHAnsi"/>
                <w:b/>
                <w:bCs/>
                <w:sz w:val="20"/>
                <w:szCs w:val="20"/>
                <w:vertAlign w:val="superscript"/>
              </w:rPr>
              <w:t>1</w:t>
            </w:r>
            <w:r w:rsidRPr="00B37E61">
              <w:rPr>
                <w:rFonts w:asciiTheme="minorHAnsi" w:eastAsia="Tahoma" w:hAnsiTheme="minorHAnsi" w:cstheme="minorHAnsi"/>
                <w:color w:val="000000"/>
                <w:sz w:val="20"/>
                <w:szCs w:val="20"/>
              </w:rPr>
              <w:t>, Imam Bastoh Amarullah</w:t>
            </w:r>
            <w:r w:rsidRPr="00B37E61">
              <w:rPr>
                <w:rFonts w:asciiTheme="minorHAnsi" w:hAnsiTheme="minorHAnsi" w:cstheme="minorHAnsi"/>
                <w:b/>
                <w:bCs/>
                <w:color w:val="C45911" w:themeColor="accent2" w:themeShade="BF"/>
                <w:sz w:val="20"/>
                <w:szCs w:val="20"/>
                <w:vertAlign w:val="superscript"/>
              </w:rPr>
              <w:t xml:space="preserve"> </w:t>
            </w:r>
            <w:r w:rsidR="003D7565">
              <w:rPr>
                <w:rFonts w:asciiTheme="minorHAnsi" w:eastAsia="Tahoma" w:hAnsiTheme="minorHAnsi" w:cstheme="minorHAnsi"/>
                <w:b/>
                <w:bCs/>
                <w:color w:val="000000"/>
                <w:sz w:val="20"/>
                <w:szCs w:val="20"/>
                <w:vertAlign w:val="superscript"/>
              </w:rPr>
              <w:t>2</w:t>
            </w:r>
            <w:r w:rsidRPr="00B37E61">
              <w:rPr>
                <w:rFonts w:asciiTheme="minorHAnsi" w:eastAsia="Tahoma" w:hAnsiTheme="minorHAnsi" w:cstheme="minorHAnsi"/>
                <w:color w:val="000000"/>
                <w:sz w:val="20"/>
                <w:szCs w:val="20"/>
              </w:rPr>
              <w:t>, Annisa Assakdiah</w:t>
            </w:r>
            <w:r w:rsidR="003D7565">
              <w:rPr>
                <w:rFonts w:asciiTheme="minorHAnsi" w:eastAsia="Tahoma" w:hAnsiTheme="minorHAnsi" w:cstheme="minorHAnsi"/>
                <w:b/>
                <w:bCs/>
                <w:color w:val="000000"/>
                <w:sz w:val="20"/>
                <w:szCs w:val="20"/>
                <w:vertAlign w:val="superscript"/>
              </w:rPr>
              <w:t>1</w:t>
            </w:r>
          </w:p>
          <w:p w14:paraId="5C415A21" w14:textId="2E23CF0B" w:rsidR="00202A05" w:rsidRDefault="00241F0C" w:rsidP="00741AFA">
            <w:pPr>
              <w:jc w:val="center"/>
              <w:rPr>
                <w:color w:val="000000"/>
                <w:sz w:val="20"/>
                <w:szCs w:val="20"/>
              </w:rPr>
            </w:pPr>
            <w:r>
              <w:rPr>
                <w:rFonts w:asciiTheme="minorHAnsi" w:eastAsia="Tahoma" w:hAnsiTheme="minorHAnsi" w:cstheme="minorHAnsi"/>
                <w:b/>
                <w:bCs/>
                <w:color w:val="000000"/>
                <w:sz w:val="20"/>
                <w:szCs w:val="20"/>
                <w:vertAlign w:val="superscript"/>
              </w:rPr>
              <w:t>1</w:t>
            </w:r>
            <w:r w:rsidR="00344009">
              <w:rPr>
                <w:sz w:val="20"/>
                <w:szCs w:val="20"/>
              </w:rPr>
              <w:t xml:space="preserve">Universitas </w:t>
            </w:r>
            <w:proofErr w:type="gramStart"/>
            <w:r w:rsidR="00741AFA">
              <w:rPr>
                <w:sz w:val="20"/>
                <w:szCs w:val="20"/>
                <w:lang w:val="id-ID"/>
              </w:rPr>
              <w:t>Sriwijaya</w:t>
            </w:r>
            <w:r w:rsidR="00344009">
              <w:rPr>
                <w:color w:val="000000"/>
                <w:sz w:val="20"/>
                <w:szCs w:val="20"/>
                <w:vertAlign w:val="superscript"/>
              </w:rPr>
              <w:t>,</w:t>
            </w:r>
            <w:r w:rsidR="00344009">
              <w:rPr>
                <w:color w:val="000000"/>
                <w:sz w:val="20"/>
                <w:szCs w:val="20"/>
              </w:rPr>
              <w:t>,</w:t>
            </w:r>
            <w:proofErr w:type="gramEnd"/>
            <w:r w:rsidR="00344009">
              <w:rPr>
                <w:color w:val="000000"/>
                <w:sz w:val="20"/>
                <w:szCs w:val="20"/>
              </w:rPr>
              <w:t xml:space="preserve"> Indonesia</w:t>
            </w:r>
          </w:p>
          <w:p w14:paraId="18524A7A" w14:textId="77777777" w:rsidR="00886661" w:rsidRDefault="00241F0C" w:rsidP="00886661">
            <w:pPr>
              <w:jc w:val="center"/>
              <w:rPr>
                <w:sz w:val="20"/>
                <w:szCs w:val="20"/>
              </w:rPr>
            </w:pPr>
            <w:r>
              <w:rPr>
                <w:rFonts w:asciiTheme="minorHAnsi" w:eastAsia="Tahoma" w:hAnsiTheme="minorHAnsi" w:cstheme="minorHAnsi"/>
                <w:b/>
                <w:bCs/>
                <w:color w:val="000000"/>
                <w:sz w:val="20"/>
                <w:szCs w:val="20"/>
                <w:vertAlign w:val="superscript"/>
              </w:rPr>
              <w:t>2</w:t>
            </w:r>
            <w:r w:rsidR="003D7565">
              <w:rPr>
                <w:color w:val="000000"/>
                <w:sz w:val="20"/>
                <w:szCs w:val="20"/>
              </w:rPr>
              <w:t>SMPN 60 Palembang</w:t>
            </w:r>
            <w:r>
              <w:rPr>
                <w:color w:val="000000"/>
                <w:sz w:val="20"/>
                <w:szCs w:val="20"/>
              </w:rPr>
              <w:t>, Indonesia</w:t>
            </w:r>
          </w:p>
          <w:p w14:paraId="522B9401" w14:textId="05473894" w:rsidR="00202A05" w:rsidRPr="00886661" w:rsidRDefault="00926FFD" w:rsidP="00886661">
            <w:pPr>
              <w:jc w:val="center"/>
              <w:rPr>
                <w:sz w:val="20"/>
                <w:szCs w:val="20"/>
              </w:rPr>
            </w:pPr>
            <w:r w:rsidRPr="00926FFD">
              <w:rPr>
                <w:rStyle w:val="Hyperlink"/>
                <w:lang w:val="id-ID"/>
              </w:rPr>
              <w:t>fadhlina@fkip.unsri.ac.i</w:t>
            </w:r>
            <w:r>
              <w:rPr>
                <w:rStyle w:val="Hyperlink"/>
                <w:lang w:val="id-ID"/>
              </w:rPr>
              <w:t>d</w:t>
            </w:r>
            <w:r w:rsidR="00344009">
              <w:t>*</w:t>
            </w:r>
          </w:p>
        </w:tc>
      </w:tr>
      <w:tr w:rsidR="00202A05" w14:paraId="63F239F1" w14:textId="77777777">
        <w:trPr>
          <w:trHeight w:val="80"/>
        </w:trPr>
        <w:tc>
          <w:tcPr>
            <w:tcW w:w="2835" w:type="dxa"/>
            <w:tcBorders>
              <w:bottom w:val="single" w:sz="4" w:space="0" w:color="000000"/>
            </w:tcBorders>
          </w:tcPr>
          <w:p w14:paraId="7C764BF6" w14:textId="77777777" w:rsidR="00202A05" w:rsidRDefault="00202A05">
            <w:pPr>
              <w:rPr>
                <w:sz w:val="24"/>
                <w:szCs w:val="24"/>
              </w:rPr>
            </w:pPr>
          </w:p>
        </w:tc>
        <w:tc>
          <w:tcPr>
            <w:tcW w:w="6803" w:type="dxa"/>
            <w:tcBorders>
              <w:bottom w:val="single" w:sz="4" w:space="0" w:color="000000"/>
            </w:tcBorders>
          </w:tcPr>
          <w:p w14:paraId="614D0CD5" w14:textId="77777777" w:rsidR="00202A05" w:rsidRDefault="00202A05">
            <w:pPr>
              <w:rPr>
                <w:color w:val="000000"/>
                <w:sz w:val="24"/>
                <w:szCs w:val="24"/>
              </w:rPr>
            </w:pPr>
          </w:p>
        </w:tc>
      </w:tr>
      <w:tr w:rsidR="00202A05" w14:paraId="40A7A7CD" w14:textId="77777777">
        <w:tc>
          <w:tcPr>
            <w:tcW w:w="2835" w:type="dxa"/>
            <w:vMerge w:val="restart"/>
            <w:tcBorders>
              <w:top w:val="single" w:sz="4" w:space="0" w:color="000000"/>
            </w:tcBorders>
          </w:tcPr>
          <w:p w14:paraId="5EA5C856" w14:textId="481252E9" w:rsidR="00202A05" w:rsidRDefault="00344009">
            <w:pPr>
              <w:rPr>
                <w:b/>
                <w:sz w:val="12"/>
                <w:szCs w:val="12"/>
              </w:rPr>
            </w:pPr>
            <w:r>
              <w:rPr>
                <w:b/>
                <w:sz w:val="12"/>
                <w:szCs w:val="12"/>
              </w:rPr>
              <w:t xml:space="preserve">Submitted: </w:t>
            </w:r>
            <w:r w:rsidR="00241F0C">
              <w:rPr>
                <w:b/>
                <w:sz w:val="12"/>
                <w:szCs w:val="12"/>
              </w:rPr>
              <w:t>09-11-2024</w:t>
            </w:r>
          </w:p>
          <w:p w14:paraId="190379C4" w14:textId="77777777" w:rsidR="00202A05" w:rsidRDefault="00202A05">
            <w:pPr>
              <w:rPr>
                <w:color w:val="000000"/>
                <w:sz w:val="12"/>
                <w:szCs w:val="12"/>
              </w:rPr>
            </w:pPr>
          </w:p>
          <w:p w14:paraId="3563049C" w14:textId="02038379" w:rsidR="00202A05" w:rsidRDefault="00344009">
            <w:pPr>
              <w:rPr>
                <w:b/>
                <w:sz w:val="12"/>
                <w:szCs w:val="12"/>
              </w:rPr>
            </w:pPr>
            <w:r>
              <w:rPr>
                <w:b/>
                <w:sz w:val="12"/>
                <w:szCs w:val="12"/>
              </w:rPr>
              <w:t xml:space="preserve">Revised: </w:t>
            </w:r>
            <w:r w:rsidR="00241F0C">
              <w:rPr>
                <w:b/>
                <w:sz w:val="12"/>
                <w:szCs w:val="12"/>
              </w:rPr>
              <w:t>06-12-2024</w:t>
            </w:r>
          </w:p>
          <w:p w14:paraId="32B49530" w14:textId="77777777" w:rsidR="00202A05" w:rsidRDefault="00202A05">
            <w:pPr>
              <w:rPr>
                <w:color w:val="000000"/>
                <w:sz w:val="12"/>
                <w:szCs w:val="12"/>
                <w:highlight w:val="white"/>
              </w:rPr>
            </w:pPr>
          </w:p>
          <w:p w14:paraId="54CC14F9" w14:textId="5659A4C1" w:rsidR="00202A05" w:rsidRDefault="00344009">
            <w:pPr>
              <w:rPr>
                <w:b/>
                <w:sz w:val="12"/>
                <w:szCs w:val="12"/>
              </w:rPr>
            </w:pPr>
            <w:r>
              <w:rPr>
                <w:b/>
                <w:sz w:val="12"/>
                <w:szCs w:val="12"/>
              </w:rPr>
              <w:t>Accepted:</w:t>
            </w:r>
            <w:r w:rsidR="00241F0C">
              <w:rPr>
                <w:b/>
                <w:sz w:val="12"/>
                <w:szCs w:val="12"/>
              </w:rPr>
              <w:t>10-12-2024</w:t>
            </w:r>
          </w:p>
          <w:p w14:paraId="344D79B0" w14:textId="77777777" w:rsidR="00202A05" w:rsidRDefault="00202A05">
            <w:pPr>
              <w:rPr>
                <w:b/>
                <w:sz w:val="12"/>
                <w:szCs w:val="12"/>
              </w:rPr>
            </w:pPr>
          </w:p>
          <w:p w14:paraId="1B4217A0" w14:textId="77777777" w:rsidR="00202A05" w:rsidRDefault="00344009">
            <w:pPr>
              <w:rPr>
                <w:b/>
                <w:sz w:val="12"/>
                <w:szCs w:val="12"/>
              </w:rPr>
            </w:pPr>
            <w:r>
              <w:rPr>
                <w:b/>
                <w:sz w:val="12"/>
                <w:szCs w:val="12"/>
              </w:rPr>
              <w:t>Copyright holder:</w:t>
            </w:r>
          </w:p>
          <w:p w14:paraId="519121ED" w14:textId="4C0B0EA8" w:rsidR="00202A05" w:rsidRPr="00AF747A" w:rsidRDefault="00344009" w:rsidP="00866E94">
            <w:pPr>
              <w:jc w:val="both"/>
              <w:rPr>
                <w:sz w:val="12"/>
                <w:szCs w:val="12"/>
                <w:lang w:val="id-ID"/>
              </w:rPr>
            </w:pPr>
            <w:r>
              <w:rPr>
                <w:b/>
                <w:sz w:val="12"/>
                <w:szCs w:val="12"/>
              </w:rPr>
              <w:t>©</w:t>
            </w:r>
            <w:r>
              <w:rPr>
                <w:sz w:val="12"/>
                <w:szCs w:val="12"/>
              </w:rPr>
              <w:t xml:space="preserve"> </w:t>
            </w:r>
            <w:r w:rsidR="00B37E61">
              <w:rPr>
                <w:sz w:val="12"/>
                <w:szCs w:val="12"/>
                <w:lang w:val="id-ID"/>
              </w:rPr>
              <w:t>Rozzaqyah, F</w:t>
            </w:r>
            <w:r w:rsidR="003C4858">
              <w:rPr>
                <w:sz w:val="12"/>
                <w:szCs w:val="12"/>
                <w:lang w:val="id-ID"/>
              </w:rPr>
              <w:t>.</w:t>
            </w:r>
            <w:r w:rsidR="00AF747A">
              <w:rPr>
                <w:sz w:val="12"/>
                <w:szCs w:val="12"/>
                <w:lang w:val="id-ID"/>
              </w:rPr>
              <w:t xml:space="preserve">, </w:t>
            </w:r>
            <w:r w:rsidR="003C4858">
              <w:rPr>
                <w:sz w:val="12"/>
                <w:szCs w:val="12"/>
                <w:lang w:val="id-ID"/>
              </w:rPr>
              <w:t>Tanjung, R. F.</w:t>
            </w:r>
            <w:r w:rsidR="00AF747A">
              <w:rPr>
                <w:sz w:val="12"/>
                <w:szCs w:val="12"/>
                <w:lang w:val="id-ID"/>
              </w:rPr>
              <w:t xml:space="preserve">, </w:t>
            </w:r>
            <w:r w:rsidR="00B37E61">
              <w:rPr>
                <w:sz w:val="12"/>
                <w:szCs w:val="12"/>
                <w:lang w:val="id-ID"/>
              </w:rPr>
              <w:t>Andriani, D. S.</w:t>
            </w:r>
            <w:r w:rsidR="00AF747A">
              <w:rPr>
                <w:sz w:val="12"/>
                <w:szCs w:val="12"/>
                <w:lang w:val="id-ID"/>
              </w:rPr>
              <w:t xml:space="preserve">, </w:t>
            </w:r>
            <w:r w:rsidR="00866E94">
              <w:rPr>
                <w:sz w:val="12"/>
                <w:szCs w:val="12"/>
                <w:lang w:val="id-ID"/>
              </w:rPr>
              <w:t xml:space="preserve">&amp; </w:t>
            </w:r>
            <w:r w:rsidR="00B37E61">
              <w:rPr>
                <w:sz w:val="12"/>
                <w:szCs w:val="12"/>
                <w:lang w:val="id-ID"/>
              </w:rPr>
              <w:t>Ar, S., Amarullah, I., B., Assakdiah, A</w:t>
            </w:r>
            <w:r w:rsidR="003C4858">
              <w:rPr>
                <w:sz w:val="12"/>
                <w:szCs w:val="12"/>
                <w:lang w:val="id-ID"/>
              </w:rPr>
              <w:t xml:space="preserve">. </w:t>
            </w:r>
            <w:r w:rsidR="00AF747A">
              <w:rPr>
                <w:sz w:val="12"/>
                <w:szCs w:val="12"/>
                <w:lang w:val="id-ID"/>
              </w:rPr>
              <w:t>(</w:t>
            </w:r>
            <w:r w:rsidR="00866E94">
              <w:rPr>
                <w:sz w:val="12"/>
                <w:szCs w:val="12"/>
                <w:lang w:val="id-ID"/>
              </w:rPr>
              <w:t>202</w:t>
            </w:r>
            <w:r w:rsidR="003C4858">
              <w:rPr>
                <w:sz w:val="12"/>
                <w:szCs w:val="12"/>
                <w:lang w:val="id-ID"/>
              </w:rPr>
              <w:t>4</w:t>
            </w:r>
            <w:r w:rsidR="00866E94">
              <w:rPr>
                <w:sz w:val="12"/>
                <w:szCs w:val="12"/>
                <w:lang w:val="id-ID"/>
              </w:rPr>
              <w:t>)</w:t>
            </w:r>
          </w:p>
          <w:p w14:paraId="47CF61E8" w14:textId="77777777" w:rsidR="00202A05" w:rsidRDefault="00202A05">
            <w:pPr>
              <w:rPr>
                <w:sz w:val="12"/>
                <w:szCs w:val="12"/>
              </w:rPr>
            </w:pPr>
          </w:p>
          <w:p w14:paraId="79EBCED4" w14:textId="77777777" w:rsidR="00202A05" w:rsidRDefault="00344009">
            <w:pPr>
              <w:rPr>
                <w:b/>
                <w:sz w:val="12"/>
                <w:szCs w:val="12"/>
              </w:rPr>
            </w:pPr>
            <w:r>
              <w:rPr>
                <w:b/>
                <w:sz w:val="12"/>
                <w:szCs w:val="12"/>
              </w:rPr>
              <w:t>First publication right:</w:t>
            </w:r>
          </w:p>
          <w:p w14:paraId="666A9B24" w14:textId="77777777" w:rsidR="00202A05" w:rsidRDefault="00344009">
            <w:pPr>
              <w:rPr>
                <w:sz w:val="12"/>
                <w:szCs w:val="12"/>
              </w:rPr>
            </w:pPr>
            <w:r>
              <w:rPr>
                <w:b/>
                <w:sz w:val="12"/>
                <w:szCs w:val="12"/>
              </w:rPr>
              <w:t xml:space="preserve">© </w:t>
            </w:r>
            <w:r>
              <w:rPr>
                <w:sz w:val="12"/>
                <w:szCs w:val="12"/>
              </w:rPr>
              <w:t>Ghadian Jurnal Bimbingan Konseling &amp; Kemasyarakatan</w:t>
            </w:r>
          </w:p>
          <w:p w14:paraId="22CEA54C" w14:textId="77777777" w:rsidR="00202A05" w:rsidRDefault="00202A05">
            <w:pPr>
              <w:rPr>
                <w:b/>
                <w:sz w:val="12"/>
                <w:szCs w:val="12"/>
              </w:rPr>
            </w:pPr>
          </w:p>
          <w:p w14:paraId="6CA819B1" w14:textId="5D123B27" w:rsidR="00AF747A" w:rsidRPr="00866E94" w:rsidRDefault="00344009" w:rsidP="00866E94">
            <w:pPr>
              <w:jc w:val="both"/>
              <w:rPr>
                <w:b/>
                <w:sz w:val="12"/>
                <w:szCs w:val="12"/>
                <w:lang w:val="id-ID"/>
              </w:rPr>
            </w:pPr>
            <w:r>
              <w:rPr>
                <w:b/>
                <w:sz w:val="12"/>
                <w:szCs w:val="12"/>
              </w:rPr>
              <w:t>How to cite:</w:t>
            </w:r>
            <w:r w:rsidR="00AF747A">
              <w:rPr>
                <w:b/>
                <w:sz w:val="12"/>
                <w:szCs w:val="12"/>
                <w:lang w:val="id-ID"/>
              </w:rPr>
              <w:t xml:space="preserve"> </w:t>
            </w:r>
            <w:r w:rsidR="00B37E61">
              <w:rPr>
                <w:sz w:val="12"/>
                <w:szCs w:val="12"/>
                <w:lang w:val="id-ID"/>
              </w:rPr>
              <w:t>Rozzaqyah, F., Tanjung, R. F., Andriani, D. S., &amp; Ar, S., Amarullah, I., B., Assakdiah, A. (2024)</w:t>
            </w:r>
            <w:r w:rsidR="00866E94">
              <w:rPr>
                <w:sz w:val="12"/>
                <w:szCs w:val="12"/>
                <w:lang w:val="id-ID"/>
              </w:rPr>
              <w:t xml:space="preserve">. </w:t>
            </w:r>
            <w:r w:rsidR="00B37E61">
              <w:rPr>
                <w:sz w:val="12"/>
                <w:szCs w:val="12"/>
                <w:lang w:val="id-ID"/>
              </w:rPr>
              <w:t xml:space="preserve">Fenomena </w:t>
            </w:r>
            <w:r w:rsidR="00E042E6" w:rsidRPr="00E042E6">
              <w:rPr>
                <w:i/>
                <w:iCs/>
                <w:sz w:val="12"/>
                <w:szCs w:val="12"/>
                <w:lang w:val="id-ID"/>
              </w:rPr>
              <w:t>Bullying</w:t>
            </w:r>
            <w:r w:rsidR="00B37E61">
              <w:rPr>
                <w:sz w:val="12"/>
                <w:szCs w:val="12"/>
                <w:lang w:val="id-ID"/>
              </w:rPr>
              <w:t xml:space="preserve"> Peserta Didik pada Sekolah Menengah Pertama</w:t>
            </w:r>
            <w:r w:rsidR="00866E94">
              <w:rPr>
                <w:sz w:val="12"/>
                <w:szCs w:val="12"/>
                <w:lang w:val="id-ID"/>
              </w:rPr>
              <w:t xml:space="preserve">. </w:t>
            </w:r>
            <w:r w:rsidR="00866E94" w:rsidRPr="00866E94">
              <w:rPr>
                <w:i/>
                <w:iCs/>
                <w:sz w:val="12"/>
                <w:szCs w:val="12"/>
              </w:rPr>
              <w:t>Ghadian Jurnal Bimbingan Konseling &amp; Kemasyarakatan</w:t>
            </w:r>
            <w:r w:rsidR="00866E94">
              <w:rPr>
                <w:i/>
                <w:iCs/>
                <w:sz w:val="12"/>
                <w:szCs w:val="12"/>
                <w:lang w:val="id-ID"/>
              </w:rPr>
              <w:t>. 0</w:t>
            </w:r>
            <w:r w:rsidR="00866E94">
              <w:rPr>
                <w:sz w:val="12"/>
                <w:szCs w:val="12"/>
                <w:lang w:val="id-ID"/>
              </w:rPr>
              <w:t>(0).........</w:t>
            </w:r>
          </w:p>
          <w:p w14:paraId="07EE8747" w14:textId="77777777" w:rsidR="00202A05" w:rsidRDefault="00202A05">
            <w:pPr>
              <w:jc w:val="both"/>
              <w:rPr>
                <w:color w:val="000000"/>
                <w:sz w:val="12"/>
                <w:szCs w:val="12"/>
              </w:rPr>
            </w:pPr>
          </w:p>
          <w:p w14:paraId="64C85887" w14:textId="77777777" w:rsidR="00202A05" w:rsidRDefault="00202A05">
            <w:pPr>
              <w:jc w:val="both"/>
              <w:rPr>
                <w:color w:val="000000"/>
                <w:sz w:val="4"/>
                <w:szCs w:val="4"/>
              </w:rPr>
            </w:pPr>
          </w:p>
          <w:p w14:paraId="74F9138C" w14:textId="77777777" w:rsidR="00202A05" w:rsidRDefault="00344009">
            <w:pPr>
              <w:jc w:val="both"/>
              <w:rPr>
                <w:b/>
                <w:color w:val="000000"/>
                <w:sz w:val="12"/>
                <w:szCs w:val="12"/>
              </w:rPr>
            </w:pPr>
            <w:r>
              <w:rPr>
                <w:b/>
                <w:color w:val="000000"/>
                <w:sz w:val="12"/>
                <w:szCs w:val="12"/>
              </w:rPr>
              <w:t>Published by:</w:t>
            </w:r>
          </w:p>
          <w:p w14:paraId="126FE044" w14:textId="77777777" w:rsidR="00202A05" w:rsidRDefault="00344009">
            <w:pPr>
              <w:jc w:val="both"/>
              <w:rPr>
                <w:sz w:val="12"/>
                <w:szCs w:val="12"/>
              </w:rPr>
            </w:pPr>
            <w:r>
              <w:rPr>
                <w:color w:val="000000"/>
                <w:sz w:val="12"/>
                <w:szCs w:val="12"/>
              </w:rPr>
              <w:t>UIN Raden Fatah Palembang</w:t>
            </w:r>
          </w:p>
          <w:p w14:paraId="68FB54A9" w14:textId="77777777" w:rsidR="00202A05" w:rsidRDefault="00202A05">
            <w:pPr>
              <w:rPr>
                <w:b/>
                <w:sz w:val="12"/>
                <w:szCs w:val="12"/>
              </w:rPr>
            </w:pPr>
          </w:p>
          <w:p w14:paraId="0CEBCDEF" w14:textId="77777777" w:rsidR="00202A05" w:rsidRDefault="00344009">
            <w:pPr>
              <w:rPr>
                <w:b/>
                <w:sz w:val="12"/>
                <w:szCs w:val="12"/>
              </w:rPr>
            </w:pPr>
            <w:r>
              <w:rPr>
                <w:b/>
                <w:sz w:val="12"/>
                <w:szCs w:val="12"/>
              </w:rPr>
              <w:t>Journal website:</w:t>
            </w:r>
          </w:p>
          <w:p w14:paraId="4D480AF0" w14:textId="77777777" w:rsidR="00202A05" w:rsidRDefault="00344009">
            <w:pPr>
              <w:rPr>
                <w:sz w:val="16"/>
                <w:szCs w:val="16"/>
              </w:rPr>
            </w:pPr>
            <w:r>
              <w:rPr>
                <w:color w:val="0563C1"/>
                <w:sz w:val="12"/>
                <w:szCs w:val="12"/>
                <w:u w:val="single"/>
              </w:rPr>
              <w:t>https://Ghadian.co.id /index.php/bcp</w:t>
            </w:r>
            <w:r>
              <w:rPr>
                <w:sz w:val="12"/>
                <w:szCs w:val="12"/>
              </w:rPr>
              <w:t xml:space="preserve"> </w:t>
            </w:r>
          </w:p>
          <w:p w14:paraId="5FD86D1B" w14:textId="77777777" w:rsidR="00202A05" w:rsidRDefault="00202A05">
            <w:pPr>
              <w:rPr>
                <w:sz w:val="12"/>
                <w:szCs w:val="12"/>
              </w:rPr>
            </w:pPr>
          </w:p>
          <w:p w14:paraId="0CDE8F6F" w14:textId="77777777" w:rsidR="00202A05" w:rsidRDefault="00344009">
            <w:pPr>
              <w:rPr>
                <w:b/>
                <w:sz w:val="12"/>
                <w:szCs w:val="12"/>
              </w:rPr>
            </w:pPr>
            <w:r>
              <w:rPr>
                <w:b/>
                <w:sz w:val="12"/>
                <w:szCs w:val="12"/>
              </w:rPr>
              <w:t>E-ISSN:</w:t>
            </w:r>
          </w:p>
          <w:p w14:paraId="51315B02" w14:textId="77777777" w:rsidR="00202A05" w:rsidRDefault="00344009">
            <w:pPr>
              <w:rPr>
                <w:sz w:val="16"/>
                <w:szCs w:val="16"/>
              </w:rPr>
            </w:pPr>
            <w:r>
              <w:rPr>
                <w:sz w:val="12"/>
                <w:szCs w:val="12"/>
              </w:rPr>
              <w:t>2621-8283</w:t>
            </w:r>
          </w:p>
        </w:tc>
        <w:tc>
          <w:tcPr>
            <w:tcW w:w="6803" w:type="dxa"/>
            <w:tcBorders>
              <w:top w:val="single" w:sz="4" w:space="0" w:color="000000"/>
            </w:tcBorders>
            <w:shd w:val="clear" w:color="auto" w:fill="EDEDED"/>
          </w:tcPr>
          <w:p w14:paraId="6D7D32B7" w14:textId="77777777" w:rsidR="00202A05" w:rsidRDefault="00344009">
            <w:pPr>
              <w:jc w:val="center"/>
              <w:rPr>
                <w:i/>
                <w:sz w:val="24"/>
                <w:szCs w:val="24"/>
              </w:rPr>
            </w:pPr>
            <w:r>
              <w:rPr>
                <w:b/>
                <w:i/>
                <w:color w:val="000000"/>
                <w:sz w:val="24"/>
                <w:szCs w:val="24"/>
              </w:rPr>
              <w:t>ABSTRACT</w:t>
            </w:r>
            <w:r>
              <w:rPr>
                <w:i/>
                <w:color w:val="000000"/>
                <w:sz w:val="24"/>
                <w:szCs w:val="24"/>
              </w:rPr>
              <w:t>:</w:t>
            </w:r>
          </w:p>
          <w:p w14:paraId="770F9242" w14:textId="28B2A85C" w:rsidR="00202A05" w:rsidRDefault="00E042E6" w:rsidP="00741AFA">
            <w:pPr>
              <w:spacing w:after="120"/>
              <w:jc w:val="both"/>
              <w:rPr>
                <w:i/>
                <w:sz w:val="24"/>
                <w:szCs w:val="24"/>
              </w:rPr>
            </w:pPr>
            <w:r w:rsidRPr="00E042E6">
              <w:rPr>
                <w:i/>
                <w:iCs/>
              </w:rPr>
              <w:t>Bullying</w:t>
            </w:r>
            <w:r w:rsidR="00B37E61" w:rsidRPr="00B37E61">
              <w:rPr>
                <w:i/>
              </w:rPr>
              <w:t xml:space="preserve"> is an action carried out with the aim of hurting or harming someone, either through cruel words, social exclusion or physical violence. This behavior can occur in a variety of environments, such as school, work, or even online, and often leaves a deep psychological impact on the victim. This research aims to explore the phenomenon of </w:t>
            </w:r>
            <w:r w:rsidRPr="00E042E6">
              <w:rPr>
                <w:i/>
                <w:iCs/>
              </w:rPr>
              <w:t>Bullying</w:t>
            </w:r>
            <w:r w:rsidR="00B37E61" w:rsidRPr="00B37E61">
              <w:rPr>
                <w:i/>
              </w:rPr>
              <w:t xml:space="preserve"> in junior secondary education. The research method used is descriptive quantitative. Sampling used random sampling techniques and a sample of 100 students at Junior High School (SMP) was obtained. Data collection used the </w:t>
            </w:r>
            <w:r w:rsidRPr="00E042E6">
              <w:rPr>
                <w:i/>
                <w:iCs/>
              </w:rPr>
              <w:t>Bullying</w:t>
            </w:r>
            <w:r w:rsidR="00B37E61" w:rsidRPr="00B37E61">
              <w:rPr>
                <w:i/>
              </w:rPr>
              <w:t xml:space="preserve"> Behavior Tendency Instrument in Secondary Students. Data analysis uses item analysis, indicators with classification techniques for the level of student </w:t>
            </w:r>
            <w:r w:rsidRPr="00E042E6">
              <w:rPr>
                <w:i/>
                <w:iCs/>
              </w:rPr>
              <w:t>Bullying</w:t>
            </w:r>
            <w:r w:rsidR="00B37E61" w:rsidRPr="00B37E61">
              <w:rPr>
                <w:i/>
              </w:rPr>
              <w:t xml:space="preserve"> behavior using Excel and SPSS. The research results found that indicators of </w:t>
            </w:r>
            <w:r w:rsidRPr="00E042E6">
              <w:rPr>
                <w:i/>
                <w:iCs/>
              </w:rPr>
              <w:t>Bullying</w:t>
            </w:r>
            <w:r w:rsidR="00B37E61" w:rsidRPr="00B37E61">
              <w:rPr>
                <w:i/>
              </w:rPr>
              <w:t xml:space="preserve"> behavior were generally in the very low category and indicators of having experienced </w:t>
            </w:r>
            <w:r w:rsidRPr="00E042E6">
              <w:rPr>
                <w:i/>
                <w:iCs/>
              </w:rPr>
              <w:t>Bullying</w:t>
            </w:r>
            <w:r w:rsidR="00B37E61" w:rsidRPr="00B37E61">
              <w:rPr>
                <w:i/>
              </w:rPr>
              <w:t xml:space="preserve"> were mostly in the very low category, but some were in the very low, medium and high categories. It was then found that there were significant differences in </w:t>
            </w:r>
            <w:r w:rsidRPr="00E042E6">
              <w:rPr>
                <w:i/>
                <w:iCs/>
              </w:rPr>
              <w:t>Bullying</w:t>
            </w:r>
            <w:r w:rsidR="00B37E61" w:rsidRPr="00B37E61">
              <w:rPr>
                <w:i/>
              </w:rPr>
              <w:t xml:space="preserve"> behavior in terms of gender, while there was no difference in the level of </w:t>
            </w:r>
            <w:r w:rsidRPr="00E042E6">
              <w:rPr>
                <w:i/>
                <w:iCs/>
              </w:rPr>
              <w:t>Bullying</w:t>
            </w:r>
            <w:r w:rsidR="00B37E61" w:rsidRPr="00B37E61">
              <w:rPr>
                <w:i/>
              </w:rPr>
              <w:t xml:space="preserve"> received in terms of gender, meaning that the </w:t>
            </w:r>
            <w:r w:rsidRPr="00E042E6">
              <w:rPr>
                <w:i/>
                <w:iCs/>
              </w:rPr>
              <w:t>Bullying</w:t>
            </w:r>
            <w:r w:rsidR="00B37E61" w:rsidRPr="00B37E61">
              <w:rPr>
                <w:i/>
              </w:rPr>
              <w:t xml:space="preserve"> behavior received was relatively the same between men and women.</w:t>
            </w:r>
          </w:p>
          <w:p w14:paraId="2B6AF0E1" w14:textId="77777777" w:rsidR="00202A05" w:rsidRDefault="00344009">
            <w:pPr>
              <w:tabs>
                <w:tab w:val="left" w:pos="1410"/>
              </w:tabs>
              <w:jc w:val="both"/>
              <w:rPr>
                <w:i/>
                <w:color w:val="000000"/>
                <w:sz w:val="24"/>
                <w:szCs w:val="24"/>
              </w:rPr>
            </w:pPr>
            <w:r>
              <w:rPr>
                <w:i/>
                <w:color w:val="000000"/>
                <w:sz w:val="24"/>
                <w:szCs w:val="24"/>
              </w:rPr>
              <w:tab/>
            </w:r>
          </w:p>
        </w:tc>
      </w:tr>
      <w:tr w:rsidR="00202A05" w14:paraId="371FDDD1" w14:textId="77777777">
        <w:tc>
          <w:tcPr>
            <w:tcW w:w="2835" w:type="dxa"/>
            <w:vMerge/>
            <w:tcBorders>
              <w:top w:val="single" w:sz="4" w:space="0" w:color="000000"/>
            </w:tcBorders>
          </w:tcPr>
          <w:p w14:paraId="7ADD48EC" w14:textId="77777777" w:rsidR="00202A05" w:rsidRDefault="00202A05">
            <w:pPr>
              <w:widowControl w:val="0"/>
              <w:pBdr>
                <w:top w:val="nil"/>
                <w:left w:val="nil"/>
                <w:bottom w:val="nil"/>
                <w:right w:val="nil"/>
                <w:between w:val="nil"/>
              </w:pBdr>
              <w:spacing w:line="276" w:lineRule="auto"/>
              <w:rPr>
                <w:i/>
                <w:color w:val="000000"/>
                <w:sz w:val="24"/>
                <w:szCs w:val="24"/>
              </w:rPr>
            </w:pPr>
          </w:p>
        </w:tc>
        <w:tc>
          <w:tcPr>
            <w:tcW w:w="6803" w:type="dxa"/>
            <w:shd w:val="clear" w:color="auto" w:fill="EDEDED"/>
          </w:tcPr>
          <w:p w14:paraId="3F0720A6" w14:textId="00F94F85" w:rsidR="00732A7B" w:rsidRPr="00732A7B" w:rsidRDefault="00344009" w:rsidP="00732A7B">
            <w:pPr>
              <w:jc w:val="both"/>
              <w:rPr>
                <w:i/>
                <w:color w:val="000000"/>
                <w:sz w:val="24"/>
                <w:szCs w:val="24"/>
              </w:rPr>
            </w:pPr>
            <w:r>
              <w:rPr>
                <w:b/>
                <w:i/>
                <w:color w:val="000000"/>
                <w:sz w:val="24"/>
                <w:szCs w:val="24"/>
              </w:rPr>
              <w:t>KEYWORDS</w:t>
            </w:r>
            <w:r>
              <w:rPr>
                <w:i/>
                <w:color w:val="000000"/>
                <w:sz w:val="24"/>
                <w:szCs w:val="24"/>
              </w:rPr>
              <w:t xml:space="preserve">: </w:t>
            </w:r>
            <w:r w:rsidR="00E042E6" w:rsidRPr="00E042E6">
              <w:rPr>
                <w:i/>
                <w:iCs/>
                <w:color w:val="000000"/>
                <w:sz w:val="24"/>
                <w:szCs w:val="24"/>
              </w:rPr>
              <w:t>Bullying</w:t>
            </w:r>
            <w:r w:rsidR="007D68C3">
              <w:rPr>
                <w:i/>
                <w:iCs/>
                <w:color w:val="000000"/>
                <w:sz w:val="24"/>
                <w:szCs w:val="24"/>
              </w:rPr>
              <w:t>,</w:t>
            </w:r>
            <w:r w:rsidR="00732A7B" w:rsidRPr="00732A7B">
              <w:rPr>
                <w:i/>
                <w:color w:val="000000"/>
                <w:sz w:val="24"/>
                <w:szCs w:val="24"/>
              </w:rPr>
              <w:t xml:space="preserve"> educational</w:t>
            </w:r>
            <w:r w:rsidR="00732A7B">
              <w:rPr>
                <w:i/>
                <w:color w:val="000000"/>
                <w:sz w:val="24"/>
                <w:szCs w:val="24"/>
              </w:rPr>
              <w:t>,</w:t>
            </w:r>
            <w:r w:rsidR="007D68C3">
              <w:rPr>
                <w:i/>
                <w:color w:val="000000"/>
                <w:sz w:val="24"/>
                <w:szCs w:val="24"/>
              </w:rPr>
              <w:t xml:space="preserve"> </w:t>
            </w:r>
            <w:proofErr w:type="spellStart"/>
            <w:r w:rsidR="007D68C3" w:rsidRPr="007D68C3">
              <w:rPr>
                <w:bCs/>
                <w:i/>
                <w:color w:val="000000"/>
                <w:sz w:val="24"/>
                <w:szCs w:val="24"/>
              </w:rPr>
              <w:t>Sekolah</w:t>
            </w:r>
            <w:proofErr w:type="spellEnd"/>
            <w:r w:rsidR="007D68C3" w:rsidRPr="007D68C3">
              <w:rPr>
                <w:bCs/>
                <w:i/>
                <w:color w:val="000000"/>
                <w:sz w:val="24"/>
                <w:szCs w:val="24"/>
              </w:rPr>
              <w:t xml:space="preserve"> </w:t>
            </w:r>
            <w:proofErr w:type="spellStart"/>
            <w:r w:rsidR="007D68C3" w:rsidRPr="007D68C3">
              <w:rPr>
                <w:bCs/>
                <w:i/>
                <w:color w:val="000000"/>
                <w:sz w:val="24"/>
                <w:szCs w:val="24"/>
              </w:rPr>
              <w:t>Menengah</w:t>
            </w:r>
            <w:proofErr w:type="spellEnd"/>
            <w:r w:rsidR="007D68C3" w:rsidRPr="007D68C3">
              <w:rPr>
                <w:bCs/>
                <w:i/>
                <w:color w:val="000000"/>
                <w:sz w:val="24"/>
                <w:szCs w:val="24"/>
              </w:rPr>
              <w:t xml:space="preserve"> </w:t>
            </w:r>
            <w:proofErr w:type="spellStart"/>
            <w:r w:rsidR="007D68C3" w:rsidRPr="007D68C3">
              <w:rPr>
                <w:bCs/>
                <w:i/>
                <w:color w:val="000000"/>
                <w:sz w:val="24"/>
                <w:szCs w:val="24"/>
              </w:rPr>
              <w:t>Pertama</w:t>
            </w:r>
            <w:proofErr w:type="spellEnd"/>
            <w:r w:rsidR="007D68C3" w:rsidRPr="007D68C3">
              <w:rPr>
                <w:bCs/>
                <w:i/>
                <w:color w:val="000000"/>
                <w:sz w:val="24"/>
                <w:szCs w:val="24"/>
              </w:rPr>
              <w:t xml:space="preserve"> (SMP)</w:t>
            </w:r>
          </w:p>
          <w:p w14:paraId="164383B1" w14:textId="3EBA907A" w:rsidR="00202A05" w:rsidRDefault="00202A05" w:rsidP="00732A7B">
            <w:pPr>
              <w:jc w:val="both"/>
              <w:rPr>
                <w:i/>
                <w:color w:val="000000"/>
              </w:rPr>
            </w:pPr>
          </w:p>
        </w:tc>
      </w:tr>
    </w:tbl>
    <w:p w14:paraId="4A2169A2" w14:textId="77777777" w:rsidR="003C4858" w:rsidRDefault="003C4858">
      <w:pPr>
        <w:spacing w:after="0"/>
        <w:rPr>
          <w:b/>
          <w:color w:val="000000"/>
          <w:sz w:val="24"/>
          <w:szCs w:val="24"/>
        </w:rPr>
      </w:pPr>
    </w:p>
    <w:p w14:paraId="5C8D5D76" w14:textId="3AA0E942" w:rsidR="00202A05" w:rsidRDefault="00344009">
      <w:pPr>
        <w:spacing w:after="0"/>
        <w:rPr>
          <w:b/>
          <w:color w:val="000000"/>
          <w:sz w:val="24"/>
          <w:szCs w:val="24"/>
        </w:rPr>
      </w:pPr>
      <w:r>
        <w:rPr>
          <w:b/>
          <w:color w:val="000000"/>
          <w:sz w:val="24"/>
          <w:szCs w:val="24"/>
        </w:rPr>
        <w:t>PENDAHULUAN</w:t>
      </w:r>
    </w:p>
    <w:p w14:paraId="2E23C773" w14:textId="06B8C50C" w:rsidR="00EF268E" w:rsidRPr="00EF268E" w:rsidRDefault="00E042E6" w:rsidP="00EF268E">
      <w:pPr>
        <w:widowControl w:val="0"/>
        <w:pBdr>
          <w:top w:val="nil"/>
          <w:left w:val="nil"/>
          <w:bottom w:val="nil"/>
          <w:right w:val="nil"/>
          <w:between w:val="nil"/>
        </w:pBdr>
        <w:spacing w:after="0" w:line="240" w:lineRule="auto"/>
        <w:ind w:right="-18" w:firstLine="720"/>
        <w:jc w:val="both"/>
        <w:rPr>
          <w:rFonts w:asciiTheme="minorHAnsi" w:hAnsiTheme="minorHAnsi" w:cstheme="minorHAnsi"/>
          <w:sz w:val="24"/>
          <w:szCs w:val="24"/>
        </w:rPr>
      </w:pPr>
      <w:r w:rsidRPr="00E042E6">
        <w:rPr>
          <w:rFonts w:asciiTheme="minorHAnsi" w:eastAsia="Tahoma" w:hAnsiTheme="minorHAnsi" w:cstheme="minorHAnsi"/>
          <w:i/>
          <w:iCs/>
          <w:color w:val="000000"/>
          <w:sz w:val="24"/>
          <w:szCs w:val="24"/>
        </w:rPr>
        <w:t>Bullying</w:t>
      </w:r>
      <w:r w:rsidR="00EF268E" w:rsidRPr="00EF268E">
        <w:rPr>
          <w:rFonts w:asciiTheme="minorHAnsi" w:hAnsiTheme="minorHAnsi" w:cstheme="minorHAnsi"/>
          <w:sz w:val="24"/>
          <w:szCs w:val="24"/>
        </w:rPr>
        <w:t xml:space="preserve"> adalah bentuk perilaku agresif yang bertujuan untuk menyakiti atau melukai seseorang melalui berbagai cara, baik secara verbal, sosial, maupun fisik. Tindakan ini dilakukan berulang kali dan terus menerus, menciptakan pola kekerasan yang sulit dihentikan </w:t>
      </w:r>
      <w:r w:rsidR="00EF268E" w:rsidRPr="00EF268E">
        <w:rPr>
          <w:rFonts w:asciiTheme="minorHAnsi" w:hAnsiTheme="minorHAnsi" w:cstheme="minorHAnsi"/>
          <w:sz w:val="24"/>
          <w:szCs w:val="24"/>
        </w:rPr>
        <w:fldChar w:fldCharType="begin"/>
      </w:r>
      <w:r w:rsidR="00EF268E" w:rsidRPr="00EF268E">
        <w:rPr>
          <w:rFonts w:asciiTheme="minorHAnsi" w:hAnsiTheme="minorHAnsi" w:cstheme="minorHAnsi"/>
          <w:sz w:val="24"/>
          <w:szCs w:val="24"/>
        </w:rPr>
        <w:instrText xml:space="preserve"> ADDIN ZOTERO_ITEM CSL_CITATION {"citationID":"eY2L4LqP","properties":{"formattedCitation":"(Nabila et al., 2022)","plainCitation":"(Nabila et al., 2022)","noteIndex":0},"citationItems":[{"id":14877,"uris":["http://zotero.org/users/12764260/items/3Z2LS3K9"],"itemData":{"id":14877,"type":"article-journal","abstract":"Bullying is behavior that is carried out to hurt or injure someone verbally, socially and physically. Bullying can have a bad impact on victims who get bullied behavior. This study is aimed to see the behavior and impact of bullying on adolescents who are victims of bullying. The research method used is descriptive quantitative. The population of this study were students of class VII and VIII of one of Junior High School who had experienced bullying. The sampling technique used purposive sampling technique with inclusion criteria in the form of bullying victims and active students. The exclusion criteria were bullying victims who were also bullying perpetrators. So that a sample of 50 students was obtained. Data were collected using a Retrospective Bullying Questionnaire. Data analysis was done by analyzing items. The results of the study showed that the type of verbal bullying was the most common, which was 86%. For the frequency of bullying events most occur for several days, namely 74%. Furthermore, the most felt impact is stress and recalling the occurrence of bullying that has occurred at 44% each. In this study, verbal bullying was the most common and this incident could last long enough to have a negative impact on the victim. This should be of concern to the schools, communities, and health workers, especially nurses to be able to pay more attention to the incidence of bullying and the impact that often occurs among adolescents through counseling activities.","container-title":"Jurnal Ilmu Keperawatan Anak","DOI":"10.32584/jika.v5i2.1246","ISSN":"2621-296X, 2338-2074","issue":"2","journalAbbreviation":"jika","language":"id","license":"https://creativecommons.org/licenses/by/4.0/","page":"1-12","source":"DOI.org (Crossref)","title":"Perilaku Bullying dan Dampaknya yang Dialami Remaja","volume":"5","author":[{"family":"Nabila","given":"Pasha Amelia"},{"family":"Suryani","given":"Suryani"},{"family":"Hendrawati","given":"Sri"}],"issued":{"date-parts":[["2022",11,29]]}}}],"schema":"https://github.com/citation-style-language/schema/raw/master/csl-citation.json"} </w:instrText>
      </w:r>
      <w:r w:rsidR="00EF268E" w:rsidRPr="00EF268E">
        <w:rPr>
          <w:rFonts w:asciiTheme="minorHAnsi" w:hAnsiTheme="minorHAnsi" w:cstheme="minorHAnsi"/>
          <w:sz w:val="24"/>
          <w:szCs w:val="24"/>
        </w:rPr>
        <w:fldChar w:fldCharType="separate"/>
      </w:r>
      <w:r w:rsidR="00EF268E" w:rsidRPr="00EF268E">
        <w:rPr>
          <w:rFonts w:asciiTheme="minorHAnsi" w:hAnsiTheme="minorHAnsi" w:cstheme="minorHAnsi"/>
          <w:sz w:val="24"/>
          <w:szCs w:val="24"/>
        </w:rPr>
        <w:t>(Nabila et al., 2022)</w:t>
      </w:r>
      <w:r w:rsidR="00EF268E" w:rsidRPr="00EF268E">
        <w:rPr>
          <w:rFonts w:asciiTheme="minorHAnsi" w:hAnsiTheme="minorHAnsi" w:cstheme="minorHAnsi"/>
          <w:sz w:val="24"/>
          <w:szCs w:val="24"/>
        </w:rPr>
        <w:fldChar w:fldCharType="end"/>
      </w:r>
      <w:r w:rsidR="00EF268E" w:rsidRPr="00EF268E">
        <w:rPr>
          <w:rFonts w:asciiTheme="minorHAnsi" w:hAnsiTheme="minorHAnsi" w:cstheme="minorHAnsi"/>
          <w:sz w:val="24"/>
          <w:szCs w:val="24"/>
        </w:rPr>
        <w:t xml:space="preserve">. </w:t>
      </w:r>
      <w:r w:rsidRPr="00E042E6">
        <w:rPr>
          <w:rFonts w:asciiTheme="minorHAnsi" w:hAnsiTheme="minorHAnsi" w:cstheme="minorHAnsi"/>
          <w:i/>
          <w:iCs/>
          <w:sz w:val="24"/>
          <w:szCs w:val="24"/>
        </w:rPr>
        <w:t>Bullying</w:t>
      </w:r>
      <w:r w:rsidR="00EF268E" w:rsidRPr="00EF268E">
        <w:rPr>
          <w:rFonts w:asciiTheme="minorHAnsi" w:hAnsiTheme="minorHAnsi" w:cstheme="minorHAnsi"/>
          <w:sz w:val="24"/>
          <w:szCs w:val="24"/>
        </w:rPr>
        <w:t xml:space="preserve"> verbal merupakan </w:t>
      </w:r>
      <w:r w:rsidRPr="00E042E6">
        <w:rPr>
          <w:rFonts w:asciiTheme="minorHAnsi" w:hAnsiTheme="minorHAnsi" w:cstheme="minorHAnsi"/>
          <w:i/>
          <w:iCs/>
          <w:sz w:val="24"/>
          <w:szCs w:val="24"/>
        </w:rPr>
        <w:t>Bullying</w:t>
      </w:r>
      <w:r w:rsidR="00EF268E" w:rsidRPr="00EF268E">
        <w:rPr>
          <w:rFonts w:asciiTheme="minorHAnsi" w:hAnsiTheme="minorHAnsi" w:cstheme="minorHAnsi"/>
          <w:sz w:val="24"/>
          <w:szCs w:val="24"/>
        </w:rPr>
        <w:t xml:space="preserve"> yang sering dilakukan karena bentuk intimidasi yang dilakukan melalui ucapan atau kata-kata </w:t>
      </w:r>
      <w:r w:rsidR="00EF268E" w:rsidRPr="00EF268E">
        <w:rPr>
          <w:rFonts w:asciiTheme="minorHAnsi" w:hAnsiTheme="minorHAnsi" w:cstheme="minorHAnsi"/>
          <w:sz w:val="24"/>
          <w:szCs w:val="24"/>
        </w:rPr>
        <w:fldChar w:fldCharType="begin"/>
      </w:r>
      <w:r w:rsidR="00EF268E" w:rsidRPr="00EF268E">
        <w:rPr>
          <w:rFonts w:asciiTheme="minorHAnsi" w:hAnsiTheme="minorHAnsi" w:cstheme="minorHAnsi"/>
          <w:sz w:val="24"/>
          <w:szCs w:val="24"/>
        </w:rPr>
        <w:instrText xml:space="preserve"> ADDIN ZOTERO_ITEM CSL_CITATION {"citationID":"RI7DKiEK","properties":{"formattedCitation":"(Rahmah &amp; Purwoko, 2024)","plainCitation":"(Rahmah &amp; Purwoko, 2024)","noteIndex":0},"citationItems":[{"id":14874,"uris":["http://zotero.org/users/12764260/items/63FIHG2E"],"itemData":{"id":14874,"type":"article-journal","abstract":"This research aims to analyze the impact of bullying on students' selfconfidence. This research uses a literature review method to collect, identify, evaluate and interpret articles related to the impact of verbal bullying behavior on self-confidence. The data used comes from the results of research that has been conducted and published. Researchers use publish or perish found directly into Google Scholar search to search for relevant journals. The systematic review was carried out using the PRISMA (Preferred international for systematic and metaanalysis) procedure, which consists of identification, screening, eligibility and inclusion. The impact of verbal bullying activities is a decrease in self-confidence. Self-confidence is an attitude in assessing a person's self and their confidence and ability to do something according to their abilities. The characteristics of decreased self-confidence are feeling anxious, low self-esteem, tending to always be silent, and feeling insecure. To overcome bullying, socialization is needed for students to report bullying to teachers and parents, as well as helping to increase students' self-confidence.","container-title":"EDUKASIA: Jurnal Pendidikan dan Pembelajaran","DOI":"10.62775/edukasia.v5i1.845","ISSN":"2721-1169, 2721-1150","issue":"1","journalAbbreviation":"edukasia","language":"id","license":"https://creativecommons.org/licenses/by-nc-sa/4.0","page":"745-750","source":"DOI.org (Crossref)","title":"Dampak Bullying Verbal Terhadap Menurunnya Rasa Percaya Diri","volume":"5","author":[{"family":"Rahmah","given":"Khairur"},{"family":"Purwoko","given":"Budi"}],"issued":{"date-parts":[["2024",5,6]]}}}],"schema":"https://github.com/citation-style-language/schema/raw/master/csl-citation.json"} </w:instrText>
      </w:r>
      <w:r w:rsidR="00EF268E" w:rsidRPr="00EF268E">
        <w:rPr>
          <w:rFonts w:asciiTheme="minorHAnsi" w:hAnsiTheme="minorHAnsi" w:cstheme="minorHAnsi"/>
          <w:sz w:val="24"/>
          <w:szCs w:val="24"/>
        </w:rPr>
        <w:fldChar w:fldCharType="separate"/>
      </w:r>
      <w:r w:rsidR="00EF268E" w:rsidRPr="00EF268E">
        <w:rPr>
          <w:rFonts w:asciiTheme="minorHAnsi" w:hAnsiTheme="minorHAnsi" w:cstheme="minorHAnsi"/>
          <w:sz w:val="24"/>
          <w:szCs w:val="24"/>
        </w:rPr>
        <w:t>(Rahmah &amp; Purwoko, 2024)</w:t>
      </w:r>
      <w:r w:rsidR="00EF268E" w:rsidRPr="00EF268E">
        <w:rPr>
          <w:rFonts w:asciiTheme="minorHAnsi" w:hAnsiTheme="minorHAnsi" w:cstheme="minorHAnsi"/>
          <w:sz w:val="24"/>
          <w:szCs w:val="24"/>
        </w:rPr>
        <w:fldChar w:fldCharType="end"/>
      </w:r>
      <w:r w:rsidR="00EF268E" w:rsidRPr="00EF268E">
        <w:rPr>
          <w:rFonts w:asciiTheme="minorHAnsi" w:hAnsiTheme="minorHAnsi" w:cstheme="minorHAnsi"/>
          <w:sz w:val="24"/>
          <w:szCs w:val="24"/>
        </w:rPr>
        <w:t xml:space="preserve">. Contoh dari </w:t>
      </w:r>
      <w:r w:rsidRPr="00E042E6">
        <w:rPr>
          <w:rFonts w:asciiTheme="minorHAnsi" w:hAnsiTheme="minorHAnsi" w:cstheme="minorHAnsi"/>
          <w:i/>
          <w:iCs/>
          <w:sz w:val="24"/>
          <w:szCs w:val="24"/>
        </w:rPr>
        <w:t>Bullying</w:t>
      </w:r>
      <w:r w:rsidR="00EF268E" w:rsidRPr="00EF268E">
        <w:rPr>
          <w:rFonts w:asciiTheme="minorHAnsi" w:hAnsiTheme="minorHAnsi" w:cstheme="minorHAnsi"/>
          <w:sz w:val="24"/>
          <w:szCs w:val="24"/>
        </w:rPr>
        <w:t xml:space="preserve"> verbal termasuk menghina korban dengan kata-kata kasar, memanggil korban dengan julukan yang tidak pantas, merusak reputasi korban dengan menyebarkan fitnah, dan mengejek kekurangan fisik yang dimiliki oleh korban. Tindakan-tindakan ini dapat menyebabkan dampak psikologis yang serius pada korban, seperti menurunnya rasa percaya diri dan meningkatnya perasaan tidak aman.</w:t>
      </w:r>
    </w:p>
    <w:p w14:paraId="2DA74AE3" w14:textId="7846DC42" w:rsidR="00EF268E" w:rsidRPr="00EF268E" w:rsidRDefault="00EF268E" w:rsidP="00EF268E">
      <w:pPr>
        <w:widowControl w:val="0"/>
        <w:pBdr>
          <w:top w:val="nil"/>
          <w:left w:val="nil"/>
          <w:bottom w:val="nil"/>
          <w:right w:val="nil"/>
          <w:between w:val="nil"/>
        </w:pBdr>
        <w:spacing w:after="0" w:line="240" w:lineRule="auto"/>
        <w:ind w:right="-18" w:firstLine="720"/>
        <w:jc w:val="both"/>
        <w:rPr>
          <w:rFonts w:asciiTheme="minorHAnsi" w:hAnsiTheme="minorHAnsi" w:cstheme="minorHAnsi"/>
          <w:sz w:val="24"/>
          <w:szCs w:val="24"/>
        </w:rPr>
      </w:pPr>
      <w:r w:rsidRPr="00EF268E">
        <w:rPr>
          <w:rFonts w:asciiTheme="minorHAnsi" w:hAnsiTheme="minorHAnsi" w:cstheme="minorHAnsi"/>
          <w:sz w:val="24"/>
          <w:szCs w:val="24"/>
        </w:rPr>
        <w:t xml:space="preserve">Penelitian telah menunjukkan bahwa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memiliki dampak signifikan terhadap peningkatan risiko bunuh diri di kalangan remaja. Remaja yang menjadi korban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cenderung mengalami tekanan psikologis yang berat, yang dapat mendorong mereka untuk </w:t>
      </w:r>
      <w:r w:rsidRPr="00EF268E">
        <w:rPr>
          <w:rFonts w:asciiTheme="minorHAnsi" w:hAnsiTheme="minorHAnsi" w:cstheme="minorHAnsi"/>
          <w:sz w:val="24"/>
          <w:szCs w:val="24"/>
        </w:rPr>
        <w:lastRenderedPageBreak/>
        <w:t xml:space="preserve">mempertimbangkan atau bahkan melakukan tindakan bunuh diri. Faktor-faktor seperti isolasi sosial, rendahnya harga diri, dan perasaan tidak berdaya yang sering dialami oleh korban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berkontribusi muncul dan terjadinya pikiran serta perilaku negatif </w:t>
      </w:r>
      <w:r w:rsidRPr="00EF268E">
        <w:rPr>
          <w:rFonts w:asciiTheme="minorHAnsi" w:hAnsiTheme="minorHAnsi" w:cstheme="minorHAnsi"/>
          <w:sz w:val="24"/>
          <w:szCs w:val="24"/>
        </w:rPr>
        <w:fldChar w:fldCharType="begin"/>
      </w:r>
      <w:r w:rsidRPr="00EF268E">
        <w:rPr>
          <w:rFonts w:asciiTheme="minorHAnsi" w:hAnsiTheme="minorHAnsi" w:cstheme="minorHAnsi"/>
          <w:sz w:val="24"/>
          <w:szCs w:val="24"/>
        </w:rPr>
        <w:instrText xml:space="preserve"> ADDIN ZOTERO_ITEM CSL_CITATION {"citationID":"s2MOLk3l","properties":{"formattedCitation":"(Bannink et al., 2014)","plainCitation":"(Bannink et al., 2014)","noteIndex":0},"citationItems":[{"id":14884,"uris":["http://zotero.org/users/12764260/items/6NUF6587"],"itemData":{"id":14884,"type":"article-journal","abstract":"Purpose: To examine whether traditional and cyber bullying victimization were associated with adolescent’s mental health problems and suicidal ideation at two-year follow-up. Gender differences were explored to determine whether bullying affects boys and girls differently.\nMethods: A two-year longitudinal study was conducted among first-year secondary school students (N = 3181). Traditional and cyber bullying victimization were assessed at baseline, whereas mental health status and suicidal ideation were assessed at baseline and follow-up by means of self-report questionnaires. Logistic regression analyses were conducted to assess associations between these variables while controlling for baseline problems. Additionally, we tested whether gender differences in mental health and suicidal ideation were present for the two types of bullying.\nResults: There was a significant interaction between gender and traditional bullying victimization and between gender and cyber bullying victimization on mental health problems. Among boys, traditional and cyber bullying victimization were not related to mental health problems after controlling for baseline mental health. Among girls, both traditional and cyber bullying victimization were associated with mental health problems after controlling for baseline mental health. No significant interaction between gender and traditional or cyber bullying victimization on suicidal ideation was found. Traditional bullying victimization was associated with suicidal ideation, whereas cyber bullying victimization was not associated with suicidal ideation after controlling for baseline suicidal ideation.\nConclusions: Traditional bullying victimization is associated with an increased risk of suicidal ideation, whereas traditional, as well as cyber bullying victimization is associated with an increased risk of mental health problems among girls. These findings stress the importance of programs aimed at reducing bullying behavior, especially because early-onset mental health problems may pose a risk for the development of psychiatric disorders in adulthood.","container-title":"PLoS ONE","DOI":"10.1371/journal.pone.0094026","ISSN":"1932-6203","issue":"4","journalAbbreviation":"PLoS ONE","language":"en","page":"e94026","source":"DOI.org (Crossref)","title":"Cyber and Traditional Bullying Victimization as a Risk Factor for Mental Health Problems and Suicidal Ideation in Adolescents","volume":"9","author":[{"family":"Bannink","given":"Rienke"},{"family":"Broeren","given":"Suzanne"},{"family":"Van De Looij – Jansen","given":"Petra M."},{"family":"De Waart","given":"Frouwkje G."},{"family":"Raat","given":"Hein"}],"editor":[{"family":"Xia","given":"Yinglin"}],"issued":{"date-parts":[["2014",4,9]]}}}],"schema":"https://github.com/citation-style-language/schema/raw/master/csl-citation.json"} </w:instrText>
      </w:r>
      <w:r w:rsidRPr="00EF268E">
        <w:rPr>
          <w:rFonts w:asciiTheme="minorHAnsi" w:hAnsiTheme="minorHAnsi" w:cstheme="minorHAnsi"/>
          <w:sz w:val="24"/>
          <w:szCs w:val="24"/>
        </w:rPr>
        <w:fldChar w:fldCharType="separate"/>
      </w:r>
      <w:r w:rsidRPr="00EF268E">
        <w:rPr>
          <w:rFonts w:asciiTheme="minorHAnsi" w:hAnsiTheme="minorHAnsi" w:cstheme="minorHAnsi"/>
          <w:sz w:val="24"/>
          <w:szCs w:val="24"/>
        </w:rPr>
        <w:t>(Bannink et al., 2014)</w:t>
      </w:r>
      <w:r w:rsidRPr="00EF268E">
        <w:rPr>
          <w:rFonts w:asciiTheme="minorHAnsi" w:hAnsiTheme="minorHAnsi" w:cstheme="minorHAnsi"/>
          <w:sz w:val="24"/>
          <w:szCs w:val="24"/>
        </w:rPr>
        <w:fldChar w:fldCharType="end"/>
      </w:r>
      <w:r w:rsidRPr="00EF268E">
        <w:rPr>
          <w:rFonts w:asciiTheme="minorHAnsi" w:hAnsiTheme="minorHAnsi" w:cstheme="minorHAnsi"/>
          <w:sz w:val="24"/>
          <w:szCs w:val="24"/>
        </w:rPr>
        <w:t xml:space="preserve">. </w:t>
      </w:r>
    </w:p>
    <w:p w14:paraId="05F0C494" w14:textId="3DA50EE0" w:rsidR="00EF268E" w:rsidRPr="00EF268E" w:rsidRDefault="00EF268E" w:rsidP="00EF268E">
      <w:pPr>
        <w:widowControl w:val="0"/>
        <w:pBdr>
          <w:top w:val="nil"/>
          <w:left w:val="nil"/>
          <w:bottom w:val="nil"/>
          <w:right w:val="nil"/>
          <w:between w:val="nil"/>
        </w:pBdr>
        <w:spacing w:after="0" w:line="240" w:lineRule="auto"/>
        <w:ind w:right="-18" w:firstLine="720"/>
        <w:jc w:val="both"/>
        <w:rPr>
          <w:rFonts w:asciiTheme="minorHAnsi" w:hAnsiTheme="minorHAnsi" w:cstheme="minorHAnsi"/>
          <w:sz w:val="24"/>
          <w:szCs w:val="24"/>
        </w:rPr>
      </w:pPr>
      <w:r w:rsidRPr="00EF268E">
        <w:rPr>
          <w:rFonts w:asciiTheme="minorHAnsi" w:hAnsiTheme="minorHAnsi" w:cstheme="minorHAnsi"/>
          <w:sz w:val="24"/>
          <w:szCs w:val="24"/>
        </w:rPr>
        <w:t xml:space="preserve">Anak-anak yang menjadi korban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mengalami berbagai bentuk kekerasan, baik fisik maupun non-fisik. Mereka sering kali terisolasi secara sosial, tidak memiliki teman dekat, dan hubungan mereka dengan orang tua juga cenderung buruk. Kesehatan mental mereka menurun, dan dalam kasus yang parah, korban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dapat mengalami depresi yang mendalam hingga mempertimbangkan bunuh diri. Trauma yang dialami korban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dapat berkepanjangan dan mempengaruhi berbagai aspek kehidupan mereka, termasuk prestasi akademik dan aktivitas belajar </w:t>
      </w:r>
      <w:r w:rsidRPr="00EF268E">
        <w:rPr>
          <w:rFonts w:asciiTheme="minorHAnsi" w:hAnsiTheme="minorHAnsi" w:cstheme="minorHAnsi"/>
          <w:sz w:val="24"/>
          <w:szCs w:val="24"/>
        </w:rPr>
        <w:fldChar w:fldCharType="begin"/>
      </w:r>
      <w:r w:rsidRPr="00EF268E">
        <w:rPr>
          <w:rFonts w:asciiTheme="minorHAnsi" w:hAnsiTheme="minorHAnsi" w:cstheme="minorHAnsi"/>
          <w:sz w:val="24"/>
          <w:szCs w:val="24"/>
        </w:rPr>
        <w:instrText xml:space="preserve"> ADDIN ZOTERO_ITEM CSL_CITATION {"citationID":"hky71UZR","properties":{"formattedCitation":"(Lusiana &amp; Arifin, 2022)","plainCitation":"(Lusiana &amp; Arifin, 2022)","noteIndex":0},"citationItems":[{"id":14872,"uris":["http://zotero.org/users/12764260/items/MHC4GJPR"],"itemData":{"id":14872,"type":"article-journal","abstract":"The Purpose of this study was to find out the impact of bullying on the personality and educational process of a child. This research includes qualitative research with a literature study and documentation approach. The data analysis technique used is descriptive-analytical. The results of the study show that bullying has a negative impact on a child, both as a bully and as a victim. One of the effects of bullying on a child who is a bully is that a child who is a bully tends to have poor empathy and social interaction and tends to have abnormal behavior. Such as hyperactive behavior towards the surrounding environment. In addition, bullies also have the potential to experience mental health problems such as uncontrolled emotional symptoms and so on. While one of the effects of bullying on children who are victims of bullying is that victims will experience physical and non-physical violence. For example, often socially isolated, not having close friends, not having good relationships with parents, declining mental health, and the worst impact for children who are victims of bullying is that it can lead to depression and lead to suicide. This can make children who are victims of bullying experience prolonged trauma. In addition, a child who is a victim of bullying will also experience learning disorders and academic activities. One of the actions that can be taken to a child who is the perpetrator or victim of bullying is to give love, trust, and involve them in positive activities and provide them with an understanding of the negative effects of bullying. For this reason, there needs to be cooperation between schools, teachers and parents to overcome acts of bullying againts children.","container-title":"Kariman","DOI":"10.52185/kariman.v10i2.252","issue":"2","language":"id","page":"337-350","source":"Zotero","title":"Dampak Bullying Terhadap Kepribadian dan Pendidikan Seorang Anak","volume":"10","author":[{"family":"Lusiana","given":"Siti Nur Elisa"},{"family":"Arifin","given":"Siful"}],"issued":{"date-parts":[["2022"]]}}}],"schema":"https://github.com/citation-style-language/schema/raw/master/csl-citation.json"} </w:instrText>
      </w:r>
      <w:r w:rsidRPr="00EF268E">
        <w:rPr>
          <w:rFonts w:asciiTheme="minorHAnsi" w:hAnsiTheme="minorHAnsi" w:cstheme="minorHAnsi"/>
          <w:sz w:val="24"/>
          <w:szCs w:val="24"/>
        </w:rPr>
        <w:fldChar w:fldCharType="separate"/>
      </w:r>
      <w:r w:rsidRPr="00EF268E">
        <w:rPr>
          <w:rFonts w:asciiTheme="minorHAnsi" w:hAnsiTheme="minorHAnsi" w:cstheme="minorHAnsi"/>
          <w:sz w:val="24"/>
          <w:szCs w:val="24"/>
        </w:rPr>
        <w:t>(Lusiana &amp; Arifin, 2022)</w:t>
      </w:r>
      <w:r w:rsidRPr="00EF268E">
        <w:rPr>
          <w:rFonts w:asciiTheme="minorHAnsi" w:hAnsiTheme="minorHAnsi" w:cstheme="minorHAnsi"/>
          <w:sz w:val="24"/>
          <w:szCs w:val="24"/>
        </w:rPr>
        <w:fldChar w:fldCharType="end"/>
      </w:r>
      <w:r w:rsidRPr="00EF268E">
        <w:rPr>
          <w:rFonts w:asciiTheme="minorHAnsi" w:hAnsiTheme="minorHAnsi" w:cstheme="minorHAnsi"/>
          <w:sz w:val="24"/>
          <w:szCs w:val="24"/>
        </w:rPr>
        <w:t xml:space="preserve">. Oleh karena itu, penting untuk memahami dan menangani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dengan serius untuk mencegah dampak negatif jangka panjang pada kesehatan mental remaja.</w:t>
      </w:r>
    </w:p>
    <w:p w14:paraId="00B21AA4" w14:textId="58A9AD42" w:rsidR="00EF268E" w:rsidRPr="00EF268E" w:rsidRDefault="00EF268E" w:rsidP="00EF268E">
      <w:pPr>
        <w:widowControl w:val="0"/>
        <w:pBdr>
          <w:top w:val="nil"/>
          <w:left w:val="nil"/>
          <w:bottom w:val="nil"/>
          <w:right w:val="nil"/>
          <w:between w:val="nil"/>
        </w:pBdr>
        <w:spacing w:after="0" w:line="240" w:lineRule="auto"/>
        <w:ind w:right="-18" w:firstLine="720"/>
        <w:jc w:val="both"/>
        <w:rPr>
          <w:rFonts w:asciiTheme="minorHAnsi" w:hAnsiTheme="minorHAnsi" w:cstheme="minorHAnsi"/>
          <w:sz w:val="24"/>
          <w:szCs w:val="24"/>
        </w:rPr>
      </w:pPr>
      <w:r w:rsidRPr="00EF268E">
        <w:rPr>
          <w:rFonts w:asciiTheme="minorHAnsi" w:hAnsiTheme="minorHAnsi" w:cstheme="minorHAnsi"/>
          <w:sz w:val="24"/>
          <w:szCs w:val="24"/>
        </w:rPr>
        <w:t xml:space="preserve">Baik pelaku maupun saksi yang menyaksikan tindakan intimidasi sering kali berdampak buruk pada psikologis yang serius dan berkelanjutan dalam hidup mereka.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mencakup berbagai tindakan seperti mengancam, menyebarkan rumor yang belum tentu benar, menyerang seseorang secara verbal atau fisik, serta mengucilkan seseorang dari kelompok karena alasan tertentu atau masalah pribadi. Dalam setiap interaksi yang berulang dan negatif ini, selalu ada keterbukaan kekuasaan antara pelaku dan korban, yang memberikan dampak dari tindakan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tersebut.</w:t>
      </w:r>
    </w:p>
    <w:p w14:paraId="4BB4B3E2" w14:textId="53C2F12B" w:rsidR="00EF268E" w:rsidRPr="00EF268E" w:rsidRDefault="00EF268E" w:rsidP="00EF268E">
      <w:pPr>
        <w:widowControl w:val="0"/>
        <w:pBdr>
          <w:top w:val="nil"/>
          <w:left w:val="nil"/>
          <w:bottom w:val="nil"/>
          <w:right w:val="nil"/>
          <w:between w:val="nil"/>
        </w:pBdr>
        <w:spacing w:after="0" w:line="240" w:lineRule="auto"/>
        <w:ind w:right="-18" w:firstLine="720"/>
        <w:jc w:val="both"/>
        <w:rPr>
          <w:rFonts w:asciiTheme="minorHAnsi" w:hAnsiTheme="minorHAnsi" w:cstheme="minorHAnsi"/>
          <w:sz w:val="24"/>
          <w:szCs w:val="24"/>
        </w:rPr>
      </w:pPr>
      <w:r w:rsidRPr="00EF268E">
        <w:rPr>
          <w:rFonts w:asciiTheme="minorHAnsi" w:hAnsiTheme="minorHAnsi" w:cstheme="minorHAnsi"/>
          <w:sz w:val="24"/>
          <w:szCs w:val="24"/>
        </w:rPr>
        <w:t xml:space="preserve">Penelitian juga menunjukkan bahwa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tidak hanya dilakukan oleh individu, tetapi sering kali melibatkan kelompok. Ketika salah satu anggota kelompok melakukan tindakan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biasanya anggota kelompok lainnya akan ikut serta, baik sebagai penonton yang pasif maupun sebagai pelaku yang aktif terlibat dalam tindakan tersebut. Fenomena ini menunjukkan bahwa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dapat menjadi perilaku kolektif, di mana tekanan dari kelompok dan keinginan untuk diterima dalam kelompok sosial dapat mendorong individu untuk berpartisipasi dalam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w:t>
      </w:r>
      <w:r w:rsidRPr="00EF268E">
        <w:rPr>
          <w:rFonts w:asciiTheme="minorHAnsi" w:hAnsiTheme="minorHAnsi" w:cstheme="minorHAnsi"/>
          <w:sz w:val="24"/>
          <w:szCs w:val="24"/>
        </w:rPr>
        <w:fldChar w:fldCharType="begin"/>
      </w:r>
      <w:r w:rsidRPr="00EF268E">
        <w:rPr>
          <w:rFonts w:asciiTheme="minorHAnsi" w:hAnsiTheme="minorHAnsi" w:cstheme="minorHAnsi"/>
          <w:sz w:val="24"/>
          <w:szCs w:val="24"/>
        </w:rPr>
        <w:instrText xml:space="preserve"> ADDIN ZOTERO_ITEM CSL_CITATION {"citationID":"3KHhbJru","properties":{"formattedCitation":"(Aminah &amp; Nurdianah, 2019)","plainCitation":"(Aminah &amp; Nurdianah, 2019)","noteIndex":0},"citationItems":[{"id":14891,"uris":["http://zotero.org/users/12764260/items/7HZLCESV"],"itemData":{"id":14891,"type":"article-journal","abstract":"Cases of bullying in Indonesia often occur in educational institutions. Bullying behavior most often occurs in adolescence. Every child entering adolescence will be faced with social adjustment problems, which include the problem of peer relations. Peers will usually form peer groups. This study aims to: (1) find out the description of peers of students, (2) know the description of student bullying behavior, (3) prove the presence or absence of peer influence on student bullying behavior. The method of this research is quantitative with the type of associative research. The sample of this study was 32 students. The results showed: (1) peers have a high category, (2) bullying behavior in students has a high category, (3) There is a positive influence between peers on student bullying behavior.","container-title":"Jurnal Eksplorasi Bimbingan dan Konseling","issue":"1","language":"id","page":"1-10","source":"Zotero","title":"Pengaruh Teman Sebaya Terhadap Perilaku Bullying Siswa","volume":"1","author":[{"family":"Aminah","given":"Aam"},{"family":"Nurdianah","given":"Fitriyah"}],"issued":{"date-parts":[["2019"]]}}}],"schema":"https://github.com/citation-style-language/schema/raw/master/csl-citation.json"} </w:instrText>
      </w:r>
      <w:r w:rsidRPr="00EF268E">
        <w:rPr>
          <w:rFonts w:asciiTheme="minorHAnsi" w:hAnsiTheme="minorHAnsi" w:cstheme="minorHAnsi"/>
          <w:sz w:val="24"/>
          <w:szCs w:val="24"/>
        </w:rPr>
        <w:fldChar w:fldCharType="separate"/>
      </w:r>
      <w:r w:rsidRPr="00EF268E">
        <w:rPr>
          <w:rFonts w:asciiTheme="minorHAnsi" w:hAnsiTheme="minorHAnsi" w:cstheme="minorHAnsi"/>
          <w:sz w:val="24"/>
          <w:szCs w:val="24"/>
        </w:rPr>
        <w:t>(Aminah &amp; Nurdianah, 2019)</w:t>
      </w:r>
      <w:r w:rsidRPr="00EF268E">
        <w:rPr>
          <w:rFonts w:asciiTheme="minorHAnsi" w:hAnsiTheme="minorHAnsi" w:cstheme="minorHAnsi"/>
          <w:sz w:val="24"/>
          <w:szCs w:val="24"/>
        </w:rPr>
        <w:fldChar w:fldCharType="end"/>
      </w:r>
      <w:r w:rsidRPr="00EF268E">
        <w:rPr>
          <w:rFonts w:asciiTheme="minorHAnsi" w:hAnsiTheme="minorHAnsi" w:cstheme="minorHAnsi"/>
          <w:sz w:val="24"/>
          <w:szCs w:val="24"/>
        </w:rPr>
        <w:t>.</w:t>
      </w:r>
    </w:p>
    <w:p w14:paraId="6E65C8AE" w14:textId="73C3EE75" w:rsidR="00EF268E" w:rsidRPr="00EF268E" w:rsidRDefault="00EF268E" w:rsidP="00EF268E">
      <w:pPr>
        <w:widowControl w:val="0"/>
        <w:pBdr>
          <w:top w:val="nil"/>
          <w:left w:val="nil"/>
          <w:bottom w:val="nil"/>
          <w:right w:val="nil"/>
          <w:between w:val="nil"/>
        </w:pBdr>
        <w:spacing w:after="0" w:line="240" w:lineRule="auto"/>
        <w:ind w:right="-18" w:firstLine="720"/>
        <w:jc w:val="both"/>
        <w:rPr>
          <w:rFonts w:asciiTheme="minorHAnsi" w:hAnsiTheme="minorHAnsi" w:cstheme="minorHAnsi"/>
          <w:sz w:val="24"/>
          <w:szCs w:val="24"/>
        </w:rPr>
      </w:pPr>
      <w:r w:rsidRPr="00EF268E">
        <w:rPr>
          <w:rFonts w:asciiTheme="minorHAnsi" w:hAnsiTheme="minorHAnsi" w:cstheme="minorHAnsi"/>
          <w:sz w:val="24"/>
          <w:szCs w:val="24"/>
        </w:rPr>
        <w:t xml:space="preserve">Terdapat beberapa faktor yang menghambat peran pendidik dalam mengatasi perilaku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Pertama, pendidik belum sepenuhnya mampu mengontrol perilaku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yang terjadi. Kedua, masih ada orang tua yang belum bisa bekerja sama dengan guru dalam menangani kasus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Ketiga, beberapa siswa masih enggan untuk membuka diri dan menceritakan pengalaman mereka terkait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Hal-hal ini menjadi tantangan yang perlu diatasi untuk menciptakan lingkungan sekolah yang aman dan nyaman bagi semua peserta didik </w:t>
      </w:r>
      <w:r w:rsidRPr="00EF268E">
        <w:rPr>
          <w:rFonts w:asciiTheme="minorHAnsi" w:hAnsiTheme="minorHAnsi" w:cstheme="minorHAnsi"/>
          <w:sz w:val="24"/>
          <w:szCs w:val="24"/>
        </w:rPr>
        <w:fldChar w:fldCharType="begin"/>
      </w:r>
      <w:r w:rsidRPr="00EF268E">
        <w:rPr>
          <w:rFonts w:asciiTheme="minorHAnsi" w:hAnsiTheme="minorHAnsi" w:cstheme="minorHAnsi"/>
          <w:sz w:val="24"/>
          <w:szCs w:val="24"/>
        </w:rPr>
        <w:instrText xml:space="preserve"> ADDIN ZOTERO_ITEM CSL_CITATION {"citationID":"AIKttzSy","properties":{"formattedCitation":"(Bete, 2023)","plainCitation":"(Bete, 2023)","noteIndex":0},"citationItems":[{"id":14875,"uris":["http://zotero.org/users/12764260/items/J5ABESRC"],"itemData":{"id":14875,"type":"article-journal","abstract":"The purposes of this research are (1) to find out the teacher's role in overcoming bullying (2) to find out the inhibiting factors for the teacher's role in overcoming bullying. This type of researcher uses qualitative research methods. Data collection techniques used are observation, interviews and documentation. While the data analysis technique uses interactive analysis which consists of the stages of data collection, data reduction, data presentation and drawing conclusions.","container-title":"Jurnal Ilmu Pendidikan","DOI":"10.59098/jipend.v8i1.926","issue":"1","language":"id","page":"15-25","source":"Zotero","title":"Peran Guru dalam Mengatasi Bullying di SMA Negeri Sasitamean Kecamatan Sasitamean Kabupaten Malaka","volume":"8","author":[{"family":"Bete","given":"Maria Natalia"}],"issued":{"date-parts":[["2023"]]}}}],"schema":"https://github.com/citation-style-language/schema/raw/master/csl-citation.json"} </w:instrText>
      </w:r>
      <w:r w:rsidRPr="00EF268E">
        <w:rPr>
          <w:rFonts w:asciiTheme="minorHAnsi" w:hAnsiTheme="minorHAnsi" w:cstheme="minorHAnsi"/>
          <w:sz w:val="24"/>
          <w:szCs w:val="24"/>
        </w:rPr>
        <w:fldChar w:fldCharType="separate"/>
      </w:r>
      <w:r w:rsidRPr="00EF268E">
        <w:rPr>
          <w:rFonts w:asciiTheme="minorHAnsi" w:hAnsiTheme="minorHAnsi" w:cstheme="minorHAnsi"/>
          <w:sz w:val="24"/>
          <w:szCs w:val="24"/>
        </w:rPr>
        <w:t>(Bete, 2023)</w:t>
      </w:r>
      <w:r w:rsidRPr="00EF268E">
        <w:rPr>
          <w:rFonts w:asciiTheme="minorHAnsi" w:hAnsiTheme="minorHAnsi" w:cstheme="minorHAnsi"/>
          <w:sz w:val="24"/>
          <w:szCs w:val="24"/>
        </w:rPr>
        <w:fldChar w:fldCharType="end"/>
      </w:r>
      <w:r w:rsidRPr="00EF268E">
        <w:rPr>
          <w:rFonts w:asciiTheme="minorHAnsi" w:hAnsiTheme="minorHAnsi" w:cstheme="minorHAnsi"/>
          <w:sz w:val="24"/>
          <w:szCs w:val="24"/>
        </w:rPr>
        <w:t>.</w:t>
      </w:r>
    </w:p>
    <w:p w14:paraId="1B10966E" w14:textId="265AD25C" w:rsidR="00202A05" w:rsidRPr="00EF268E" w:rsidRDefault="00EF268E" w:rsidP="00EF268E">
      <w:pPr>
        <w:spacing w:after="0" w:line="240" w:lineRule="auto"/>
        <w:ind w:firstLine="720"/>
        <w:jc w:val="both"/>
        <w:rPr>
          <w:rFonts w:asciiTheme="minorHAnsi" w:hAnsiTheme="minorHAnsi" w:cstheme="minorHAnsi"/>
          <w:sz w:val="24"/>
          <w:szCs w:val="24"/>
        </w:rPr>
      </w:pPr>
      <w:r w:rsidRPr="00EF268E">
        <w:rPr>
          <w:rFonts w:asciiTheme="minorHAnsi" w:hAnsiTheme="minorHAnsi" w:cstheme="minorHAnsi"/>
          <w:sz w:val="24"/>
          <w:szCs w:val="24"/>
        </w:rPr>
        <w:t xml:space="preserve">Untuk mengatasi masalah ini, penting bagi anak-anak yang menjadi pelaku atau korban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untuk mendapatkan kasih sayang, kepercayaan, dan dukungan </w:t>
      </w:r>
      <w:r w:rsidRPr="00EF268E">
        <w:rPr>
          <w:rFonts w:asciiTheme="minorHAnsi" w:hAnsiTheme="minorHAnsi" w:cstheme="minorHAnsi"/>
          <w:sz w:val="24"/>
          <w:szCs w:val="24"/>
        </w:rPr>
        <w:fldChar w:fldCharType="begin"/>
      </w:r>
      <w:r w:rsidRPr="00EF268E">
        <w:rPr>
          <w:rFonts w:asciiTheme="minorHAnsi" w:hAnsiTheme="minorHAnsi" w:cstheme="minorHAnsi"/>
          <w:sz w:val="24"/>
          <w:szCs w:val="24"/>
        </w:rPr>
        <w:instrText xml:space="preserve"> ADDIN ZOTERO_ITEM CSL_CITATION {"citationID":"qIoGOpqo","properties":{"formattedCitation":"(Tanjung et al., 2024)","plainCitation":"(Tanjung et al., 2024)","noteIndex":0},"citationItems":[{"id":14469,"uris":["http://zotero.org/users/12764260/items/YZFFN8LR"],"itemData":{"id":14469,"type":"article-journal","abstract":"Children are unique humans and experience varied development even though they are of the same gene or the same sex but grow and develop according to their respective characteristics. Of course, this condition also demands adjustments in providing appropriate and varied stimuli and responses. This study aims to observe the growth and development of children to explore the growth and development of children and see the reactions generated by children if given a specific stimulus. This research method uses longitudinal case studies. The respondents of this study were three children. The study found that children's cognitive, psychosocial and moral development can be developed by conditioning the child and the child's environment. Children's health and a conducive environment play an essential role in determining children's growth and development. Maternal health and parental cooperation also determine the growth and development of the child.","container-title":"Journal of Education and Learning (EduLearn)","DOI":"10.11591/edulearn.v18i3.21769","ISSN":"2302-9277, 2089-9823","issue":"3","journalAbbreviation":"EduLearn","language":"en","license":"http://creativecommons.org/licenses/by/4.0","page":"1083-1090","source":"DOI.org (Crossref)","title":"Analysis of child development based on development psychological theory","volume":"18","author":[{"family":"Tanjung","given":"Romi Fajar"},{"family":"Sucipto","given":"Sigit Dwi"},{"family":"Lubis","given":"Khadijah"},{"family":"Suryani","given":"Yuni Dwi"},{"family":"Minarsi","given":"Minarsi"}],"issued":{"date-parts":[["2024",8,1]]}}}],"schema":"https://github.com/citation-style-language/schema/raw/master/csl-citation.json"} </w:instrText>
      </w:r>
      <w:r w:rsidRPr="00EF268E">
        <w:rPr>
          <w:rFonts w:asciiTheme="minorHAnsi" w:hAnsiTheme="minorHAnsi" w:cstheme="minorHAnsi"/>
          <w:sz w:val="24"/>
          <w:szCs w:val="24"/>
        </w:rPr>
        <w:fldChar w:fldCharType="separate"/>
      </w:r>
      <w:r w:rsidRPr="00EF268E">
        <w:rPr>
          <w:rFonts w:asciiTheme="minorHAnsi" w:hAnsiTheme="minorHAnsi" w:cstheme="minorHAnsi"/>
          <w:sz w:val="24"/>
          <w:szCs w:val="24"/>
        </w:rPr>
        <w:t>(Tanjung et al., 2024)</w:t>
      </w:r>
      <w:r w:rsidRPr="00EF268E">
        <w:rPr>
          <w:rFonts w:asciiTheme="minorHAnsi" w:hAnsiTheme="minorHAnsi" w:cstheme="minorHAnsi"/>
          <w:sz w:val="24"/>
          <w:szCs w:val="24"/>
        </w:rPr>
        <w:fldChar w:fldCharType="end"/>
      </w:r>
      <w:r w:rsidRPr="00EF268E">
        <w:rPr>
          <w:rFonts w:asciiTheme="minorHAnsi" w:hAnsiTheme="minorHAnsi" w:cstheme="minorHAnsi"/>
          <w:sz w:val="24"/>
          <w:szCs w:val="24"/>
        </w:rPr>
        <w:t xml:space="preserve">. Melibatkan mereka dalam kegiatan positif dan memberikan pemahaman mengenai dampak negatif dari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adalah langkah penting. Kerjasama antara sekolah, guru, dan orang tua sangat diperlukan untuk mengatasi tindakan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dan menciptakan lingkungan yang aman dan mendukung bagi semua anak </w:t>
      </w:r>
      <w:r w:rsidRPr="00EF268E">
        <w:rPr>
          <w:rFonts w:asciiTheme="minorHAnsi" w:hAnsiTheme="minorHAnsi" w:cstheme="minorHAnsi"/>
          <w:sz w:val="24"/>
          <w:szCs w:val="24"/>
        </w:rPr>
        <w:fldChar w:fldCharType="begin"/>
      </w:r>
      <w:r w:rsidRPr="00EF268E">
        <w:rPr>
          <w:rFonts w:asciiTheme="minorHAnsi" w:hAnsiTheme="minorHAnsi" w:cstheme="minorHAnsi"/>
          <w:sz w:val="24"/>
          <w:szCs w:val="24"/>
        </w:rPr>
        <w:instrText xml:space="preserve"> ADDIN ZOTERO_ITEM CSL_CITATION {"citationID":"6un81c6s","properties":{"formattedCitation":"(Yosef &amp; Sucipto, 2020)","plainCitation":"(Yosef &amp; Sucipto, 2020)","noteIndex":0},"citationItems":[{"id":14902,"uris":["http://zotero.org/users/12764260/items/CW629NZA"],"itemData":{"id":14902,"type":"paper-conference","abstract":"The main purpose of this study was to explore the belief that parents were able to perform or to manage tasks effectively related to parental involvement in educating elementary school children. 60 parents of elementary school children participated in this study, consisting of 20 fathers and 40 mothers. They were selected randomly from two public elementary schools and fulfilled informed consent showing they participated voluntarily in the study. The Parents Self Efficacy Scale which has been tested for validity and reliability administered to the parents. This self-report instrument, which consists of 68 questions asked parents to respond six aspects of the scale, namely the ability to parent children, communicate with the school/teacher, help children learn at home, become school volunteers, make decisions, and collaborate with the community. The results showed that parents have a high level of efficacy in all six aspects. However, among the six aspects, the higher level of parental self-efficacy was parenting children, communicating with the school/teacher, helping children learn at home. Meanwhile, parental self-efficacy of becoming school volunteers, making decisions, and collaborating with the community were lower that the first three.","event-title":"International Conference on Elementary Educatio","language":"en","page":"977-985","source":"Zotero","title":"Parental Self-Efficacy in Educating Elementary School Children","URL":"http://proceedings.upi.edu/index.php/icee/article/view/709/625","volume":"2","author":[{"family":"Yosef","given":"Yosef"},{"family":"Sucipto","given":"Sigit Dwi"}],"issued":{"date-parts":[["2020"]]}}}],"schema":"https://github.com/citation-style-language/schema/raw/master/csl-citation.json"} </w:instrText>
      </w:r>
      <w:r w:rsidRPr="00EF268E">
        <w:rPr>
          <w:rFonts w:asciiTheme="minorHAnsi" w:hAnsiTheme="minorHAnsi" w:cstheme="minorHAnsi"/>
          <w:sz w:val="24"/>
          <w:szCs w:val="24"/>
        </w:rPr>
        <w:fldChar w:fldCharType="separate"/>
      </w:r>
      <w:r w:rsidRPr="00EF268E">
        <w:rPr>
          <w:rFonts w:asciiTheme="minorHAnsi" w:hAnsiTheme="minorHAnsi" w:cstheme="minorHAnsi"/>
          <w:sz w:val="24"/>
          <w:szCs w:val="24"/>
        </w:rPr>
        <w:t>(Yosef &amp; Sucipto, 2020)</w:t>
      </w:r>
      <w:r w:rsidRPr="00EF268E">
        <w:rPr>
          <w:rFonts w:asciiTheme="minorHAnsi" w:hAnsiTheme="minorHAnsi" w:cstheme="minorHAnsi"/>
          <w:sz w:val="24"/>
          <w:szCs w:val="24"/>
        </w:rPr>
        <w:fldChar w:fldCharType="end"/>
      </w:r>
      <w:r w:rsidRPr="00EF268E">
        <w:rPr>
          <w:rFonts w:asciiTheme="minorHAnsi" w:hAnsiTheme="minorHAnsi" w:cstheme="minorHAnsi"/>
          <w:sz w:val="24"/>
          <w:szCs w:val="24"/>
        </w:rPr>
        <w:t>.</w:t>
      </w:r>
    </w:p>
    <w:p w14:paraId="5166EA1C" w14:textId="77777777" w:rsidR="003B3D8D" w:rsidRPr="00EF268E" w:rsidRDefault="003B3D8D" w:rsidP="00EF268E">
      <w:pPr>
        <w:spacing w:after="0" w:line="240" w:lineRule="auto"/>
        <w:ind w:firstLine="720"/>
        <w:jc w:val="both"/>
        <w:rPr>
          <w:rFonts w:asciiTheme="minorHAnsi" w:hAnsiTheme="minorHAnsi" w:cstheme="minorHAnsi"/>
          <w:sz w:val="24"/>
          <w:szCs w:val="24"/>
          <w:highlight w:val="white"/>
        </w:rPr>
      </w:pPr>
    </w:p>
    <w:p w14:paraId="6667A93D" w14:textId="77777777" w:rsidR="00202A05" w:rsidRPr="00EF268E" w:rsidRDefault="00202A05" w:rsidP="00EF268E">
      <w:pPr>
        <w:spacing w:after="0" w:line="240" w:lineRule="auto"/>
        <w:ind w:firstLine="720"/>
        <w:jc w:val="both"/>
        <w:rPr>
          <w:rFonts w:asciiTheme="minorHAnsi" w:hAnsiTheme="minorHAnsi" w:cstheme="minorHAnsi"/>
          <w:sz w:val="24"/>
          <w:szCs w:val="24"/>
        </w:rPr>
      </w:pPr>
    </w:p>
    <w:p w14:paraId="31D47A9A" w14:textId="2D2D0659" w:rsidR="00202A05" w:rsidRPr="00EF268E" w:rsidRDefault="00344009" w:rsidP="00EF268E">
      <w:pPr>
        <w:spacing w:after="0" w:line="240" w:lineRule="auto"/>
        <w:jc w:val="both"/>
        <w:rPr>
          <w:rFonts w:asciiTheme="minorHAnsi" w:hAnsiTheme="minorHAnsi" w:cstheme="minorHAnsi"/>
          <w:b/>
          <w:sz w:val="24"/>
          <w:szCs w:val="24"/>
        </w:rPr>
      </w:pPr>
      <w:r w:rsidRPr="00EF268E">
        <w:rPr>
          <w:rFonts w:asciiTheme="minorHAnsi" w:hAnsiTheme="minorHAnsi" w:cstheme="minorHAnsi"/>
          <w:b/>
          <w:sz w:val="24"/>
          <w:szCs w:val="24"/>
        </w:rPr>
        <w:t>METODE</w:t>
      </w:r>
    </w:p>
    <w:p w14:paraId="2CCCCEF1" w14:textId="575A10CD" w:rsidR="00EF268E" w:rsidRPr="00EF268E" w:rsidRDefault="00EF268E" w:rsidP="00EF268E">
      <w:pPr>
        <w:spacing w:after="0" w:line="240" w:lineRule="auto"/>
        <w:ind w:firstLine="720"/>
        <w:jc w:val="both"/>
        <w:rPr>
          <w:rFonts w:asciiTheme="minorHAnsi" w:hAnsiTheme="minorHAnsi" w:cstheme="minorHAnsi"/>
          <w:sz w:val="24"/>
          <w:szCs w:val="24"/>
        </w:rPr>
      </w:pPr>
      <w:r w:rsidRPr="00EF268E">
        <w:rPr>
          <w:rFonts w:asciiTheme="minorHAnsi" w:hAnsiTheme="minorHAnsi" w:cstheme="minorHAnsi"/>
          <w:sz w:val="24"/>
          <w:szCs w:val="24"/>
        </w:rPr>
        <w:t>Jenis penelitian menggunakan pendekatan kuantitatif dengan jenis deskriptif kuantitatif. Populasi penelitian adalah siswa Sekolah Menengah Pertama (SMP) 60 Palembang</w:t>
      </w:r>
      <w:r w:rsidR="00E042E6">
        <w:rPr>
          <w:rFonts w:asciiTheme="minorHAnsi" w:hAnsiTheme="minorHAnsi" w:cstheme="minorHAnsi"/>
          <w:sz w:val="24"/>
          <w:szCs w:val="24"/>
        </w:rPr>
        <w:t xml:space="preserve"> sebanyak 685 orang.</w:t>
      </w:r>
      <w:r w:rsidRPr="00EF268E">
        <w:rPr>
          <w:rFonts w:asciiTheme="minorHAnsi" w:hAnsiTheme="minorHAnsi" w:cstheme="minorHAnsi"/>
          <w:sz w:val="24"/>
          <w:szCs w:val="24"/>
        </w:rPr>
        <w:t xml:space="preserve"> Pengambilan sampel menggunakan teknik random sampling</w:t>
      </w:r>
      <w:r w:rsidR="00D41D3E">
        <w:rPr>
          <w:rFonts w:asciiTheme="minorHAnsi" w:hAnsiTheme="minorHAnsi" w:cstheme="minorHAnsi"/>
          <w:sz w:val="24"/>
          <w:szCs w:val="24"/>
        </w:rPr>
        <w:t xml:space="preserve"> menggunakan rumus Slovin dengan batas kesalahan 10%</w:t>
      </w:r>
      <w:r w:rsidRPr="00EF268E">
        <w:rPr>
          <w:rFonts w:asciiTheme="minorHAnsi" w:hAnsiTheme="minorHAnsi" w:cstheme="minorHAnsi"/>
          <w:sz w:val="24"/>
          <w:szCs w:val="24"/>
        </w:rPr>
        <w:t xml:space="preserve"> dan diperoleh sampel sebanyak </w:t>
      </w:r>
      <w:r w:rsidR="00CE2B85">
        <w:rPr>
          <w:rFonts w:asciiTheme="minorHAnsi" w:hAnsiTheme="minorHAnsi" w:cstheme="minorHAnsi"/>
          <w:sz w:val="24"/>
          <w:szCs w:val="24"/>
        </w:rPr>
        <w:t>87,3</w:t>
      </w:r>
      <w:r w:rsidRPr="00EF268E">
        <w:rPr>
          <w:rFonts w:asciiTheme="minorHAnsi" w:hAnsiTheme="minorHAnsi" w:cstheme="minorHAnsi"/>
          <w:sz w:val="24"/>
          <w:szCs w:val="24"/>
        </w:rPr>
        <w:t xml:space="preserve"> siswa</w:t>
      </w:r>
      <w:r w:rsidR="00CE2B85">
        <w:rPr>
          <w:rFonts w:asciiTheme="minorHAnsi" w:hAnsiTheme="minorHAnsi" w:cstheme="minorHAnsi"/>
          <w:sz w:val="24"/>
          <w:szCs w:val="24"/>
        </w:rPr>
        <w:t>, tetapi peneliti menggenapkan sampel penelitian menjadi 100 orang (15% dari jumlah populasi)</w:t>
      </w:r>
      <w:r w:rsidRPr="00EF268E">
        <w:rPr>
          <w:rFonts w:asciiTheme="minorHAnsi" w:hAnsiTheme="minorHAnsi" w:cstheme="minorHAnsi"/>
          <w:sz w:val="24"/>
          <w:szCs w:val="24"/>
        </w:rPr>
        <w:t xml:space="preserve"> yang terbagi: 50 laki-laki dan 50 perempuan. Pengumpulan data menggunakan lnstrumen Kecendrungan Perilaku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Pada Siswa Menengah yang telah divalidasi dan reliabel untuk digunakan, hasil analisis instrumen ini terdiri dari 35 item yang valid dan reliabel dengan </w:t>
      </w:r>
      <w:r w:rsidRPr="00EF268E">
        <w:rPr>
          <w:rFonts w:asciiTheme="minorHAnsi" w:hAnsiTheme="minorHAnsi" w:cstheme="minorHAnsi"/>
          <w:i/>
          <w:iCs/>
          <w:sz w:val="24"/>
          <w:szCs w:val="24"/>
        </w:rPr>
        <w:t>cronbach’s alpha</w:t>
      </w:r>
      <w:r w:rsidRPr="00EF268E">
        <w:rPr>
          <w:rFonts w:asciiTheme="minorHAnsi" w:hAnsiTheme="minorHAnsi" w:cstheme="minorHAnsi"/>
          <w:sz w:val="24"/>
          <w:szCs w:val="24"/>
        </w:rPr>
        <w:t xml:space="preserve"> 0,911. </w:t>
      </w:r>
      <w:r w:rsidRPr="00EF268E">
        <w:rPr>
          <w:rFonts w:asciiTheme="minorHAnsi" w:hAnsiTheme="minorHAnsi" w:cstheme="minorHAnsi"/>
          <w:sz w:val="24"/>
          <w:szCs w:val="24"/>
        </w:rPr>
        <w:lastRenderedPageBreak/>
        <w:t xml:space="preserve">Instrumen terdiri dari item </w:t>
      </w:r>
      <w:r w:rsidRPr="00EF268E">
        <w:rPr>
          <w:rFonts w:asciiTheme="minorHAnsi" w:hAnsiTheme="minorHAnsi" w:cstheme="minorHAnsi"/>
          <w:i/>
          <w:iCs/>
          <w:sz w:val="24"/>
          <w:szCs w:val="24"/>
        </w:rPr>
        <w:t>favorable dan unfavorable</w:t>
      </w:r>
      <w:r w:rsidRPr="00EF268E">
        <w:rPr>
          <w:rFonts w:asciiTheme="minorHAnsi" w:hAnsiTheme="minorHAnsi" w:cstheme="minorHAnsi"/>
          <w:sz w:val="24"/>
          <w:szCs w:val="24"/>
        </w:rPr>
        <w:t xml:space="preserve"> dengan skor 1-4 (dapat dilihat pada tabel 1). Analisis data menggunakan analisis item, indikator dengan teknik klasifikasi tingkat perilaku bulying </w:t>
      </w:r>
      <w:proofErr w:type="gramStart"/>
      <w:r w:rsidRPr="00EF268E">
        <w:rPr>
          <w:rFonts w:asciiTheme="minorHAnsi" w:hAnsiTheme="minorHAnsi" w:cstheme="minorHAnsi"/>
          <w:sz w:val="24"/>
          <w:szCs w:val="24"/>
        </w:rPr>
        <w:t>siswa  menggunakan</w:t>
      </w:r>
      <w:proofErr w:type="gramEnd"/>
      <w:r w:rsidRPr="00EF268E">
        <w:rPr>
          <w:rFonts w:asciiTheme="minorHAnsi" w:hAnsiTheme="minorHAnsi" w:cstheme="minorHAnsi"/>
          <w:sz w:val="24"/>
          <w:szCs w:val="24"/>
        </w:rPr>
        <w:t xml:space="preserve"> excel. Analisis ini juga akan menggunakan SPSS dengan rumus perason product moment dan uji t. Perason product moment untuk melihat korelasi antara perilaku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dengan pernah mengalami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Uji t untuk melihat apakah terdapat perbedaan yang signifikan perilaku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dan korban </w:t>
      </w:r>
      <w:r w:rsidR="00E042E6" w:rsidRPr="00E042E6">
        <w:rPr>
          <w:rFonts w:asciiTheme="minorHAnsi" w:hAnsiTheme="minorHAnsi" w:cstheme="minorHAnsi"/>
          <w:i/>
          <w:iCs/>
          <w:sz w:val="24"/>
          <w:szCs w:val="24"/>
        </w:rPr>
        <w:t>Bullying</w:t>
      </w:r>
      <w:r w:rsidRPr="00EF268E">
        <w:rPr>
          <w:rFonts w:asciiTheme="minorHAnsi" w:hAnsiTheme="minorHAnsi" w:cstheme="minorHAnsi"/>
          <w:sz w:val="24"/>
          <w:szCs w:val="24"/>
        </w:rPr>
        <w:t xml:space="preserve"> ditinjau dari jenis kelamin.</w:t>
      </w:r>
    </w:p>
    <w:p w14:paraId="29B7D774" w14:textId="77777777" w:rsidR="00EF268E" w:rsidRDefault="00EF268E" w:rsidP="00EF268E">
      <w:pPr>
        <w:spacing w:line="240" w:lineRule="auto"/>
        <w:jc w:val="center"/>
        <w:rPr>
          <w:rFonts w:asciiTheme="minorHAnsi" w:hAnsiTheme="minorHAnsi" w:cstheme="minorHAnsi"/>
          <w:b/>
          <w:bCs/>
          <w:sz w:val="24"/>
          <w:szCs w:val="24"/>
        </w:rPr>
      </w:pPr>
    </w:p>
    <w:p w14:paraId="482BBC15" w14:textId="5FE8E161" w:rsidR="00EF268E" w:rsidRPr="00EF268E" w:rsidRDefault="00EF268E" w:rsidP="00EF268E">
      <w:pPr>
        <w:spacing w:line="240" w:lineRule="auto"/>
        <w:jc w:val="center"/>
        <w:rPr>
          <w:rFonts w:asciiTheme="minorHAnsi" w:hAnsiTheme="minorHAnsi" w:cstheme="minorHAnsi"/>
          <w:sz w:val="24"/>
          <w:szCs w:val="24"/>
        </w:rPr>
      </w:pPr>
      <w:r w:rsidRPr="00EF268E">
        <w:rPr>
          <w:rFonts w:asciiTheme="minorHAnsi" w:hAnsiTheme="minorHAnsi" w:cstheme="minorHAnsi"/>
          <w:b/>
          <w:bCs/>
          <w:sz w:val="24"/>
          <w:szCs w:val="24"/>
        </w:rPr>
        <w:t>Tabel 1.</w:t>
      </w:r>
      <w:r w:rsidRPr="00EF268E">
        <w:rPr>
          <w:rFonts w:asciiTheme="minorHAnsi" w:hAnsiTheme="minorHAnsi" w:cstheme="minorHAnsi"/>
          <w:sz w:val="24"/>
          <w:szCs w:val="24"/>
        </w:rPr>
        <w:t xml:space="preserve"> Skor lnstrumen Kecendrungan Perilaku </w:t>
      </w:r>
      <w:r w:rsidR="00E042E6" w:rsidRPr="00E042E6">
        <w:rPr>
          <w:rFonts w:asciiTheme="minorHAnsi" w:hAnsiTheme="minorHAnsi" w:cstheme="minorHAnsi"/>
          <w:i/>
          <w:iCs/>
          <w:sz w:val="24"/>
          <w:szCs w:val="24"/>
        </w:rPr>
        <w:t>Bullying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10"/>
        <w:gridCol w:w="2126"/>
        <w:gridCol w:w="2694"/>
      </w:tblGrid>
      <w:tr w:rsidR="00EF268E" w:rsidRPr="00EF268E" w14:paraId="6F17E319" w14:textId="77777777">
        <w:trPr>
          <w:jc w:val="center"/>
        </w:trPr>
        <w:tc>
          <w:tcPr>
            <w:tcW w:w="2410" w:type="dxa"/>
          </w:tcPr>
          <w:p w14:paraId="50DB44E0" w14:textId="77777777" w:rsidR="00EF268E" w:rsidRPr="00EF268E" w:rsidRDefault="00EF268E">
            <w:pPr>
              <w:jc w:val="center"/>
              <w:rPr>
                <w:rFonts w:asciiTheme="minorHAnsi" w:hAnsiTheme="minorHAnsi" w:cstheme="minorHAnsi"/>
                <w:b/>
                <w:bCs/>
                <w:color w:val="0D0D0D"/>
                <w:sz w:val="24"/>
                <w:szCs w:val="24"/>
                <w:shd w:val="clear" w:color="auto" w:fill="FFFFFF"/>
              </w:rPr>
            </w:pPr>
            <w:r w:rsidRPr="00EF268E">
              <w:rPr>
                <w:rFonts w:asciiTheme="minorHAnsi" w:hAnsiTheme="minorHAnsi" w:cstheme="minorHAnsi"/>
                <w:b/>
                <w:bCs/>
                <w:color w:val="0D0D0D"/>
                <w:sz w:val="24"/>
                <w:szCs w:val="24"/>
                <w:shd w:val="clear" w:color="auto" w:fill="FFFFFF"/>
              </w:rPr>
              <w:t>Alternatif Jawaban</w:t>
            </w:r>
          </w:p>
        </w:tc>
        <w:tc>
          <w:tcPr>
            <w:tcW w:w="2126" w:type="dxa"/>
          </w:tcPr>
          <w:p w14:paraId="06EE17A6" w14:textId="77777777" w:rsidR="00EF268E" w:rsidRPr="00EF268E" w:rsidRDefault="00EF268E">
            <w:pPr>
              <w:jc w:val="center"/>
              <w:rPr>
                <w:rFonts w:asciiTheme="minorHAnsi" w:hAnsiTheme="minorHAnsi" w:cstheme="minorHAnsi"/>
                <w:b/>
                <w:bCs/>
                <w:i/>
                <w:iCs/>
                <w:color w:val="0D0D0D"/>
                <w:sz w:val="24"/>
                <w:szCs w:val="24"/>
                <w:shd w:val="clear" w:color="auto" w:fill="FFFFFF"/>
              </w:rPr>
            </w:pPr>
            <w:r w:rsidRPr="00EF268E">
              <w:rPr>
                <w:rFonts w:asciiTheme="minorHAnsi" w:hAnsiTheme="minorHAnsi" w:cstheme="minorHAnsi"/>
                <w:b/>
                <w:bCs/>
                <w:color w:val="0D0D0D"/>
                <w:sz w:val="24"/>
                <w:szCs w:val="24"/>
                <w:shd w:val="clear" w:color="auto" w:fill="FFFFFF"/>
              </w:rPr>
              <w:t xml:space="preserve">Skor </w:t>
            </w:r>
            <w:r w:rsidRPr="00EF268E">
              <w:rPr>
                <w:rFonts w:asciiTheme="minorHAnsi" w:hAnsiTheme="minorHAnsi" w:cstheme="minorHAnsi"/>
                <w:b/>
                <w:bCs/>
                <w:i/>
                <w:iCs/>
                <w:color w:val="0D0D0D"/>
                <w:sz w:val="24"/>
                <w:szCs w:val="24"/>
                <w:shd w:val="clear" w:color="auto" w:fill="FFFFFF"/>
              </w:rPr>
              <w:t>Favorable</w:t>
            </w:r>
          </w:p>
        </w:tc>
        <w:tc>
          <w:tcPr>
            <w:tcW w:w="2694" w:type="dxa"/>
          </w:tcPr>
          <w:p w14:paraId="770DFFB6" w14:textId="77777777" w:rsidR="00EF268E" w:rsidRPr="00EF268E" w:rsidRDefault="00EF268E">
            <w:pPr>
              <w:jc w:val="center"/>
              <w:rPr>
                <w:rFonts w:asciiTheme="minorHAnsi" w:hAnsiTheme="minorHAnsi" w:cstheme="minorHAnsi"/>
                <w:b/>
                <w:bCs/>
                <w:color w:val="0D0D0D"/>
                <w:sz w:val="24"/>
                <w:szCs w:val="24"/>
                <w:shd w:val="clear" w:color="auto" w:fill="FFFFFF"/>
              </w:rPr>
            </w:pPr>
            <w:r w:rsidRPr="00EF268E">
              <w:rPr>
                <w:rFonts w:asciiTheme="minorHAnsi" w:hAnsiTheme="minorHAnsi" w:cstheme="minorHAnsi"/>
                <w:b/>
                <w:bCs/>
                <w:color w:val="0D0D0D"/>
                <w:sz w:val="24"/>
                <w:szCs w:val="24"/>
                <w:shd w:val="clear" w:color="auto" w:fill="FFFFFF"/>
              </w:rPr>
              <w:t xml:space="preserve">Skor </w:t>
            </w:r>
            <w:r w:rsidRPr="00EF268E">
              <w:rPr>
                <w:rFonts w:asciiTheme="minorHAnsi" w:hAnsiTheme="minorHAnsi" w:cstheme="minorHAnsi"/>
                <w:b/>
                <w:bCs/>
                <w:i/>
                <w:iCs/>
                <w:color w:val="0D0D0D"/>
                <w:sz w:val="24"/>
                <w:szCs w:val="24"/>
                <w:shd w:val="clear" w:color="auto" w:fill="FFFFFF"/>
              </w:rPr>
              <w:t>Unfavorable</w:t>
            </w:r>
          </w:p>
        </w:tc>
      </w:tr>
      <w:tr w:rsidR="00EF268E" w:rsidRPr="00EF268E" w14:paraId="3D1A75E9" w14:textId="77777777">
        <w:trPr>
          <w:jc w:val="center"/>
        </w:trPr>
        <w:tc>
          <w:tcPr>
            <w:tcW w:w="2410" w:type="dxa"/>
          </w:tcPr>
          <w:p w14:paraId="02702B33"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Selalu</w:t>
            </w:r>
          </w:p>
        </w:tc>
        <w:tc>
          <w:tcPr>
            <w:tcW w:w="2126" w:type="dxa"/>
          </w:tcPr>
          <w:p w14:paraId="2435F369"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4</w:t>
            </w:r>
          </w:p>
        </w:tc>
        <w:tc>
          <w:tcPr>
            <w:tcW w:w="2694" w:type="dxa"/>
          </w:tcPr>
          <w:p w14:paraId="44C7B93F"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1</w:t>
            </w:r>
          </w:p>
        </w:tc>
      </w:tr>
      <w:tr w:rsidR="00EF268E" w:rsidRPr="00EF268E" w14:paraId="0C4C3637" w14:textId="77777777">
        <w:trPr>
          <w:jc w:val="center"/>
        </w:trPr>
        <w:tc>
          <w:tcPr>
            <w:tcW w:w="2410" w:type="dxa"/>
          </w:tcPr>
          <w:p w14:paraId="3B2A452F"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Sering</w:t>
            </w:r>
          </w:p>
        </w:tc>
        <w:tc>
          <w:tcPr>
            <w:tcW w:w="2126" w:type="dxa"/>
          </w:tcPr>
          <w:p w14:paraId="5FACF83C"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3</w:t>
            </w:r>
          </w:p>
        </w:tc>
        <w:tc>
          <w:tcPr>
            <w:tcW w:w="2694" w:type="dxa"/>
          </w:tcPr>
          <w:p w14:paraId="09BBFFAD"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2</w:t>
            </w:r>
          </w:p>
        </w:tc>
      </w:tr>
      <w:tr w:rsidR="00EF268E" w:rsidRPr="00EF268E" w14:paraId="2D9A70E3" w14:textId="77777777">
        <w:trPr>
          <w:jc w:val="center"/>
        </w:trPr>
        <w:tc>
          <w:tcPr>
            <w:tcW w:w="2410" w:type="dxa"/>
          </w:tcPr>
          <w:p w14:paraId="62C88F74"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Kadang-kadang</w:t>
            </w:r>
          </w:p>
        </w:tc>
        <w:tc>
          <w:tcPr>
            <w:tcW w:w="2126" w:type="dxa"/>
          </w:tcPr>
          <w:p w14:paraId="43344D2D"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2</w:t>
            </w:r>
          </w:p>
        </w:tc>
        <w:tc>
          <w:tcPr>
            <w:tcW w:w="2694" w:type="dxa"/>
          </w:tcPr>
          <w:p w14:paraId="488190BD"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3</w:t>
            </w:r>
          </w:p>
        </w:tc>
      </w:tr>
      <w:tr w:rsidR="00EF268E" w:rsidRPr="00EF268E" w14:paraId="50290D01" w14:textId="77777777">
        <w:trPr>
          <w:jc w:val="center"/>
        </w:trPr>
        <w:tc>
          <w:tcPr>
            <w:tcW w:w="2410" w:type="dxa"/>
          </w:tcPr>
          <w:p w14:paraId="18E98038"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Tidak Pernah</w:t>
            </w:r>
          </w:p>
        </w:tc>
        <w:tc>
          <w:tcPr>
            <w:tcW w:w="2126" w:type="dxa"/>
          </w:tcPr>
          <w:p w14:paraId="50E8B052"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1</w:t>
            </w:r>
          </w:p>
        </w:tc>
        <w:tc>
          <w:tcPr>
            <w:tcW w:w="2694" w:type="dxa"/>
          </w:tcPr>
          <w:p w14:paraId="09C11AAD" w14:textId="77777777" w:rsidR="00EF268E" w:rsidRPr="00EF268E" w:rsidRDefault="00EF268E">
            <w:pPr>
              <w:jc w:val="center"/>
              <w:rPr>
                <w:rFonts w:asciiTheme="minorHAnsi" w:hAnsiTheme="minorHAnsi" w:cstheme="minorHAnsi"/>
                <w:color w:val="0D0D0D"/>
                <w:sz w:val="24"/>
                <w:szCs w:val="24"/>
                <w:shd w:val="clear" w:color="auto" w:fill="FFFFFF"/>
              </w:rPr>
            </w:pPr>
            <w:r w:rsidRPr="00EF268E">
              <w:rPr>
                <w:rFonts w:asciiTheme="minorHAnsi" w:hAnsiTheme="minorHAnsi" w:cstheme="minorHAnsi"/>
                <w:color w:val="0D0D0D"/>
                <w:sz w:val="24"/>
                <w:szCs w:val="24"/>
                <w:shd w:val="clear" w:color="auto" w:fill="FFFFFF"/>
              </w:rPr>
              <w:t>4</w:t>
            </w:r>
          </w:p>
        </w:tc>
      </w:tr>
    </w:tbl>
    <w:p w14:paraId="1F0FBD75" w14:textId="4B2A31FF" w:rsidR="00202A05" w:rsidRDefault="00202A05" w:rsidP="00EF268E">
      <w:pPr>
        <w:spacing w:after="0" w:line="240" w:lineRule="auto"/>
        <w:ind w:firstLine="720"/>
        <w:jc w:val="both"/>
        <w:rPr>
          <w:sz w:val="24"/>
          <w:szCs w:val="24"/>
        </w:rPr>
      </w:pPr>
    </w:p>
    <w:p w14:paraId="62474A3D" w14:textId="77777777" w:rsidR="003C4858" w:rsidRDefault="003C4858" w:rsidP="003C4858">
      <w:pPr>
        <w:spacing w:after="0" w:line="240" w:lineRule="auto"/>
        <w:ind w:firstLine="720"/>
        <w:jc w:val="both"/>
        <w:rPr>
          <w:sz w:val="24"/>
          <w:szCs w:val="24"/>
        </w:rPr>
      </w:pPr>
    </w:p>
    <w:p w14:paraId="39E3EB93" w14:textId="77777777" w:rsidR="00202A05" w:rsidRDefault="00344009">
      <w:pPr>
        <w:spacing w:after="0" w:line="240" w:lineRule="auto"/>
        <w:jc w:val="both"/>
        <w:rPr>
          <w:b/>
          <w:sz w:val="24"/>
          <w:szCs w:val="24"/>
        </w:rPr>
      </w:pPr>
      <w:r>
        <w:rPr>
          <w:b/>
          <w:sz w:val="24"/>
          <w:szCs w:val="24"/>
        </w:rPr>
        <w:t>HASIL DAN PEMBAHASAN</w:t>
      </w:r>
    </w:p>
    <w:p w14:paraId="501AA105" w14:textId="2103616C" w:rsidR="00363488" w:rsidRDefault="00363488" w:rsidP="00363488">
      <w:pPr>
        <w:spacing w:after="0" w:line="240" w:lineRule="auto"/>
        <w:ind w:firstLine="720"/>
        <w:jc w:val="both"/>
        <w:rPr>
          <w:rFonts w:ascii="Times New Roman" w:hAnsi="Times New Roman" w:cs="Times New Roman"/>
          <w:sz w:val="24"/>
          <w:szCs w:val="24"/>
        </w:rPr>
      </w:pPr>
      <w:r w:rsidRPr="00363488">
        <w:rPr>
          <w:rFonts w:asciiTheme="minorHAnsi" w:hAnsiTheme="minorHAnsi" w:cstheme="minorHAnsi"/>
          <w:sz w:val="24"/>
          <w:szCs w:val="24"/>
        </w:rPr>
        <w:t>Berdasarkan</w:t>
      </w:r>
      <w:r w:rsidRPr="00363488">
        <w:rPr>
          <w:rFonts w:ascii="Times New Roman" w:hAnsi="Times New Roman" w:cs="Times New Roman"/>
          <w:sz w:val="24"/>
          <w:szCs w:val="24"/>
        </w:rPr>
        <w:t xml:space="preserve"> penelitian ini ditemukan beberapa hal terkait fenomena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pada satuan pendidikan sekolah menengah</w:t>
      </w:r>
      <w:r>
        <w:rPr>
          <w:rFonts w:ascii="Times New Roman" w:hAnsi="Times New Roman" w:cs="Times New Roman"/>
          <w:sz w:val="24"/>
          <w:szCs w:val="24"/>
        </w:rPr>
        <w:t>.</w:t>
      </w:r>
    </w:p>
    <w:p w14:paraId="31A3AD33" w14:textId="77777777" w:rsidR="00363488" w:rsidRPr="00363488" w:rsidRDefault="00363488" w:rsidP="00363488">
      <w:pPr>
        <w:spacing w:after="0" w:line="240" w:lineRule="auto"/>
        <w:ind w:firstLine="720"/>
        <w:jc w:val="both"/>
        <w:rPr>
          <w:rFonts w:ascii="Times New Roman" w:hAnsi="Times New Roman" w:cs="Times New Roman"/>
          <w:sz w:val="24"/>
          <w:szCs w:val="24"/>
        </w:rPr>
      </w:pPr>
    </w:p>
    <w:p w14:paraId="28A00A5E" w14:textId="77777777" w:rsidR="00363488" w:rsidRPr="00363488" w:rsidRDefault="00363488" w:rsidP="00363488">
      <w:pPr>
        <w:widowControl w:val="0"/>
        <w:pBdr>
          <w:top w:val="nil"/>
          <w:left w:val="nil"/>
          <w:bottom w:val="nil"/>
          <w:right w:val="nil"/>
          <w:between w:val="nil"/>
        </w:pBdr>
        <w:spacing w:before="49"/>
        <w:ind w:left="246" w:right="-18" w:firstLine="730"/>
        <w:jc w:val="both"/>
        <w:rPr>
          <w:rFonts w:ascii="Times New Roman" w:hAnsi="Times New Roman" w:cs="Times New Roman"/>
          <w:b/>
          <w:bCs/>
          <w:sz w:val="24"/>
          <w:szCs w:val="24"/>
        </w:rPr>
      </w:pPr>
      <w:r w:rsidRPr="00363488">
        <w:rPr>
          <w:rFonts w:ascii="Times New Roman" w:hAnsi="Times New Roman" w:cs="Times New Roman"/>
          <w:b/>
          <w:bCs/>
          <w:sz w:val="24"/>
          <w:szCs w:val="24"/>
        </w:rPr>
        <w:t xml:space="preserve">Grafik 1. </w:t>
      </w:r>
      <w:r w:rsidRPr="00363488">
        <w:rPr>
          <w:rFonts w:ascii="Times New Roman" w:hAnsi="Times New Roman" w:cs="Times New Roman"/>
          <w:sz w:val="24"/>
          <w:szCs w:val="24"/>
        </w:rPr>
        <w:t>Frequency of conditions for students who bully and are bullied</w:t>
      </w:r>
    </w:p>
    <w:p w14:paraId="1EBA91EA" w14:textId="77777777" w:rsidR="00363488" w:rsidRPr="00363488" w:rsidRDefault="00363488" w:rsidP="00363488">
      <w:pPr>
        <w:spacing w:line="240" w:lineRule="auto"/>
        <w:jc w:val="center"/>
        <w:rPr>
          <w:rFonts w:ascii="Times New Roman" w:hAnsi="Times New Roman" w:cs="Times New Roman"/>
          <w:b/>
          <w:bCs/>
          <w:sz w:val="24"/>
          <w:szCs w:val="24"/>
        </w:rPr>
      </w:pPr>
      <w:r w:rsidRPr="00363488">
        <w:rPr>
          <w:rFonts w:ascii="Times New Roman" w:hAnsi="Times New Roman" w:cs="Times New Roman"/>
          <w:noProof/>
          <w:sz w:val="24"/>
          <w:szCs w:val="24"/>
        </w:rPr>
        <w:drawing>
          <wp:inline distT="0" distB="0" distL="0" distR="0" wp14:anchorId="70870994" wp14:editId="078757D9">
            <wp:extent cx="3479800" cy="2247900"/>
            <wp:effectExtent l="0" t="0" r="6350" b="0"/>
            <wp:docPr id="412486022" name="Chart 1">
              <a:extLst xmlns:a="http://schemas.openxmlformats.org/drawingml/2006/main">
                <a:ext uri="{FF2B5EF4-FFF2-40B4-BE49-F238E27FC236}">
                  <a16:creationId xmlns:a16="http://schemas.microsoft.com/office/drawing/2014/main" id="{45DC7A9C-1B23-F20F-DA43-174A87B64A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7C88B5" w14:textId="77777777" w:rsidR="00363488" w:rsidRPr="00363488" w:rsidRDefault="00363488" w:rsidP="00363488">
      <w:pPr>
        <w:spacing w:line="240" w:lineRule="auto"/>
        <w:rPr>
          <w:rFonts w:ascii="Times New Roman" w:hAnsi="Times New Roman" w:cs="Times New Roman"/>
          <w:b/>
          <w:bCs/>
          <w:sz w:val="24"/>
          <w:szCs w:val="24"/>
        </w:rPr>
      </w:pPr>
    </w:p>
    <w:p w14:paraId="22958BA1" w14:textId="77777777" w:rsidR="00363488" w:rsidRPr="00363488" w:rsidRDefault="00363488" w:rsidP="00363488">
      <w:pPr>
        <w:spacing w:after="0" w:line="240" w:lineRule="auto"/>
        <w:ind w:firstLine="720"/>
        <w:jc w:val="both"/>
        <w:rPr>
          <w:rFonts w:ascii="Times New Roman" w:hAnsi="Times New Roman" w:cs="Times New Roman"/>
          <w:sz w:val="24"/>
          <w:szCs w:val="24"/>
        </w:rPr>
      </w:pPr>
      <w:r w:rsidRPr="00363488">
        <w:rPr>
          <w:rFonts w:ascii="Times New Roman" w:hAnsi="Times New Roman" w:cs="Times New Roman"/>
          <w:sz w:val="24"/>
          <w:szCs w:val="24"/>
        </w:rPr>
        <w:t>Grafik di atas ditemukan bahwa dari 100 responden perilaku membully pada umumnya berada pada kategori sangat rendah sebanyak 97 orang dan sisanya sebanyak 3 orang berada pada kategori rendah. Untuk frekuensi korban bully sebagian besar pada kategori sangat rendah sebanyak 77 orang, kategori rendah 19 orang, kategori sedang 3 orang dan pada kategori tinggi 1 orang. Pada kategori siswa menjadi korban bully sangat perlu menjadi perhatian karena teridentifikasi mengalami pembullyan pada kategori sedang dan tinggi.</w:t>
      </w:r>
    </w:p>
    <w:p w14:paraId="5E1A6D56" w14:textId="77777777" w:rsidR="00363488" w:rsidRPr="00363488" w:rsidRDefault="00363488" w:rsidP="00363488">
      <w:pPr>
        <w:spacing w:line="240" w:lineRule="auto"/>
        <w:rPr>
          <w:rFonts w:ascii="Times New Roman" w:hAnsi="Times New Roman" w:cs="Times New Roman"/>
          <w:b/>
          <w:bCs/>
          <w:sz w:val="24"/>
          <w:szCs w:val="24"/>
        </w:rPr>
      </w:pPr>
    </w:p>
    <w:p w14:paraId="36E171E1" w14:textId="77777777" w:rsidR="00363488" w:rsidRPr="00363488" w:rsidRDefault="00363488" w:rsidP="00363488">
      <w:pPr>
        <w:spacing w:line="240" w:lineRule="auto"/>
        <w:jc w:val="center"/>
        <w:rPr>
          <w:rFonts w:ascii="Times New Roman" w:hAnsi="Times New Roman" w:cs="Times New Roman"/>
          <w:sz w:val="24"/>
          <w:szCs w:val="24"/>
        </w:rPr>
      </w:pPr>
      <w:r w:rsidRPr="00363488">
        <w:rPr>
          <w:rFonts w:ascii="Times New Roman" w:hAnsi="Times New Roman" w:cs="Times New Roman"/>
          <w:b/>
          <w:bCs/>
          <w:sz w:val="24"/>
          <w:szCs w:val="24"/>
        </w:rPr>
        <w:t xml:space="preserve">Tabel 1. </w:t>
      </w:r>
      <w:r w:rsidRPr="00363488">
        <w:rPr>
          <w:rFonts w:ascii="Times New Roman" w:hAnsi="Times New Roman" w:cs="Times New Roman"/>
          <w:sz w:val="24"/>
          <w:szCs w:val="24"/>
        </w:rPr>
        <w:t>Korelasi Perilaku Membully dengan Pernah Menjadi Korban Bully</w:t>
      </w:r>
    </w:p>
    <w:tbl>
      <w:tblPr>
        <w:tblW w:w="5954" w:type="dxa"/>
        <w:jc w:val="center"/>
        <w:tblLayout w:type="fixed"/>
        <w:tblCellMar>
          <w:left w:w="0" w:type="dxa"/>
          <w:right w:w="0" w:type="dxa"/>
        </w:tblCellMar>
        <w:tblLook w:val="0000" w:firstRow="0" w:lastRow="0" w:firstColumn="0" w:lastColumn="0" w:noHBand="0" w:noVBand="0"/>
      </w:tblPr>
      <w:tblGrid>
        <w:gridCol w:w="1418"/>
        <w:gridCol w:w="2268"/>
        <w:gridCol w:w="1276"/>
        <w:gridCol w:w="992"/>
      </w:tblGrid>
      <w:tr w:rsidR="00363488" w:rsidRPr="00363488" w14:paraId="78263DBD" w14:textId="77777777">
        <w:trPr>
          <w:cantSplit/>
          <w:jc w:val="center"/>
        </w:trPr>
        <w:tc>
          <w:tcPr>
            <w:tcW w:w="3686" w:type="dxa"/>
            <w:gridSpan w:val="2"/>
            <w:tcBorders>
              <w:top w:val="single" w:sz="4" w:space="0" w:color="auto"/>
              <w:left w:val="nil"/>
              <w:bottom w:val="single" w:sz="8" w:space="0" w:color="152935"/>
              <w:right w:val="nil"/>
            </w:tcBorders>
            <w:shd w:val="clear" w:color="auto" w:fill="auto"/>
            <w:vAlign w:val="bottom"/>
          </w:tcPr>
          <w:p w14:paraId="01DAA553" w14:textId="77777777" w:rsidR="00363488" w:rsidRPr="00363488" w:rsidRDefault="00363488" w:rsidP="00363488">
            <w:pPr>
              <w:spacing w:after="0" w:line="240" w:lineRule="auto"/>
              <w:rPr>
                <w:rFonts w:ascii="Times New Roman" w:hAnsi="Times New Roman" w:cs="Times New Roman"/>
                <w:sz w:val="24"/>
                <w:szCs w:val="24"/>
              </w:rPr>
            </w:pPr>
          </w:p>
        </w:tc>
        <w:tc>
          <w:tcPr>
            <w:tcW w:w="1276" w:type="dxa"/>
            <w:tcBorders>
              <w:top w:val="single" w:sz="4" w:space="0" w:color="auto"/>
              <w:left w:val="nil"/>
              <w:bottom w:val="single" w:sz="8" w:space="0" w:color="152935"/>
              <w:right w:val="single" w:sz="8" w:space="0" w:color="E0E0E0"/>
            </w:tcBorders>
            <w:shd w:val="clear" w:color="auto" w:fill="auto"/>
            <w:vAlign w:val="bottom"/>
          </w:tcPr>
          <w:p w14:paraId="3C0519CC" w14:textId="08061454" w:rsidR="00363488" w:rsidRPr="00363488" w:rsidRDefault="00E042E6" w:rsidP="00363488">
            <w:pPr>
              <w:spacing w:after="0" w:line="240" w:lineRule="auto"/>
              <w:rPr>
                <w:rFonts w:ascii="Times New Roman" w:hAnsi="Times New Roman" w:cs="Times New Roman"/>
                <w:sz w:val="24"/>
                <w:szCs w:val="24"/>
              </w:rPr>
            </w:pPr>
            <w:r w:rsidRPr="00E042E6">
              <w:rPr>
                <w:rFonts w:ascii="Times New Roman" w:hAnsi="Times New Roman" w:cs="Times New Roman"/>
                <w:i/>
                <w:iCs/>
                <w:sz w:val="24"/>
                <w:szCs w:val="24"/>
              </w:rPr>
              <w:t>Bullying</w:t>
            </w:r>
          </w:p>
        </w:tc>
        <w:tc>
          <w:tcPr>
            <w:tcW w:w="992" w:type="dxa"/>
            <w:tcBorders>
              <w:top w:val="single" w:sz="4" w:space="0" w:color="auto"/>
              <w:left w:val="single" w:sz="8" w:space="0" w:color="E0E0E0"/>
              <w:bottom w:val="single" w:sz="8" w:space="0" w:color="152935"/>
              <w:right w:val="nil"/>
            </w:tcBorders>
            <w:shd w:val="clear" w:color="auto" w:fill="auto"/>
            <w:vAlign w:val="bottom"/>
          </w:tcPr>
          <w:p w14:paraId="2ABB8D3E"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Bullied</w:t>
            </w:r>
          </w:p>
        </w:tc>
      </w:tr>
      <w:tr w:rsidR="00363488" w:rsidRPr="00363488" w14:paraId="6D5ACF79" w14:textId="77777777">
        <w:trPr>
          <w:cantSplit/>
          <w:jc w:val="center"/>
        </w:trPr>
        <w:tc>
          <w:tcPr>
            <w:tcW w:w="1418" w:type="dxa"/>
            <w:vMerge w:val="restart"/>
            <w:tcBorders>
              <w:top w:val="single" w:sz="8" w:space="0" w:color="152935"/>
              <w:left w:val="nil"/>
              <w:bottom w:val="nil"/>
              <w:right w:val="nil"/>
            </w:tcBorders>
            <w:shd w:val="clear" w:color="auto" w:fill="auto"/>
          </w:tcPr>
          <w:p w14:paraId="6E1B8108" w14:textId="678EB44B" w:rsidR="00363488" w:rsidRPr="00363488" w:rsidRDefault="00E042E6" w:rsidP="00363488">
            <w:pPr>
              <w:spacing w:after="0" w:line="240" w:lineRule="auto"/>
              <w:rPr>
                <w:rFonts w:ascii="Times New Roman" w:hAnsi="Times New Roman" w:cs="Times New Roman"/>
                <w:sz w:val="24"/>
                <w:szCs w:val="24"/>
              </w:rPr>
            </w:pPr>
            <w:r w:rsidRPr="00E042E6">
              <w:rPr>
                <w:rFonts w:ascii="Times New Roman" w:hAnsi="Times New Roman" w:cs="Times New Roman"/>
                <w:i/>
                <w:iCs/>
                <w:sz w:val="24"/>
                <w:szCs w:val="24"/>
              </w:rPr>
              <w:t>Bullying</w:t>
            </w:r>
          </w:p>
        </w:tc>
        <w:tc>
          <w:tcPr>
            <w:tcW w:w="2268" w:type="dxa"/>
            <w:tcBorders>
              <w:top w:val="single" w:sz="8" w:space="0" w:color="152935"/>
              <w:left w:val="nil"/>
              <w:bottom w:val="single" w:sz="8" w:space="0" w:color="AEAEAE"/>
              <w:right w:val="nil"/>
            </w:tcBorders>
            <w:shd w:val="clear" w:color="auto" w:fill="auto"/>
          </w:tcPr>
          <w:p w14:paraId="3031F609"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Pearson Correlation</w:t>
            </w:r>
          </w:p>
        </w:tc>
        <w:tc>
          <w:tcPr>
            <w:tcW w:w="1276" w:type="dxa"/>
            <w:tcBorders>
              <w:top w:val="single" w:sz="8" w:space="0" w:color="152935"/>
              <w:left w:val="nil"/>
              <w:bottom w:val="single" w:sz="8" w:space="0" w:color="AEAEAE"/>
              <w:right w:val="single" w:sz="8" w:space="0" w:color="E0E0E0"/>
            </w:tcBorders>
            <w:shd w:val="clear" w:color="auto" w:fill="auto"/>
          </w:tcPr>
          <w:p w14:paraId="07B880EE"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w:t>
            </w:r>
          </w:p>
        </w:tc>
        <w:tc>
          <w:tcPr>
            <w:tcW w:w="992" w:type="dxa"/>
            <w:tcBorders>
              <w:top w:val="single" w:sz="8" w:space="0" w:color="152935"/>
              <w:left w:val="single" w:sz="8" w:space="0" w:color="E0E0E0"/>
              <w:bottom w:val="single" w:sz="8" w:space="0" w:color="AEAEAE"/>
              <w:right w:val="nil"/>
            </w:tcBorders>
            <w:shd w:val="clear" w:color="auto" w:fill="auto"/>
          </w:tcPr>
          <w:p w14:paraId="4C36CCC7"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,496</w:t>
            </w:r>
            <w:r w:rsidRPr="00363488">
              <w:rPr>
                <w:rFonts w:ascii="Times New Roman" w:hAnsi="Times New Roman" w:cs="Times New Roman"/>
                <w:sz w:val="24"/>
                <w:szCs w:val="24"/>
                <w:vertAlign w:val="superscript"/>
              </w:rPr>
              <w:t>**</w:t>
            </w:r>
          </w:p>
        </w:tc>
      </w:tr>
      <w:tr w:rsidR="00363488" w:rsidRPr="00363488" w14:paraId="25A1D150" w14:textId="77777777">
        <w:trPr>
          <w:cantSplit/>
          <w:jc w:val="center"/>
        </w:trPr>
        <w:tc>
          <w:tcPr>
            <w:tcW w:w="1418" w:type="dxa"/>
            <w:vMerge/>
            <w:tcBorders>
              <w:top w:val="single" w:sz="8" w:space="0" w:color="152935"/>
              <w:left w:val="nil"/>
              <w:bottom w:val="nil"/>
              <w:right w:val="nil"/>
            </w:tcBorders>
            <w:shd w:val="clear" w:color="auto" w:fill="auto"/>
          </w:tcPr>
          <w:p w14:paraId="4FD64559" w14:textId="77777777" w:rsidR="00363488" w:rsidRPr="00363488" w:rsidRDefault="00363488" w:rsidP="00363488">
            <w:pPr>
              <w:spacing w:after="0" w:line="240" w:lineRule="auto"/>
              <w:rPr>
                <w:rFonts w:ascii="Times New Roman" w:hAnsi="Times New Roman" w:cs="Times New Roman"/>
                <w:sz w:val="24"/>
                <w:szCs w:val="24"/>
              </w:rPr>
            </w:pPr>
          </w:p>
        </w:tc>
        <w:tc>
          <w:tcPr>
            <w:tcW w:w="2268" w:type="dxa"/>
            <w:tcBorders>
              <w:top w:val="single" w:sz="8" w:space="0" w:color="AEAEAE"/>
              <w:left w:val="nil"/>
              <w:bottom w:val="single" w:sz="8" w:space="0" w:color="AEAEAE"/>
              <w:right w:val="nil"/>
            </w:tcBorders>
            <w:shd w:val="clear" w:color="auto" w:fill="auto"/>
          </w:tcPr>
          <w:p w14:paraId="6A2F52DA"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Sig. (2-tailed)</w:t>
            </w:r>
          </w:p>
        </w:tc>
        <w:tc>
          <w:tcPr>
            <w:tcW w:w="1276" w:type="dxa"/>
            <w:tcBorders>
              <w:top w:val="single" w:sz="8" w:space="0" w:color="AEAEAE"/>
              <w:left w:val="nil"/>
              <w:bottom w:val="single" w:sz="8" w:space="0" w:color="AEAEAE"/>
              <w:right w:val="single" w:sz="8" w:space="0" w:color="E0E0E0"/>
            </w:tcBorders>
            <w:shd w:val="clear" w:color="auto" w:fill="auto"/>
            <w:vAlign w:val="center"/>
          </w:tcPr>
          <w:p w14:paraId="348A6823" w14:textId="77777777" w:rsidR="00363488" w:rsidRPr="00363488" w:rsidRDefault="00363488" w:rsidP="00363488">
            <w:pPr>
              <w:spacing w:after="0" w:line="240" w:lineRule="auto"/>
              <w:rPr>
                <w:rFonts w:ascii="Times New Roman" w:hAnsi="Times New Roman" w:cs="Times New Roman"/>
                <w:sz w:val="24"/>
                <w:szCs w:val="24"/>
              </w:rPr>
            </w:pPr>
          </w:p>
        </w:tc>
        <w:tc>
          <w:tcPr>
            <w:tcW w:w="992" w:type="dxa"/>
            <w:tcBorders>
              <w:top w:val="single" w:sz="8" w:space="0" w:color="AEAEAE"/>
              <w:left w:val="single" w:sz="8" w:space="0" w:color="E0E0E0"/>
              <w:bottom w:val="single" w:sz="8" w:space="0" w:color="AEAEAE"/>
              <w:right w:val="nil"/>
            </w:tcBorders>
            <w:shd w:val="clear" w:color="auto" w:fill="auto"/>
          </w:tcPr>
          <w:p w14:paraId="3CC9D29E"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,000</w:t>
            </w:r>
          </w:p>
        </w:tc>
      </w:tr>
      <w:tr w:rsidR="00363488" w:rsidRPr="00363488" w14:paraId="06AFB963" w14:textId="77777777">
        <w:trPr>
          <w:cantSplit/>
          <w:jc w:val="center"/>
        </w:trPr>
        <w:tc>
          <w:tcPr>
            <w:tcW w:w="1418" w:type="dxa"/>
            <w:vMerge/>
            <w:tcBorders>
              <w:top w:val="single" w:sz="8" w:space="0" w:color="152935"/>
              <w:left w:val="nil"/>
              <w:bottom w:val="nil"/>
              <w:right w:val="nil"/>
            </w:tcBorders>
            <w:shd w:val="clear" w:color="auto" w:fill="auto"/>
          </w:tcPr>
          <w:p w14:paraId="4BE7C2B4" w14:textId="77777777" w:rsidR="00363488" w:rsidRPr="00363488" w:rsidRDefault="00363488" w:rsidP="00363488">
            <w:pPr>
              <w:spacing w:after="0" w:line="240" w:lineRule="auto"/>
              <w:rPr>
                <w:rFonts w:ascii="Times New Roman" w:hAnsi="Times New Roman" w:cs="Times New Roman"/>
                <w:sz w:val="24"/>
                <w:szCs w:val="24"/>
              </w:rPr>
            </w:pPr>
          </w:p>
        </w:tc>
        <w:tc>
          <w:tcPr>
            <w:tcW w:w="2268" w:type="dxa"/>
            <w:tcBorders>
              <w:top w:val="single" w:sz="8" w:space="0" w:color="AEAEAE"/>
              <w:left w:val="nil"/>
              <w:bottom w:val="nil"/>
              <w:right w:val="nil"/>
            </w:tcBorders>
            <w:shd w:val="clear" w:color="auto" w:fill="auto"/>
          </w:tcPr>
          <w:p w14:paraId="152548A9"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N</w:t>
            </w:r>
          </w:p>
        </w:tc>
        <w:tc>
          <w:tcPr>
            <w:tcW w:w="1276" w:type="dxa"/>
            <w:tcBorders>
              <w:top w:val="single" w:sz="8" w:space="0" w:color="AEAEAE"/>
              <w:left w:val="nil"/>
              <w:bottom w:val="nil"/>
              <w:right w:val="single" w:sz="8" w:space="0" w:color="E0E0E0"/>
            </w:tcBorders>
            <w:shd w:val="clear" w:color="auto" w:fill="auto"/>
          </w:tcPr>
          <w:p w14:paraId="526149FE"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100</w:t>
            </w:r>
          </w:p>
        </w:tc>
        <w:tc>
          <w:tcPr>
            <w:tcW w:w="992" w:type="dxa"/>
            <w:tcBorders>
              <w:top w:val="single" w:sz="8" w:space="0" w:color="AEAEAE"/>
              <w:left w:val="single" w:sz="8" w:space="0" w:color="E0E0E0"/>
              <w:bottom w:val="nil"/>
              <w:right w:val="nil"/>
            </w:tcBorders>
            <w:shd w:val="clear" w:color="auto" w:fill="auto"/>
          </w:tcPr>
          <w:p w14:paraId="796083DD"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100</w:t>
            </w:r>
          </w:p>
        </w:tc>
      </w:tr>
      <w:tr w:rsidR="00363488" w:rsidRPr="00363488" w14:paraId="6AAB343B" w14:textId="77777777">
        <w:trPr>
          <w:cantSplit/>
          <w:jc w:val="center"/>
        </w:trPr>
        <w:tc>
          <w:tcPr>
            <w:tcW w:w="1418" w:type="dxa"/>
            <w:vMerge w:val="restart"/>
            <w:tcBorders>
              <w:top w:val="single" w:sz="8" w:space="0" w:color="AEAEAE"/>
              <w:left w:val="nil"/>
              <w:bottom w:val="single" w:sz="8" w:space="0" w:color="152935"/>
              <w:right w:val="nil"/>
            </w:tcBorders>
            <w:shd w:val="clear" w:color="auto" w:fill="auto"/>
          </w:tcPr>
          <w:p w14:paraId="1E67C76F"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Bullied</w:t>
            </w:r>
          </w:p>
        </w:tc>
        <w:tc>
          <w:tcPr>
            <w:tcW w:w="2268" w:type="dxa"/>
            <w:tcBorders>
              <w:top w:val="single" w:sz="8" w:space="0" w:color="AEAEAE"/>
              <w:left w:val="nil"/>
              <w:bottom w:val="single" w:sz="8" w:space="0" w:color="AEAEAE"/>
              <w:right w:val="nil"/>
            </w:tcBorders>
            <w:shd w:val="clear" w:color="auto" w:fill="auto"/>
          </w:tcPr>
          <w:p w14:paraId="0E5AB735"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Pearson Correlation</w:t>
            </w:r>
          </w:p>
        </w:tc>
        <w:tc>
          <w:tcPr>
            <w:tcW w:w="1276" w:type="dxa"/>
            <w:tcBorders>
              <w:top w:val="single" w:sz="8" w:space="0" w:color="AEAEAE"/>
              <w:left w:val="nil"/>
              <w:bottom w:val="single" w:sz="8" w:space="0" w:color="AEAEAE"/>
              <w:right w:val="single" w:sz="8" w:space="0" w:color="E0E0E0"/>
            </w:tcBorders>
            <w:shd w:val="clear" w:color="auto" w:fill="auto"/>
          </w:tcPr>
          <w:p w14:paraId="4933237A"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,496</w:t>
            </w:r>
            <w:r w:rsidRPr="00363488">
              <w:rPr>
                <w:rFonts w:ascii="Times New Roman" w:hAnsi="Times New Roman" w:cs="Times New Roman"/>
                <w:sz w:val="24"/>
                <w:szCs w:val="24"/>
                <w:vertAlign w:val="superscript"/>
              </w:rPr>
              <w:t>**</w:t>
            </w:r>
          </w:p>
        </w:tc>
        <w:tc>
          <w:tcPr>
            <w:tcW w:w="992" w:type="dxa"/>
            <w:tcBorders>
              <w:top w:val="single" w:sz="8" w:space="0" w:color="AEAEAE"/>
              <w:left w:val="single" w:sz="8" w:space="0" w:color="E0E0E0"/>
              <w:bottom w:val="single" w:sz="8" w:space="0" w:color="AEAEAE"/>
              <w:right w:val="nil"/>
            </w:tcBorders>
            <w:shd w:val="clear" w:color="auto" w:fill="auto"/>
          </w:tcPr>
          <w:p w14:paraId="49E4D424"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w:t>
            </w:r>
          </w:p>
        </w:tc>
      </w:tr>
      <w:tr w:rsidR="00363488" w:rsidRPr="00363488" w14:paraId="1B7C42E7" w14:textId="77777777">
        <w:trPr>
          <w:cantSplit/>
          <w:jc w:val="center"/>
        </w:trPr>
        <w:tc>
          <w:tcPr>
            <w:tcW w:w="1418" w:type="dxa"/>
            <w:vMerge/>
            <w:tcBorders>
              <w:top w:val="single" w:sz="8" w:space="0" w:color="AEAEAE"/>
              <w:left w:val="nil"/>
              <w:bottom w:val="single" w:sz="8" w:space="0" w:color="152935"/>
              <w:right w:val="nil"/>
            </w:tcBorders>
            <w:shd w:val="clear" w:color="auto" w:fill="auto"/>
          </w:tcPr>
          <w:p w14:paraId="44FF9C64" w14:textId="77777777" w:rsidR="00363488" w:rsidRPr="00363488" w:rsidRDefault="00363488" w:rsidP="00363488">
            <w:pPr>
              <w:spacing w:after="0" w:line="240" w:lineRule="auto"/>
              <w:rPr>
                <w:rFonts w:ascii="Times New Roman" w:hAnsi="Times New Roman" w:cs="Times New Roman"/>
                <w:sz w:val="24"/>
                <w:szCs w:val="24"/>
              </w:rPr>
            </w:pPr>
          </w:p>
        </w:tc>
        <w:tc>
          <w:tcPr>
            <w:tcW w:w="2268" w:type="dxa"/>
            <w:tcBorders>
              <w:top w:val="single" w:sz="8" w:space="0" w:color="AEAEAE"/>
              <w:left w:val="nil"/>
              <w:bottom w:val="single" w:sz="8" w:space="0" w:color="AEAEAE"/>
              <w:right w:val="nil"/>
            </w:tcBorders>
            <w:shd w:val="clear" w:color="auto" w:fill="auto"/>
          </w:tcPr>
          <w:p w14:paraId="1D1F83D1"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Sig. (2-tailed)</w:t>
            </w:r>
          </w:p>
        </w:tc>
        <w:tc>
          <w:tcPr>
            <w:tcW w:w="1276" w:type="dxa"/>
            <w:tcBorders>
              <w:top w:val="single" w:sz="8" w:space="0" w:color="AEAEAE"/>
              <w:left w:val="nil"/>
              <w:bottom w:val="single" w:sz="8" w:space="0" w:color="AEAEAE"/>
              <w:right w:val="single" w:sz="8" w:space="0" w:color="E0E0E0"/>
            </w:tcBorders>
            <w:shd w:val="clear" w:color="auto" w:fill="auto"/>
          </w:tcPr>
          <w:p w14:paraId="5D10BA72"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,000</w:t>
            </w:r>
          </w:p>
        </w:tc>
        <w:tc>
          <w:tcPr>
            <w:tcW w:w="992" w:type="dxa"/>
            <w:tcBorders>
              <w:top w:val="single" w:sz="8" w:space="0" w:color="AEAEAE"/>
              <w:left w:val="single" w:sz="8" w:space="0" w:color="E0E0E0"/>
              <w:bottom w:val="single" w:sz="8" w:space="0" w:color="AEAEAE"/>
              <w:right w:val="nil"/>
            </w:tcBorders>
            <w:shd w:val="clear" w:color="auto" w:fill="auto"/>
            <w:vAlign w:val="center"/>
          </w:tcPr>
          <w:p w14:paraId="65CD993A" w14:textId="77777777" w:rsidR="00363488" w:rsidRPr="00363488" w:rsidRDefault="00363488" w:rsidP="00363488">
            <w:pPr>
              <w:spacing w:after="0" w:line="240" w:lineRule="auto"/>
              <w:rPr>
                <w:rFonts w:ascii="Times New Roman" w:hAnsi="Times New Roman" w:cs="Times New Roman"/>
                <w:sz w:val="24"/>
                <w:szCs w:val="24"/>
              </w:rPr>
            </w:pPr>
          </w:p>
        </w:tc>
      </w:tr>
      <w:tr w:rsidR="00363488" w:rsidRPr="00363488" w14:paraId="629EA905" w14:textId="77777777">
        <w:trPr>
          <w:cantSplit/>
          <w:jc w:val="center"/>
        </w:trPr>
        <w:tc>
          <w:tcPr>
            <w:tcW w:w="1418" w:type="dxa"/>
            <w:vMerge/>
            <w:tcBorders>
              <w:top w:val="single" w:sz="8" w:space="0" w:color="AEAEAE"/>
              <w:left w:val="nil"/>
              <w:bottom w:val="single" w:sz="8" w:space="0" w:color="152935"/>
              <w:right w:val="nil"/>
            </w:tcBorders>
            <w:shd w:val="clear" w:color="auto" w:fill="auto"/>
          </w:tcPr>
          <w:p w14:paraId="091F62ED" w14:textId="77777777" w:rsidR="00363488" w:rsidRPr="00363488" w:rsidRDefault="00363488" w:rsidP="00363488">
            <w:pPr>
              <w:spacing w:after="0" w:line="240" w:lineRule="auto"/>
              <w:rPr>
                <w:rFonts w:ascii="Times New Roman" w:hAnsi="Times New Roman" w:cs="Times New Roman"/>
                <w:sz w:val="24"/>
                <w:szCs w:val="24"/>
              </w:rPr>
            </w:pPr>
          </w:p>
        </w:tc>
        <w:tc>
          <w:tcPr>
            <w:tcW w:w="2268" w:type="dxa"/>
            <w:tcBorders>
              <w:top w:val="single" w:sz="8" w:space="0" w:color="AEAEAE"/>
              <w:left w:val="nil"/>
              <w:bottom w:val="single" w:sz="8" w:space="0" w:color="152935"/>
              <w:right w:val="nil"/>
            </w:tcBorders>
            <w:shd w:val="clear" w:color="auto" w:fill="auto"/>
          </w:tcPr>
          <w:p w14:paraId="1422CAC2"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N</w:t>
            </w:r>
          </w:p>
        </w:tc>
        <w:tc>
          <w:tcPr>
            <w:tcW w:w="1276" w:type="dxa"/>
            <w:tcBorders>
              <w:top w:val="single" w:sz="8" w:space="0" w:color="AEAEAE"/>
              <w:left w:val="nil"/>
              <w:bottom w:val="single" w:sz="8" w:space="0" w:color="152935"/>
              <w:right w:val="single" w:sz="8" w:space="0" w:color="E0E0E0"/>
            </w:tcBorders>
            <w:shd w:val="clear" w:color="auto" w:fill="auto"/>
          </w:tcPr>
          <w:p w14:paraId="15C931D9"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100</w:t>
            </w:r>
          </w:p>
        </w:tc>
        <w:tc>
          <w:tcPr>
            <w:tcW w:w="992" w:type="dxa"/>
            <w:tcBorders>
              <w:top w:val="single" w:sz="8" w:space="0" w:color="AEAEAE"/>
              <w:left w:val="single" w:sz="8" w:space="0" w:color="E0E0E0"/>
              <w:bottom w:val="single" w:sz="8" w:space="0" w:color="152935"/>
              <w:right w:val="nil"/>
            </w:tcBorders>
            <w:shd w:val="clear" w:color="auto" w:fill="auto"/>
          </w:tcPr>
          <w:p w14:paraId="6289FC3D"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100</w:t>
            </w:r>
          </w:p>
        </w:tc>
      </w:tr>
      <w:tr w:rsidR="00363488" w:rsidRPr="00363488" w14:paraId="1C10259C" w14:textId="77777777">
        <w:trPr>
          <w:cantSplit/>
          <w:jc w:val="center"/>
        </w:trPr>
        <w:tc>
          <w:tcPr>
            <w:tcW w:w="5954" w:type="dxa"/>
            <w:gridSpan w:val="4"/>
            <w:tcBorders>
              <w:top w:val="nil"/>
              <w:left w:val="nil"/>
              <w:bottom w:val="nil"/>
              <w:right w:val="nil"/>
            </w:tcBorders>
            <w:shd w:val="clear" w:color="auto" w:fill="auto"/>
          </w:tcPr>
          <w:p w14:paraId="7BC6FE21"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 Correlation is significant at the 0.01 level (2-tailed).</w:t>
            </w:r>
          </w:p>
        </w:tc>
      </w:tr>
      <w:tr w:rsidR="00363488" w:rsidRPr="00363488" w14:paraId="65682355" w14:textId="77777777">
        <w:trPr>
          <w:cantSplit/>
          <w:jc w:val="center"/>
        </w:trPr>
        <w:tc>
          <w:tcPr>
            <w:tcW w:w="5954" w:type="dxa"/>
            <w:gridSpan w:val="4"/>
            <w:tcBorders>
              <w:top w:val="nil"/>
              <w:left w:val="nil"/>
              <w:bottom w:val="nil"/>
              <w:right w:val="nil"/>
            </w:tcBorders>
            <w:shd w:val="clear" w:color="auto" w:fill="auto"/>
          </w:tcPr>
          <w:p w14:paraId="327FA19F" w14:textId="77777777" w:rsidR="00363488" w:rsidRPr="00363488" w:rsidRDefault="00363488" w:rsidP="00363488">
            <w:pPr>
              <w:spacing w:after="0" w:line="240" w:lineRule="auto"/>
              <w:jc w:val="both"/>
              <w:rPr>
                <w:rFonts w:ascii="Times New Roman" w:hAnsi="Times New Roman" w:cs="Times New Roman"/>
                <w:sz w:val="24"/>
                <w:szCs w:val="24"/>
              </w:rPr>
            </w:pPr>
          </w:p>
        </w:tc>
      </w:tr>
    </w:tbl>
    <w:p w14:paraId="67205429" w14:textId="77777777" w:rsidR="00363488" w:rsidRPr="00363488" w:rsidRDefault="00363488" w:rsidP="00363488">
      <w:pPr>
        <w:spacing w:after="0" w:line="240" w:lineRule="auto"/>
        <w:ind w:firstLine="720"/>
        <w:jc w:val="both"/>
        <w:rPr>
          <w:rFonts w:ascii="Times New Roman" w:hAnsi="Times New Roman" w:cs="Times New Roman"/>
          <w:b/>
          <w:bCs/>
          <w:sz w:val="24"/>
          <w:szCs w:val="24"/>
        </w:rPr>
      </w:pPr>
      <w:r w:rsidRPr="00363488">
        <w:rPr>
          <w:rFonts w:ascii="Times New Roman" w:hAnsi="Times New Roman" w:cs="Times New Roman"/>
          <w:sz w:val="24"/>
          <w:szCs w:val="24"/>
        </w:rPr>
        <w:t>Tabel di atas menjelaskan bahwa perilaku membully berhubungan signifikan dengan kondisi siswa pernah menjadi korban bully. Artinya salah satu faktor siswa melalukan bully karena mengalami bully dan melakukan hal yang sama bagi orang lain yang kekuatan atau powernya berada di bawah dia. Hal ini dapat kita lihat dari hasil uji statistik, dimana nilai Sig. (2-tailed) lebih kecil dari nilai signifikasi 0,05 yaitu sebesar 0,00.</w:t>
      </w:r>
    </w:p>
    <w:p w14:paraId="5E499264" w14:textId="77777777" w:rsidR="00363488" w:rsidRPr="00363488" w:rsidRDefault="00363488" w:rsidP="00363488">
      <w:pPr>
        <w:spacing w:line="240" w:lineRule="auto"/>
        <w:rPr>
          <w:rFonts w:ascii="Times New Roman" w:hAnsi="Times New Roman" w:cs="Times New Roman"/>
          <w:b/>
          <w:bCs/>
          <w:sz w:val="24"/>
          <w:szCs w:val="24"/>
        </w:rPr>
      </w:pPr>
    </w:p>
    <w:p w14:paraId="4781FCF1" w14:textId="77777777" w:rsidR="00363488" w:rsidRPr="00363488" w:rsidRDefault="00363488" w:rsidP="00363488">
      <w:pPr>
        <w:spacing w:line="240" w:lineRule="auto"/>
        <w:jc w:val="center"/>
        <w:rPr>
          <w:rFonts w:ascii="Times New Roman" w:hAnsi="Times New Roman" w:cs="Times New Roman"/>
          <w:b/>
          <w:bCs/>
          <w:sz w:val="24"/>
          <w:szCs w:val="24"/>
        </w:rPr>
      </w:pPr>
      <w:r w:rsidRPr="00363488">
        <w:rPr>
          <w:rFonts w:ascii="Times New Roman" w:hAnsi="Times New Roman" w:cs="Times New Roman"/>
          <w:b/>
          <w:bCs/>
          <w:sz w:val="24"/>
          <w:szCs w:val="24"/>
        </w:rPr>
        <w:t xml:space="preserve">Tabel 2. </w:t>
      </w:r>
      <w:r w:rsidRPr="00363488">
        <w:rPr>
          <w:rFonts w:ascii="Times New Roman" w:hAnsi="Times New Roman" w:cs="Times New Roman"/>
          <w:sz w:val="24"/>
          <w:szCs w:val="24"/>
        </w:rPr>
        <w:t>Kondisi Perilaku Membully Ditinjau dari Jenis Kelamin</w:t>
      </w:r>
    </w:p>
    <w:tbl>
      <w:tblPr>
        <w:tblW w:w="8280" w:type="dxa"/>
        <w:jc w:val="center"/>
        <w:tblLayout w:type="fixed"/>
        <w:tblCellMar>
          <w:left w:w="0" w:type="dxa"/>
          <w:right w:w="0" w:type="dxa"/>
        </w:tblCellMar>
        <w:tblLook w:val="0000" w:firstRow="0" w:lastRow="0" w:firstColumn="0" w:lastColumn="0" w:noHBand="0" w:noVBand="0"/>
      </w:tblPr>
      <w:tblGrid>
        <w:gridCol w:w="1567"/>
        <w:gridCol w:w="1291"/>
        <w:gridCol w:w="1030"/>
        <w:gridCol w:w="1030"/>
        <w:gridCol w:w="1886"/>
        <w:gridCol w:w="1476"/>
      </w:tblGrid>
      <w:tr w:rsidR="00363488" w:rsidRPr="00363488" w14:paraId="4A0EA24C" w14:textId="77777777">
        <w:trPr>
          <w:cantSplit/>
          <w:jc w:val="center"/>
        </w:trPr>
        <w:tc>
          <w:tcPr>
            <w:tcW w:w="1567" w:type="dxa"/>
            <w:tcBorders>
              <w:top w:val="single" w:sz="4" w:space="0" w:color="auto"/>
              <w:left w:val="nil"/>
              <w:bottom w:val="nil"/>
              <w:right w:val="nil"/>
            </w:tcBorders>
          </w:tcPr>
          <w:p w14:paraId="60D171A1" w14:textId="77777777" w:rsidR="00363488" w:rsidRPr="00363488" w:rsidRDefault="00363488" w:rsidP="00363488">
            <w:pPr>
              <w:spacing w:after="0" w:line="240" w:lineRule="auto"/>
              <w:rPr>
                <w:rFonts w:ascii="Times New Roman" w:hAnsi="Times New Roman" w:cs="Times New Roman"/>
                <w:sz w:val="24"/>
                <w:szCs w:val="24"/>
              </w:rPr>
            </w:pPr>
          </w:p>
        </w:tc>
        <w:tc>
          <w:tcPr>
            <w:tcW w:w="1291" w:type="dxa"/>
            <w:tcBorders>
              <w:top w:val="single" w:sz="4" w:space="0" w:color="auto"/>
              <w:left w:val="nil"/>
              <w:bottom w:val="single" w:sz="8" w:space="0" w:color="152935"/>
              <w:right w:val="nil"/>
            </w:tcBorders>
            <w:shd w:val="clear" w:color="auto" w:fill="FFFFFF"/>
            <w:vAlign w:val="bottom"/>
          </w:tcPr>
          <w:p w14:paraId="5E0123A6"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Group</w:t>
            </w:r>
          </w:p>
        </w:tc>
        <w:tc>
          <w:tcPr>
            <w:tcW w:w="1030" w:type="dxa"/>
            <w:tcBorders>
              <w:top w:val="single" w:sz="4" w:space="0" w:color="auto"/>
              <w:left w:val="nil"/>
              <w:bottom w:val="single" w:sz="8" w:space="0" w:color="152935"/>
              <w:right w:val="single" w:sz="8" w:space="0" w:color="E0E0E0"/>
            </w:tcBorders>
            <w:shd w:val="clear" w:color="auto" w:fill="FFFFFF"/>
            <w:vAlign w:val="bottom"/>
          </w:tcPr>
          <w:p w14:paraId="6CC1824D"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N</w:t>
            </w:r>
          </w:p>
        </w:tc>
        <w:tc>
          <w:tcPr>
            <w:tcW w:w="103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6B0AC7F"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Mean</w:t>
            </w:r>
          </w:p>
        </w:tc>
        <w:tc>
          <w:tcPr>
            <w:tcW w:w="1886"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2D66CF6"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Std. Deviation</w:t>
            </w:r>
          </w:p>
        </w:tc>
        <w:tc>
          <w:tcPr>
            <w:tcW w:w="1476" w:type="dxa"/>
            <w:tcBorders>
              <w:top w:val="single" w:sz="4" w:space="0" w:color="auto"/>
              <w:left w:val="single" w:sz="8" w:space="0" w:color="E0E0E0"/>
              <w:bottom w:val="single" w:sz="8" w:space="0" w:color="152935"/>
              <w:right w:val="nil"/>
            </w:tcBorders>
            <w:shd w:val="clear" w:color="auto" w:fill="FFFFFF"/>
            <w:vAlign w:val="bottom"/>
          </w:tcPr>
          <w:p w14:paraId="071EF7A1"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Std. Error Mean</w:t>
            </w:r>
          </w:p>
        </w:tc>
      </w:tr>
      <w:tr w:rsidR="00363488" w:rsidRPr="00363488" w14:paraId="1B8C66E8" w14:textId="77777777">
        <w:trPr>
          <w:cantSplit/>
          <w:jc w:val="center"/>
        </w:trPr>
        <w:tc>
          <w:tcPr>
            <w:tcW w:w="1567" w:type="dxa"/>
            <w:vMerge w:val="restart"/>
            <w:tcBorders>
              <w:top w:val="single" w:sz="8" w:space="0" w:color="152935"/>
              <w:left w:val="nil"/>
              <w:bottom w:val="single" w:sz="8" w:space="0" w:color="152935"/>
              <w:right w:val="nil"/>
            </w:tcBorders>
            <w:shd w:val="clear" w:color="auto" w:fill="E0E0E0"/>
          </w:tcPr>
          <w:p w14:paraId="2E750A0A"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Jenis_Kelamin</w:t>
            </w:r>
          </w:p>
        </w:tc>
        <w:tc>
          <w:tcPr>
            <w:tcW w:w="1291" w:type="dxa"/>
            <w:tcBorders>
              <w:top w:val="single" w:sz="8" w:space="0" w:color="152935"/>
              <w:left w:val="nil"/>
              <w:bottom w:val="single" w:sz="8" w:space="0" w:color="AEAEAE"/>
              <w:right w:val="nil"/>
            </w:tcBorders>
            <w:shd w:val="clear" w:color="auto" w:fill="E0E0E0"/>
          </w:tcPr>
          <w:p w14:paraId="5B0EDF99"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Laki-laki</w:t>
            </w:r>
          </w:p>
        </w:tc>
        <w:tc>
          <w:tcPr>
            <w:tcW w:w="1030" w:type="dxa"/>
            <w:tcBorders>
              <w:top w:val="single" w:sz="8" w:space="0" w:color="152935"/>
              <w:left w:val="nil"/>
              <w:bottom w:val="single" w:sz="8" w:space="0" w:color="AEAEAE"/>
              <w:right w:val="single" w:sz="8" w:space="0" w:color="E0E0E0"/>
            </w:tcBorders>
            <w:shd w:val="clear" w:color="auto" w:fill="F9F9FB"/>
          </w:tcPr>
          <w:p w14:paraId="64A4D2BC"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50</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235748E"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17,92</w:t>
            </w:r>
          </w:p>
        </w:tc>
        <w:tc>
          <w:tcPr>
            <w:tcW w:w="1886" w:type="dxa"/>
            <w:tcBorders>
              <w:top w:val="single" w:sz="8" w:space="0" w:color="152935"/>
              <w:left w:val="single" w:sz="8" w:space="0" w:color="E0E0E0"/>
              <w:bottom w:val="single" w:sz="8" w:space="0" w:color="AEAEAE"/>
              <w:right w:val="single" w:sz="8" w:space="0" w:color="E0E0E0"/>
            </w:tcBorders>
            <w:shd w:val="clear" w:color="auto" w:fill="F9F9FB"/>
          </w:tcPr>
          <w:p w14:paraId="77C52188"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3,263</w:t>
            </w:r>
          </w:p>
        </w:tc>
        <w:tc>
          <w:tcPr>
            <w:tcW w:w="1476" w:type="dxa"/>
            <w:tcBorders>
              <w:top w:val="single" w:sz="8" w:space="0" w:color="152935"/>
              <w:left w:val="single" w:sz="8" w:space="0" w:color="E0E0E0"/>
              <w:bottom w:val="single" w:sz="8" w:space="0" w:color="AEAEAE"/>
              <w:right w:val="nil"/>
            </w:tcBorders>
            <w:shd w:val="clear" w:color="auto" w:fill="F9F9FB"/>
          </w:tcPr>
          <w:p w14:paraId="60A45637"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,461</w:t>
            </w:r>
          </w:p>
        </w:tc>
      </w:tr>
      <w:tr w:rsidR="00363488" w:rsidRPr="00363488" w14:paraId="59D22FBF" w14:textId="77777777">
        <w:trPr>
          <w:cantSplit/>
          <w:jc w:val="center"/>
        </w:trPr>
        <w:tc>
          <w:tcPr>
            <w:tcW w:w="1567" w:type="dxa"/>
            <w:vMerge/>
            <w:tcBorders>
              <w:top w:val="single" w:sz="8" w:space="0" w:color="152935"/>
              <w:left w:val="nil"/>
              <w:bottom w:val="single" w:sz="8" w:space="0" w:color="152935"/>
              <w:right w:val="nil"/>
            </w:tcBorders>
            <w:shd w:val="clear" w:color="auto" w:fill="E0E0E0"/>
          </w:tcPr>
          <w:p w14:paraId="74548D79" w14:textId="77777777" w:rsidR="00363488" w:rsidRPr="00363488" w:rsidRDefault="00363488" w:rsidP="00363488">
            <w:pPr>
              <w:spacing w:after="0" w:line="240" w:lineRule="auto"/>
              <w:rPr>
                <w:rFonts w:ascii="Times New Roman" w:hAnsi="Times New Roman" w:cs="Times New Roman"/>
                <w:sz w:val="24"/>
                <w:szCs w:val="24"/>
              </w:rPr>
            </w:pPr>
          </w:p>
        </w:tc>
        <w:tc>
          <w:tcPr>
            <w:tcW w:w="1291" w:type="dxa"/>
            <w:tcBorders>
              <w:top w:val="single" w:sz="8" w:space="0" w:color="AEAEAE"/>
              <w:left w:val="nil"/>
              <w:bottom w:val="single" w:sz="8" w:space="0" w:color="152935"/>
              <w:right w:val="nil"/>
            </w:tcBorders>
            <w:shd w:val="clear" w:color="auto" w:fill="E0E0E0"/>
          </w:tcPr>
          <w:p w14:paraId="6AC447D3"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Perempuan</w:t>
            </w:r>
          </w:p>
        </w:tc>
        <w:tc>
          <w:tcPr>
            <w:tcW w:w="1030" w:type="dxa"/>
            <w:tcBorders>
              <w:top w:val="single" w:sz="8" w:space="0" w:color="AEAEAE"/>
              <w:left w:val="nil"/>
              <w:bottom w:val="single" w:sz="8" w:space="0" w:color="152935"/>
              <w:right w:val="single" w:sz="8" w:space="0" w:color="E0E0E0"/>
            </w:tcBorders>
            <w:shd w:val="clear" w:color="auto" w:fill="F9F9FB"/>
          </w:tcPr>
          <w:p w14:paraId="07046703"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50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4EF08D38"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16,70</w:t>
            </w:r>
          </w:p>
        </w:tc>
        <w:tc>
          <w:tcPr>
            <w:tcW w:w="1886" w:type="dxa"/>
            <w:tcBorders>
              <w:top w:val="single" w:sz="8" w:space="0" w:color="AEAEAE"/>
              <w:left w:val="single" w:sz="8" w:space="0" w:color="E0E0E0"/>
              <w:bottom w:val="single" w:sz="8" w:space="0" w:color="152935"/>
              <w:right w:val="single" w:sz="8" w:space="0" w:color="E0E0E0"/>
            </w:tcBorders>
            <w:shd w:val="clear" w:color="auto" w:fill="F9F9FB"/>
          </w:tcPr>
          <w:p w14:paraId="7D6680D8"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2,053</w:t>
            </w:r>
          </w:p>
        </w:tc>
        <w:tc>
          <w:tcPr>
            <w:tcW w:w="1476" w:type="dxa"/>
            <w:tcBorders>
              <w:top w:val="single" w:sz="8" w:space="0" w:color="AEAEAE"/>
              <w:left w:val="single" w:sz="8" w:space="0" w:color="E0E0E0"/>
              <w:bottom w:val="single" w:sz="8" w:space="0" w:color="152935"/>
              <w:right w:val="nil"/>
            </w:tcBorders>
            <w:shd w:val="clear" w:color="auto" w:fill="F9F9FB"/>
          </w:tcPr>
          <w:p w14:paraId="6069E710"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,290</w:t>
            </w:r>
          </w:p>
        </w:tc>
      </w:tr>
    </w:tbl>
    <w:p w14:paraId="6F7E918B" w14:textId="77777777" w:rsidR="00363488" w:rsidRPr="00363488" w:rsidRDefault="00363488" w:rsidP="00363488">
      <w:pPr>
        <w:spacing w:line="240" w:lineRule="auto"/>
        <w:rPr>
          <w:rFonts w:ascii="Times New Roman" w:hAnsi="Times New Roman" w:cs="Times New Roman"/>
          <w:b/>
          <w:bCs/>
          <w:sz w:val="24"/>
          <w:szCs w:val="24"/>
        </w:rPr>
      </w:pPr>
    </w:p>
    <w:p w14:paraId="65A2758F" w14:textId="359DC005" w:rsidR="00363488" w:rsidRPr="00363488" w:rsidRDefault="00363488" w:rsidP="00363488">
      <w:pPr>
        <w:spacing w:after="0" w:line="240" w:lineRule="auto"/>
        <w:ind w:firstLine="720"/>
        <w:jc w:val="both"/>
        <w:rPr>
          <w:rFonts w:ascii="Times New Roman" w:hAnsi="Times New Roman" w:cs="Times New Roman"/>
          <w:sz w:val="24"/>
          <w:szCs w:val="24"/>
        </w:rPr>
      </w:pPr>
      <w:r w:rsidRPr="00363488">
        <w:rPr>
          <w:rFonts w:ascii="Times New Roman" w:hAnsi="Times New Roman" w:cs="Times New Roman"/>
          <w:sz w:val="24"/>
          <w:szCs w:val="24"/>
        </w:rPr>
        <w:t xml:space="preserve">Berdasarkan Tabel 2 ditemukan bahwa tingkat perilaku membully laki-laki lebih tinggi (mean= 17,92), dibandingkan dengan perilaku bully yang dilakukan oleh perempuan (mean= 16,70). Kemudian perbedaan perilaku ditinjau dari jenis kelamin ini terdapat perbedaan yang signifikan, artinya laki-laki tingkat 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nya tinggi dibandingkan perempuan, hal ini dibuktikan dengan uji t test yang memperoleh nilai signifikansi lebih rendah dari 0,05 yaitu sebesar 0,01 (dapat dilihat pada tabel 4). Kemudian jika </w:t>
      </w:r>
      <w:proofErr w:type="gramStart"/>
      <w:r w:rsidRPr="00363488">
        <w:rPr>
          <w:rFonts w:ascii="Times New Roman" w:hAnsi="Times New Roman" w:cs="Times New Roman"/>
          <w:sz w:val="24"/>
          <w:szCs w:val="24"/>
        </w:rPr>
        <w:t>dilihat  pada</w:t>
      </w:r>
      <w:proofErr w:type="gramEnd"/>
      <w:r w:rsidRPr="00363488">
        <w:rPr>
          <w:rFonts w:ascii="Times New Roman" w:hAnsi="Times New Roman" w:cs="Times New Roman"/>
          <w:sz w:val="24"/>
          <w:szCs w:val="24"/>
        </w:rPr>
        <w:t xml:space="preserve"> Tabel 5 terkait perbedaan tingkat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yang diterima oleh laki-laki maupun perempuan, ditemukan bahwa tingkat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yang diterima tidak terdapat perbedaan, hal ini dapat dilihat dari uji t test yang diperoleh nilai signifikansi lebih besar dari 0,05 yaitu sebesar 0,926.</w:t>
      </w:r>
    </w:p>
    <w:p w14:paraId="2484D6BA" w14:textId="77777777" w:rsidR="00363488" w:rsidRPr="00363488" w:rsidRDefault="00363488" w:rsidP="00363488">
      <w:pPr>
        <w:spacing w:line="240" w:lineRule="auto"/>
        <w:jc w:val="both"/>
        <w:rPr>
          <w:rFonts w:ascii="Times New Roman" w:hAnsi="Times New Roman" w:cs="Times New Roman"/>
          <w:sz w:val="24"/>
          <w:szCs w:val="24"/>
        </w:rPr>
      </w:pPr>
    </w:p>
    <w:p w14:paraId="172E6701" w14:textId="77777777" w:rsidR="00363488" w:rsidRPr="00363488" w:rsidRDefault="00363488" w:rsidP="00363488">
      <w:pPr>
        <w:spacing w:line="240" w:lineRule="auto"/>
        <w:jc w:val="center"/>
        <w:rPr>
          <w:rFonts w:ascii="Times New Roman" w:hAnsi="Times New Roman" w:cs="Times New Roman"/>
          <w:sz w:val="24"/>
          <w:szCs w:val="24"/>
        </w:rPr>
      </w:pPr>
      <w:r w:rsidRPr="00363488">
        <w:rPr>
          <w:rFonts w:ascii="Times New Roman" w:hAnsi="Times New Roman" w:cs="Times New Roman"/>
          <w:b/>
          <w:bCs/>
          <w:sz w:val="24"/>
          <w:szCs w:val="24"/>
        </w:rPr>
        <w:t xml:space="preserve">Tabel 3. </w:t>
      </w:r>
      <w:r w:rsidRPr="00363488">
        <w:rPr>
          <w:rFonts w:ascii="Times New Roman" w:hAnsi="Times New Roman" w:cs="Times New Roman"/>
          <w:sz w:val="24"/>
          <w:szCs w:val="24"/>
        </w:rPr>
        <w:t>Kondisi Korban Bully Ditinjau dari Jenis Kelamin</w:t>
      </w:r>
    </w:p>
    <w:tbl>
      <w:tblPr>
        <w:tblW w:w="9713" w:type="dxa"/>
        <w:jc w:val="center"/>
        <w:tblLayout w:type="fixed"/>
        <w:tblCellMar>
          <w:left w:w="0" w:type="dxa"/>
          <w:right w:w="0" w:type="dxa"/>
        </w:tblCellMar>
        <w:tblLook w:val="0000" w:firstRow="0" w:lastRow="0" w:firstColumn="0" w:lastColumn="0" w:noHBand="0" w:noVBand="0"/>
      </w:tblPr>
      <w:tblGrid>
        <w:gridCol w:w="2127"/>
        <w:gridCol w:w="1559"/>
        <w:gridCol w:w="1030"/>
        <w:gridCol w:w="1238"/>
        <w:gridCol w:w="1909"/>
        <w:gridCol w:w="1850"/>
      </w:tblGrid>
      <w:tr w:rsidR="00363488" w:rsidRPr="00363488" w14:paraId="66B071DC" w14:textId="77777777" w:rsidTr="00363488">
        <w:trPr>
          <w:cantSplit/>
          <w:jc w:val="center"/>
        </w:trPr>
        <w:tc>
          <w:tcPr>
            <w:tcW w:w="2127" w:type="dxa"/>
            <w:tcBorders>
              <w:top w:val="single" w:sz="4" w:space="0" w:color="auto"/>
              <w:left w:val="nil"/>
              <w:bottom w:val="nil"/>
              <w:right w:val="nil"/>
            </w:tcBorders>
            <w:shd w:val="clear" w:color="auto" w:fill="auto"/>
          </w:tcPr>
          <w:p w14:paraId="6A324523" w14:textId="77777777" w:rsidR="00363488" w:rsidRPr="00363488" w:rsidRDefault="00363488" w:rsidP="00363488">
            <w:pPr>
              <w:spacing w:after="0" w:line="240" w:lineRule="auto"/>
              <w:ind w:hanging="709"/>
              <w:rPr>
                <w:rFonts w:ascii="Times New Roman" w:hAnsi="Times New Roman" w:cs="Times New Roman"/>
                <w:sz w:val="24"/>
                <w:szCs w:val="24"/>
              </w:rPr>
            </w:pPr>
          </w:p>
        </w:tc>
        <w:tc>
          <w:tcPr>
            <w:tcW w:w="1559" w:type="dxa"/>
            <w:tcBorders>
              <w:top w:val="single" w:sz="4" w:space="0" w:color="auto"/>
              <w:left w:val="nil"/>
              <w:bottom w:val="single" w:sz="8" w:space="0" w:color="152935"/>
              <w:right w:val="nil"/>
            </w:tcBorders>
            <w:shd w:val="clear" w:color="auto" w:fill="auto"/>
            <w:vAlign w:val="bottom"/>
          </w:tcPr>
          <w:p w14:paraId="25933D43"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Group</w:t>
            </w:r>
          </w:p>
        </w:tc>
        <w:tc>
          <w:tcPr>
            <w:tcW w:w="1030" w:type="dxa"/>
            <w:tcBorders>
              <w:top w:val="single" w:sz="4" w:space="0" w:color="auto"/>
              <w:left w:val="nil"/>
              <w:bottom w:val="single" w:sz="8" w:space="0" w:color="152935"/>
              <w:right w:val="single" w:sz="8" w:space="0" w:color="E0E0E0"/>
            </w:tcBorders>
            <w:shd w:val="clear" w:color="auto" w:fill="auto"/>
            <w:vAlign w:val="bottom"/>
          </w:tcPr>
          <w:p w14:paraId="1CA1FC3F"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N</w:t>
            </w:r>
          </w:p>
        </w:tc>
        <w:tc>
          <w:tcPr>
            <w:tcW w:w="1238" w:type="dxa"/>
            <w:tcBorders>
              <w:top w:val="single" w:sz="4" w:space="0" w:color="auto"/>
              <w:left w:val="single" w:sz="8" w:space="0" w:color="E0E0E0"/>
              <w:bottom w:val="single" w:sz="8" w:space="0" w:color="152935"/>
              <w:right w:val="single" w:sz="8" w:space="0" w:color="E0E0E0"/>
            </w:tcBorders>
            <w:shd w:val="clear" w:color="auto" w:fill="auto"/>
            <w:vAlign w:val="bottom"/>
          </w:tcPr>
          <w:p w14:paraId="0D56CC9D"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Mean</w:t>
            </w:r>
          </w:p>
        </w:tc>
        <w:tc>
          <w:tcPr>
            <w:tcW w:w="1909" w:type="dxa"/>
            <w:tcBorders>
              <w:top w:val="single" w:sz="4" w:space="0" w:color="auto"/>
              <w:left w:val="single" w:sz="8" w:space="0" w:color="E0E0E0"/>
              <w:bottom w:val="single" w:sz="8" w:space="0" w:color="152935"/>
              <w:right w:val="single" w:sz="8" w:space="0" w:color="E0E0E0"/>
            </w:tcBorders>
            <w:shd w:val="clear" w:color="auto" w:fill="auto"/>
            <w:vAlign w:val="bottom"/>
          </w:tcPr>
          <w:p w14:paraId="55F460B3"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Std. Deviation</w:t>
            </w:r>
          </w:p>
        </w:tc>
        <w:tc>
          <w:tcPr>
            <w:tcW w:w="1850" w:type="dxa"/>
            <w:tcBorders>
              <w:top w:val="single" w:sz="4" w:space="0" w:color="auto"/>
              <w:left w:val="single" w:sz="8" w:space="0" w:color="E0E0E0"/>
              <w:bottom w:val="single" w:sz="8" w:space="0" w:color="152935"/>
              <w:right w:val="nil"/>
            </w:tcBorders>
            <w:shd w:val="clear" w:color="auto" w:fill="auto"/>
            <w:vAlign w:val="bottom"/>
          </w:tcPr>
          <w:p w14:paraId="1B2E9FAD"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Std. Error Mean</w:t>
            </w:r>
          </w:p>
        </w:tc>
      </w:tr>
      <w:tr w:rsidR="00363488" w:rsidRPr="00363488" w14:paraId="12089BB5" w14:textId="77777777" w:rsidTr="00363488">
        <w:trPr>
          <w:cantSplit/>
          <w:jc w:val="center"/>
        </w:trPr>
        <w:tc>
          <w:tcPr>
            <w:tcW w:w="2127" w:type="dxa"/>
            <w:vMerge w:val="restart"/>
            <w:tcBorders>
              <w:top w:val="single" w:sz="8" w:space="0" w:color="152935"/>
              <w:left w:val="nil"/>
              <w:bottom w:val="single" w:sz="8" w:space="0" w:color="152935"/>
              <w:right w:val="nil"/>
            </w:tcBorders>
            <w:shd w:val="clear" w:color="auto" w:fill="auto"/>
          </w:tcPr>
          <w:p w14:paraId="1A0CDFBD"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Jenis_Kelamin</w:t>
            </w:r>
          </w:p>
        </w:tc>
        <w:tc>
          <w:tcPr>
            <w:tcW w:w="1559" w:type="dxa"/>
            <w:tcBorders>
              <w:top w:val="single" w:sz="8" w:space="0" w:color="152935"/>
              <w:left w:val="nil"/>
              <w:bottom w:val="single" w:sz="8" w:space="0" w:color="AEAEAE"/>
              <w:right w:val="nil"/>
            </w:tcBorders>
            <w:shd w:val="clear" w:color="auto" w:fill="auto"/>
          </w:tcPr>
          <w:p w14:paraId="7AF00ED4"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Laki-laki</w:t>
            </w:r>
          </w:p>
        </w:tc>
        <w:tc>
          <w:tcPr>
            <w:tcW w:w="1030" w:type="dxa"/>
            <w:tcBorders>
              <w:top w:val="single" w:sz="8" w:space="0" w:color="152935"/>
              <w:left w:val="nil"/>
              <w:bottom w:val="single" w:sz="8" w:space="0" w:color="AEAEAE"/>
              <w:right w:val="single" w:sz="8" w:space="0" w:color="E0E0E0"/>
            </w:tcBorders>
            <w:shd w:val="clear" w:color="auto" w:fill="auto"/>
          </w:tcPr>
          <w:p w14:paraId="6675CB8E"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50</w:t>
            </w:r>
          </w:p>
        </w:tc>
        <w:tc>
          <w:tcPr>
            <w:tcW w:w="1238" w:type="dxa"/>
            <w:tcBorders>
              <w:top w:val="single" w:sz="8" w:space="0" w:color="152935"/>
              <w:left w:val="single" w:sz="8" w:space="0" w:color="E0E0E0"/>
              <w:bottom w:val="single" w:sz="8" w:space="0" w:color="AEAEAE"/>
              <w:right w:val="single" w:sz="8" w:space="0" w:color="E0E0E0"/>
            </w:tcBorders>
            <w:shd w:val="clear" w:color="auto" w:fill="auto"/>
          </w:tcPr>
          <w:p w14:paraId="500F0032"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27,52</w:t>
            </w:r>
          </w:p>
        </w:tc>
        <w:tc>
          <w:tcPr>
            <w:tcW w:w="1909" w:type="dxa"/>
            <w:tcBorders>
              <w:top w:val="single" w:sz="8" w:space="0" w:color="152935"/>
              <w:left w:val="single" w:sz="8" w:space="0" w:color="E0E0E0"/>
              <w:bottom w:val="single" w:sz="8" w:space="0" w:color="AEAEAE"/>
              <w:right w:val="single" w:sz="8" w:space="0" w:color="E0E0E0"/>
            </w:tcBorders>
            <w:shd w:val="clear" w:color="auto" w:fill="auto"/>
          </w:tcPr>
          <w:p w14:paraId="6A87506F"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8,034</w:t>
            </w:r>
          </w:p>
        </w:tc>
        <w:tc>
          <w:tcPr>
            <w:tcW w:w="1850" w:type="dxa"/>
            <w:tcBorders>
              <w:top w:val="single" w:sz="8" w:space="0" w:color="152935"/>
              <w:left w:val="single" w:sz="8" w:space="0" w:color="E0E0E0"/>
              <w:bottom w:val="single" w:sz="8" w:space="0" w:color="AEAEAE"/>
              <w:right w:val="nil"/>
            </w:tcBorders>
            <w:shd w:val="clear" w:color="auto" w:fill="auto"/>
          </w:tcPr>
          <w:p w14:paraId="64259D18"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1,136</w:t>
            </w:r>
          </w:p>
        </w:tc>
      </w:tr>
      <w:tr w:rsidR="00363488" w:rsidRPr="00363488" w14:paraId="77CCC7C1" w14:textId="77777777" w:rsidTr="00363488">
        <w:trPr>
          <w:cantSplit/>
          <w:jc w:val="center"/>
        </w:trPr>
        <w:tc>
          <w:tcPr>
            <w:tcW w:w="2127" w:type="dxa"/>
            <w:vMerge/>
            <w:tcBorders>
              <w:top w:val="single" w:sz="8" w:space="0" w:color="152935"/>
              <w:left w:val="nil"/>
              <w:bottom w:val="single" w:sz="8" w:space="0" w:color="152935"/>
              <w:right w:val="nil"/>
            </w:tcBorders>
            <w:shd w:val="clear" w:color="auto" w:fill="auto"/>
          </w:tcPr>
          <w:p w14:paraId="6F4A1723" w14:textId="77777777" w:rsidR="00363488" w:rsidRPr="00363488" w:rsidRDefault="00363488" w:rsidP="00363488">
            <w:pPr>
              <w:spacing w:after="0" w:line="240" w:lineRule="auto"/>
              <w:rPr>
                <w:rFonts w:ascii="Times New Roman" w:hAnsi="Times New Roman" w:cs="Times New Roman"/>
                <w:sz w:val="24"/>
                <w:szCs w:val="24"/>
              </w:rPr>
            </w:pPr>
          </w:p>
        </w:tc>
        <w:tc>
          <w:tcPr>
            <w:tcW w:w="1559" w:type="dxa"/>
            <w:tcBorders>
              <w:top w:val="single" w:sz="8" w:space="0" w:color="AEAEAE"/>
              <w:left w:val="nil"/>
              <w:bottom w:val="single" w:sz="8" w:space="0" w:color="152935"/>
              <w:right w:val="nil"/>
            </w:tcBorders>
            <w:shd w:val="clear" w:color="auto" w:fill="auto"/>
          </w:tcPr>
          <w:p w14:paraId="08669640"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Perempuan</w:t>
            </w:r>
          </w:p>
        </w:tc>
        <w:tc>
          <w:tcPr>
            <w:tcW w:w="1030" w:type="dxa"/>
            <w:tcBorders>
              <w:top w:val="single" w:sz="8" w:space="0" w:color="AEAEAE"/>
              <w:left w:val="nil"/>
              <w:bottom w:val="single" w:sz="8" w:space="0" w:color="152935"/>
              <w:right w:val="single" w:sz="8" w:space="0" w:color="E0E0E0"/>
            </w:tcBorders>
            <w:shd w:val="clear" w:color="auto" w:fill="auto"/>
          </w:tcPr>
          <w:p w14:paraId="629EC487"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50</w:t>
            </w:r>
          </w:p>
        </w:tc>
        <w:tc>
          <w:tcPr>
            <w:tcW w:w="1238" w:type="dxa"/>
            <w:tcBorders>
              <w:top w:val="single" w:sz="8" w:space="0" w:color="AEAEAE"/>
              <w:left w:val="single" w:sz="8" w:space="0" w:color="E0E0E0"/>
              <w:bottom w:val="single" w:sz="8" w:space="0" w:color="152935"/>
              <w:right w:val="single" w:sz="8" w:space="0" w:color="E0E0E0"/>
            </w:tcBorders>
            <w:shd w:val="clear" w:color="auto" w:fill="auto"/>
          </w:tcPr>
          <w:p w14:paraId="7FE6607B"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27,10</w:t>
            </w:r>
          </w:p>
        </w:tc>
        <w:tc>
          <w:tcPr>
            <w:tcW w:w="1909" w:type="dxa"/>
            <w:tcBorders>
              <w:top w:val="single" w:sz="8" w:space="0" w:color="AEAEAE"/>
              <w:left w:val="single" w:sz="8" w:space="0" w:color="E0E0E0"/>
              <w:bottom w:val="single" w:sz="8" w:space="0" w:color="152935"/>
              <w:right w:val="single" w:sz="8" w:space="0" w:color="E0E0E0"/>
            </w:tcBorders>
            <w:shd w:val="clear" w:color="auto" w:fill="auto"/>
          </w:tcPr>
          <w:p w14:paraId="44104F09"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7,744</w:t>
            </w:r>
          </w:p>
        </w:tc>
        <w:tc>
          <w:tcPr>
            <w:tcW w:w="1850" w:type="dxa"/>
            <w:tcBorders>
              <w:top w:val="single" w:sz="8" w:space="0" w:color="AEAEAE"/>
              <w:left w:val="single" w:sz="8" w:space="0" w:color="E0E0E0"/>
              <w:bottom w:val="single" w:sz="8" w:space="0" w:color="152935"/>
              <w:right w:val="nil"/>
            </w:tcBorders>
            <w:shd w:val="clear" w:color="auto" w:fill="auto"/>
          </w:tcPr>
          <w:p w14:paraId="40B4EBF4"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1,095</w:t>
            </w:r>
          </w:p>
        </w:tc>
      </w:tr>
    </w:tbl>
    <w:p w14:paraId="06182855" w14:textId="77777777" w:rsidR="00363488" w:rsidRPr="00363488" w:rsidRDefault="00363488" w:rsidP="00363488">
      <w:pPr>
        <w:spacing w:line="240" w:lineRule="auto"/>
        <w:rPr>
          <w:rFonts w:ascii="Times New Roman" w:hAnsi="Times New Roman" w:cs="Times New Roman"/>
          <w:b/>
          <w:bCs/>
          <w:sz w:val="24"/>
          <w:szCs w:val="24"/>
        </w:rPr>
      </w:pPr>
    </w:p>
    <w:p w14:paraId="331DEE36" w14:textId="77777777" w:rsidR="00363488" w:rsidRPr="00363488" w:rsidRDefault="00363488" w:rsidP="00363488">
      <w:pPr>
        <w:spacing w:line="240" w:lineRule="auto"/>
        <w:jc w:val="center"/>
        <w:rPr>
          <w:rFonts w:ascii="Times New Roman" w:hAnsi="Times New Roman" w:cs="Times New Roman"/>
          <w:b/>
          <w:bCs/>
          <w:sz w:val="24"/>
          <w:szCs w:val="24"/>
        </w:rPr>
      </w:pPr>
      <w:r w:rsidRPr="00363488">
        <w:rPr>
          <w:rFonts w:ascii="Times New Roman" w:hAnsi="Times New Roman" w:cs="Times New Roman"/>
          <w:b/>
          <w:bCs/>
          <w:sz w:val="24"/>
          <w:szCs w:val="24"/>
        </w:rPr>
        <w:t xml:space="preserve">Tabel 4. </w:t>
      </w:r>
      <w:r w:rsidRPr="00363488">
        <w:rPr>
          <w:rFonts w:ascii="Times New Roman" w:hAnsi="Times New Roman" w:cs="Times New Roman"/>
          <w:sz w:val="24"/>
          <w:szCs w:val="24"/>
        </w:rPr>
        <w:t>Perbedaan Tingkat Perilaku Membully Ditinjau dari Jenis Kelamin</w:t>
      </w:r>
    </w:p>
    <w:tbl>
      <w:tblPr>
        <w:tblW w:w="9781" w:type="dxa"/>
        <w:jc w:val="center"/>
        <w:tblLayout w:type="fixed"/>
        <w:tblCellMar>
          <w:left w:w="0" w:type="dxa"/>
          <w:right w:w="0" w:type="dxa"/>
        </w:tblCellMar>
        <w:tblLook w:val="0000" w:firstRow="0" w:lastRow="0" w:firstColumn="0" w:lastColumn="0" w:noHBand="0" w:noVBand="0"/>
      </w:tblPr>
      <w:tblGrid>
        <w:gridCol w:w="1276"/>
        <w:gridCol w:w="2970"/>
        <w:gridCol w:w="7"/>
        <w:gridCol w:w="985"/>
        <w:gridCol w:w="7"/>
        <w:gridCol w:w="1410"/>
        <w:gridCol w:w="7"/>
        <w:gridCol w:w="844"/>
        <w:gridCol w:w="7"/>
        <w:gridCol w:w="843"/>
        <w:gridCol w:w="7"/>
        <w:gridCol w:w="1411"/>
        <w:gridCol w:w="7"/>
      </w:tblGrid>
      <w:tr w:rsidR="00363488" w:rsidRPr="00363488" w14:paraId="5A67632B" w14:textId="77777777" w:rsidTr="00363488">
        <w:trPr>
          <w:gridAfter w:val="1"/>
          <w:wAfter w:w="7" w:type="dxa"/>
          <w:cantSplit/>
          <w:jc w:val="center"/>
        </w:trPr>
        <w:tc>
          <w:tcPr>
            <w:tcW w:w="4246" w:type="dxa"/>
            <w:gridSpan w:val="2"/>
            <w:tcBorders>
              <w:top w:val="single" w:sz="4" w:space="0" w:color="auto"/>
              <w:left w:val="nil"/>
              <w:bottom w:val="single" w:sz="4" w:space="0" w:color="auto"/>
              <w:right w:val="nil"/>
            </w:tcBorders>
            <w:shd w:val="clear" w:color="auto" w:fill="FFFFFF"/>
            <w:vAlign w:val="bottom"/>
          </w:tcPr>
          <w:p w14:paraId="1E485986" w14:textId="77777777" w:rsidR="00363488" w:rsidRPr="00363488" w:rsidRDefault="00363488" w:rsidP="00363488">
            <w:pPr>
              <w:spacing w:after="0" w:line="240" w:lineRule="auto"/>
              <w:rPr>
                <w:rFonts w:ascii="Times New Roman" w:hAnsi="Times New Roman" w:cs="Times New Roman"/>
                <w:sz w:val="24"/>
                <w:szCs w:val="24"/>
              </w:rPr>
            </w:pPr>
          </w:p>
        </w:tc>
        <w:tc>
          <w:tcPr>
            <w:tcW w:w="2409" w:type="dxa"/>
            <w:gridSpan w:val="4"/>
            <w:tcBorders>
              <w:top w:val="single" w:sz="4" w:space="0" w:color="auto"/>
              <w:left w:val="nil"/>
              <w:bottom w:val="single" w:sz="4" w:space="0" w:color="auto"/>
              <w:right w:val="single" w:sz="8" w:space="0" w:color="E0E0E0"/>
            </w:tcBorders>
            <w:shd w:val="clear" w:color="auto" w:fill="FFFFFF"/>
            <w:vAlign w:val="bottom"/>
          </w:tcPr>
          <w:p w14:paraId="589F1D3B"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Levene's Test for Equality of Variances</w:t>
            </w:r>
          </w:p>
        </w:tc>
        <w:tc>
          <w:tcPr>
            <w:tcW w:w="3119" w:type="dxa"/>
            <w:gridSpan w:val="6"/>
            <w:tcBorders>
              <w:top w:val="single" w:sz="4" w:space="0" w:color="auto"/>
              <w:left w:val="single" w:sz="8" w:space="0" w:color="E0E0E0"/>
              <w:bottom w:val="single" w:sz="4" w:space="0" w:color="auto"/>
              <w:right w:val="single" w:sz="4" w:space="0" w:color="auto"/>
            </w:tcBorders>
            <w:shd w:val="clear" w:color="auto" w:fill="FFFFFF"/>
            <w:vAlign w:val="bottom"/>
          </w:tcPr>
          <w:p w14:paraId="6B313912"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t-test for Equality of Means</w:t>
            </w:r>
          </w:p>
        </w:tc>
      </w:tr>
      <w:tr w:rsidR="00363488" w:rsidRPr="00363488" w14:paraId="1128EE33" w14:textId="77777777" w:rsidTr="00363488">
        <w:trPr>
          <w:gridAfter w:val="1"/>
          <w:wAfter w:w="7" w:type="dxa"/>
          <w:cantSplit/>
          <w:trHeight w:val="499"/>
          <w:jc w:val="center"/>
        </w:trPr>
        <w:tc>
          <w:tcPr>
            <w:tcW w:w="4246" w:type="dxa"/>
            <w:gridSpan w:val="2"/>
            <w:tcBorders>
              <w:top w:val="single" w:sz="4" w:space="0" w:color="auto"/>
              <w:left w:val="nil"/>
              <w:bottom w:val="single" w:sz="4" w:space="0" w:color="auto"/>
              <w:right w:val="nil"/>
            </w:tcBorders>
            <w:shd w:val="clear" w:color="auto" w:fill="FFFFFF"/>
            <w:vAlign w:val="bottom"/>
          </w:tcPr>
          <w:p w14:paraId="4B545DBC" w14:textId="77777777" w:rsidR="00363488" w:rsidRPr="00363488" w:rsidRDefault="00363488" w:rsidP="00363488">
            <w:pPr>
              <w:spacing w:after="0" w:line="240" w:lineRule="auto"/>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8" w:space="0" w:color="E0E0E0"/>
            </w:tcBorders>
            <w:shd w:val="clear" w:color="auto" w:fill="FFFFFF"/>
            <w:vAlign w:val="bottom"/>
          </w:tcPr>
          <w:p w14:paraId="7E9CCB76"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F</w:t>
            </w:r>
          </w:p>
        </w:tc>
        <w:tc>
          <w:tcPr>
            <w:tcW w:w="1417" w:type="dxa"/>
            <w:gridSpan w:val="2"/>
            <w:tcBorders>
              <w:top w:val="single" w:sz="4" w:space="0" w:color="auto"/>
              <w:left w:val="single" w:sz="8" w:space="0" w:color="E0E0E0"/>
              <w:bottom w:val="single" w:sz="4" w:space="0" w:color="auto"/>
              <w:right w:val="single" w:sz="8" w:space="0" w:color="E0E0E0"/>
            </w:tcBorders>
            <w:shd w:val="clear" w:color="auto" w:fill="FFFFFF"/>
            <w:vAlign w:val="bottom"/>
          </w:tcPr>
          <w:p w14:paraId="603669B9"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Sig.</w:t>
            </w:r>
          </w:p>
        </w:tc>
        <w:tc>
          <w:tcPr>
            <w:tcW w:w="851" w:type="dxa"/>
            <w:gridSpan w:val="2"/>
            <w:tcBorders>
              <w:top w:val="single" w:sz="4" w:space="0" w:color="auto"/>
              <w:left w:val="single" w:sz="8" w:space="0" w:color="E0E0E0"/>
              <w:bottom w:val="single" w:sz="4" w:space="0" w:color="auto"/>
              <w:right w:val="single" w:sz="8" w:space="0" w:color="E0E0E0"/>
            </w:tcBorders>
            <w:shd w:val="clear" w:color="auto" w:fill="FFFFFF"/>
            <w:vAlign w:val="bottom"/>
          </w:tcPr>
          <w:p w14:paraId="2282C1CA"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t</w:t>
            </w:r>
          </w:p>
        </w:tc>
        <w:tc>
          <w:tcPr>
            <w:tcW w:w="850" w:type="dxa"/>
            <w:gridSpan w:val="2"/>
            <w:tcBorders>
              <w:top w:val="single" w:sz="4" w:space="0" w:color="auto"/>
              <w:left w:val="single" w:sz="8" w:space="0" w:color="E0E0E0"/>
              <w:bottom w:val="single" w:sz="4" w:space="0" w:color="auto"/>
              <w:right w:val="single" w:sz="8" w:space="0" w:color="E0E0E0"/>
            </w:tcBorders>
            <w:shd w:val="clear" w:color="auto" w:fill="FFFFFF"/>
            <w:vAlign w:val="bottom"/>
          </w:tcPr>
          <w:p w14:paraId="0D512539" w14:textId="5AB3DD5A" w:rsidR="00363488" w:rsidRPr="00363488" w:rsidRDefault="00C6222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D</w:t>
            </w:r>
            <w:r w:rsidR="00363488" w:rsidRPr="00363488">
              <w:rPr>
                <w:rFonts w:ascii="Times New Roman" w:hAnsi="Times New Roman" w:cs="Times New Roman"/>
                <w:sz w:val="24"/>
                <w:szCs w:val="24"/>
              </w:rPr>
              <w:t>f</w:t>
            </w:r>
          </w:p>
        </w:tc>
        <w:tc>
          <w:tcPr>
            <w:tcW w:w="1418" w:type="dxa"/>
            <w:gridSpan w:val="2"/>
            <w:tcBorders>
              <w:top w:val="single" w:sz="4" w:space="0" w:color="auto"/>
              <w:left w:val="single" w:sz="8" w:space="0" w:color="E0E0E0"/>
              <w:bottom w:val="single" w:sz="4" w:space="0" w:color="auto"/>
              <w:right w:val="single" w:sz="4" w:space="0" w:color="auto"/>
            </w:tcBorders>
            <w:shd w:val="clear" w:color="auto" w:fill="FFFFFF"/>
            <w:vAlign w:val="bottom"/>
          </w:tcPr>
          <w:p w14:paraId="7D0DB014"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Sig. (2-tailed)</w:t>
            </w:r>
          </w:p>
        </w:tc>
      </w:tr>
      <w:tr w:rsidR="00363488" w:rsidRPr="00363488" w14:paraId="0382B62E" w14:textId="77777777" w:rsidTr="00363488">
        <w:trPr>
          <w:cantSplit/>
          <w:jc w:val="center"/>
        </w:trPr>
        <w:tc>
          <w:tcPr>
            <w:tcW w:w="1276" w:type="dxa"/>
            <w:vMerge w:val="restart"/>
            <w:tcBorders>
              <w:top w:val="single" w:sz="8" w:space="0" w:color="152935"/>
              <w:left w:val="nil"/>
              <w:bottom w:val="single" w:sz="8" w:space="0" w:color="152935"/>
              <w:right w:val="nil"/>
            </w:tcBorders>
            <w:shd w:val="clear" w:color="auto" w:fill="E0E0E0"/>
          </w:tcPr>
          <w:p w14:paraId="6A46C29D"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Jenis Kelamin</w:t>
            </w:r>
          </w:p>
        </w:tc>
        <w:tc>
          <w:tcPr>
            <w:tcW w:w="2977" w:type="dxa"/>
            <w:gridSpan w:val="2"/>
            <w:tcBorders>
              <w:top w:val="single" w:sz="8" w:space="0" w:color="152935"/>
              <w:left w:val="nil"/>
              <w:bottom w:val="single" w:sz="8" w:space="0" w:color="AEAEAE"/>
              <w:right w:val="nil"/>
            </w:tcBorders>
            <w:shd w:val="clear" w:color="auto" w:fill="E0E0E0"/>
          </w:tcPr>
          <w:p w14:paraId="37A4E1B2"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Equal variances assumed</w:t>
            </w:r>
          </w:p>
        </w:tc>
        <w:tc>
          <w:tcPr>
            <w:tcW w:w="992" w:type="dxa"/>
            <w:gridSpan w:val="2"/>
            <w:tcBorders>
              <w:top w:val="single" w:sz="8" w:space="0" w:color="152935"/>
              <w:left w:val="nil"/>
              <w:bottom w:val="single" w:sz="8" w:space="0" w:color="AEAEAE"/>
              <w:right w:val="single" w:sz="8" w:space="0" w:color="E0E0E0"/>
            </w:tcBorders>
            <w:shd w:val="clear" w:color="auto" w:fill="F9F9FB"/>
          </w:tcPr>
          <w:p w14:paraId="4B732947"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11,181</w:t>
            </w:r>
          </w:p>
        </w:tc>
        <w:tc>
          <w:tcPr>
            <w:tcW w:w="1417" w:type="dxa"/>
            <w:gridSpan w:val="2"/>
            <w:tcBorders>
              <w:top w:val="single" w:sz="8" w:space="0" w:color="152935"/>
              <w:left w:val="single" w:sz="8" w:space="0" w:color="E0E0E0"/>
              <w:bottom w:val="single" w:sz="8" w:space="0" w:color="AEAEAE"/>
              <w:right w:val="single" w:sz="8" w:space="0" w:color="E0E0E0"/>
            </w:tcBorders>
            <w:shd w:val="clear" w:color="auto" w:fill="F9F9FB"/>
          </w:tcPr>
          <w:p w14:paraId="1C036ACD"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,001</w:t>
            </w:r>
          </w:p>
        </w:tc>
        <w:tc>
          <w:tcPr>
            <w:tcW w:w="851" w:type="dxa"/>
            <w:gridSpan w:val="2"/>
            <w:tcBorders>
              <w:top w:val="single" w:sz="8" w:space="0" w:color="152935"/>
              <w:left w:val="single" w:sz="8" w:space="0" w:color="E0E0E0"/>
              <w:bottom w:val="single" w:sz="8" w:space="0" w:color="AEAEAE"/>
              <w:right w:val="single" w:sz="8" w:space="0" w:color="E0E0E0"/>
            </w:tcBorders>
            <w:shd w:val="clear" w:color="auto" w:fill="F9F9FB"/>
          </w:tcPr>
          <w:p w14:paraId="4A25046D"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2,238</w:t>
            </w:r>
          </w:p>
        </w:tc>
        <w:tc>
          <w:tcPr>
            <w:tcW w:w="850" w:type="dxa"/>
            <w:gridSpan w:val="2"/>
            <w:tcBorders>
              <w:top w:val="single" w:sz="8" w:space="0" w:color="152935"/>
              <w:left w:val="single" w:sz="8" w:space="0" w:color="E0E0E0"/>
              <w:bottom w:val="single" w:sz="8" w:space="0" w:color="AEAEAE"/>
              <w:right w:val="single" w:sz="8" w:space="0" w:color="E0E0E0"/>
            </w:tcBorders>
            <w:shd w:val="clear" w:color="auto" w:fill="F9F9FB"/>
          </w:tcPr>
          <w:p w14:paraId="0927AE28"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98</w:t>
            </w:r>
          </w:p>
        </w:tc>
        <w:tc>
          <w:tcPr>
            <w:tcW w:w="1418" w:type="dxa"/>
            <w:gridSpan w:val="2"/>
            <w:tcBorders>
              <w:top w:val="single" w:sz="8" w:space="0" w:color="152935"/>
              <w:left w:val="single" w:sz="8" w:space="0" w:color="E0E0E0"/>
              <w:bottom w:val="single" w:sz="8" w:space="0" w:color="AEAEAE"/>
              <w:right w:val="single" w:sz="8" w:space="0" w:color="E0E0E0"/>
            </w:tcBorders>
            <w:shd w:val="clear" w:color="auto" w:fill="F9F9FB"/>
          </w:tcPr>
          <w:p w14:paraId="5250DEDD"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,027</w:t>
            </w:r>
          </w:p>
        </w:tc>
      </w:tr>
      <w:tr w:rsidR="00363488" w:rsidRPr="00363488" w14:paraId="3E3D1B65" w14:textId="77777777" w:rsidTr="00363488">
        <w:trPr>
          <w:cantSplit/>
          <w:jc w:val="center"/>
        </w:trPr>
        <w:tc>
          <w:tcPr>
            <w:tcW w:w="1276" w:type="dxa"/>
            <w:vMerge/>
            <w:tcBorders>
              <w:top w:val="single" w:sz="8" w:space="0" w:color="152935"/>
              <w:left w:val="nil"/>
              <w:bottom w:val="single" w:sz="8" w:space="0" w:color="152935"/>
              <w:right w:val="nil"/>
            </w:tcBorders>
            <w:shd w:val="clear" w:color="auto" w:fill="E0E0E0"/>
          </w:tcPr>
          <w:p w14:paraId="4893B9C8" w14:textId="77777777" w:rsidR="00363488" w:rsidRPr="00363488" w:rsidRDefault="00363488" w:rsidP="00363488">
            <w:pPr>
              <w:spacing w:after="0" w:line="240" w:lineRule="auto"/>
              <w:rPr>
                <w:rFonts w:ascii="Times New Roman" w:hAnsi="Times New Roman" w:cs="Times New Roman"/>
                <w:sz w:val="24"/>
                <w:szCs w:val="24"/>
              </w:rPr>
            </w:pPr>
          </w:p>
        </w:tc>
        <w:tc>
          <w:tcPr>
            <w:tcW w:w="2977" w:type="dxa"/>
            <w:gridSpan w:val="2"/>
            <w:tcBorders>
              <w:top w:val="single" w:sz="8" w:space="0" w:color="AEAEAE"/>
              <w:left w:val="nil"/>
              <w:bottom w:val="single" w:sz="8" w:space="0" w:color="152935"/>
              <w:right w:val="nil"/>
            </w:tcBorders>
            <w:shd w:val="clear" w:color="auto" w:fill="E0E0E0"/>
          </w:tcPr>
          <w:p w14:paraId="664B1AE6"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Equal variances not assumed</w:t>
            </w:r>
          </w:p>
        </w:tc>
        <w:tc>
          <w:tcPr>
            <w:tcW w:w="992" w:type="dxa"/>
            <w:gridSpan w:val="2"/>
            <w:tcBorders>
              <w:top w:val="single" w:sz="8" w:space="0" w:color="AEAEAE"/>
              <w:left w:val="nil"/>
              <w:bottom w:val="single" w:sz="8" w:space="0" w:color="152935"/>
              <w:right w:val="single" w:sz="8" w:space="0" w:color="E0E0E0"/>
            </w:tcBorders>
            <w:shd w:val="clear" w:color="auto" w:fill="F9F9FB"/>
            <w:vAlign w:val="center"/>
          </w:tcPr>
          <w:p w14:paraId="6A53E350" w14:textId="77777777" w:rsidR="00363488" w:rsidRPr="00363488" w:rsidRDefault="00363488" w:rsidP="00363488">
            <w:pPr>
              <w:spacing w:after="0" w:line="240" w:lineRule="auto"/>
              <w:rPr>
                <w:rFonts w:ascii="Times New Roman" w:hAnsi="Times New Roman" w:cs="Times New Roman"/>
                <w:sz w:val="24"/>
                <w:szCs w:val="24"/>
              </w:rPr>
            </w:pPr>
          </w:p>
        </w:tc>
        <w:tc>
          <w:tcPr>
            <w:tcW w:w="1417" w:type="dxa"/>
            <w:gridSpan w:val="2"/>
            <w:tcBorders>
              <w:top w:val="single" w:sz="8" w:space="0" w:color="AEAEAE"/>
              <w:left w:val="single" w:sz="8" w:space="0" w:color="E0E0E0"/>
              <w:bottom w:val="single" w:sz="8" w:space="0" w:color="152935"/>
              <w:right w:val="single" w:sz="8" w:space="0" w:color="E0E0E0"/>
            </w:tcBorders>
            <w:shd w:val="clear" w:color="auto" w:fill="F9F9FB"/>
            <w:vAlign w:val="center"/>
          </w:tcPr>
          <w:p w14:paraId="2F445446" w14:textId="77777777" w:rsidR="00363488" w:rsidRPr="00363488" w:rsidRDefault="00363488" w:rsidP="00363488">
            <w:pPr>
              <w:spacing w:after="0" w:line="240" w:lineRule="auto"/>
              <w:rPr>
                <w:rFonts w:ascii="Times New Roman" w:hAnsi="Times New Roman" w:cs="Times New Roman"/>
                <w:sz w:val="24"/>
                <w:szCs w:val="24"/>
              </w:rPr>
            </w:pPr>
          </w:p>
        </w:tc>
        <w:tc>
          <w:tcPr>
            <w:tcW w:w="851" w:type="dxa"/>
            <w:gridSpan w:val="2"/>
            <w:tcBorders>
              <w:top w:val="single" w:sz="8" w:space="0" w:color="AEAEAE"/>
              <w:left w:val="single" w:sz="8" w:space="0" w:color="E0E0E0"/>
              <w:bottom w:val="single" w:sz="8" w:space="0" w:color="152935"/>
              <w:right w:val="single" w:sz="8" w:space="0" w:color="E0E0E0"/>
            </w:tcBorders>
            <w:shd w:val="clear" w:color="auto" w:fill="F9F9FB"/>
          </w:tcPr>
          <w:p w14:paraId="6B61BD98"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2,238</w:t>
            </w:r>
          </w:p>
        </w:tc>
        <w:tc>
          <w:tcPr>
            <w:tcW w:w="850" w:type="dxa"/>
            <w:gridSpan w:val="2"/>
            <w:tcBorders>
              <w:top w:val="single" w:sz="8" w:space="0" w:color="AEAEAE"/>
              <w:left w:val="single" w:sz="8" w:space="0" w:color="E0E0E0"/>
              <w:bottom w:val="single" w:sz="8" w:space="0" w:color="152935"/>
              <w:right w:val="single" w:sz="8" w:space="0" w:color="E0E0E0"/>
            </w:tcBorders>
            <w:shd w:val="clear" w:color="auto" w:fill="F9F9FB"/>
          </w:tcPr>
          <w:p w14:paraId="1FB36AF4"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82,537</w:t>
            </w:r>
          </w:p>
        </w:tc>
        <w:tc>
          <w:tcPr>
            <w:tcW w:w="1418" w:type="dxa"/>
            <w:gridSpan w:val="2"/>
            <w:tcBorders>
              <w:top w:val="single" w:sz="8" w:space="0" w:color="AEAEAE"/>
              <w:left w:val="single" w:sz="8" w:space="0" w:color="E0E0E0"/>
              <w:bottom w:val="single" w:sz="8" w:space="0" w:color="152935"/>
              <w:right w:val="single" w:sz="8" w:space="0" w:color="E0E0E0"/>
            </w:tcBorders>
            <w:shd w:val="clear" w:color="auto" w:fill="F9F9FB"/>
          </w:tcPr>
          <w:p w14:paraId="411ADA7F"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,028</w:t>
            </w:r>
          </w:p>
        </w:tc>
      </w:tr>
    </w:tbl>
    <w:p w14:paraId="4950C2B0" w14:textId="77777777" w:rsidR="00363488" w:rsidRPr="00363488" w:rsidRDefault="00363488" w:rsidP="00363488">
      <w:pPr>
        <w:spacing w:line="240" w:lineRule="auto"/>
        <w:rPr>
          <w:rFonts w:ascii="Times New Roman" w:hAnsi="Times New Roman" w:cs="Times New Roman"/>
          <w:b/>
          <w:bCs/>
          <w:sz w:val="24"/>
          <w:szCs w:val="24"/>
        </w:rPr>
      </w:pPr>
    </w:p>
    <w:p w14:paraId="3A8AF38F" w14:textId="77777777" w:rsidR="00363488" w:rsidRPr="00363488" w:rsidRDefault="00363488" w:rsidP="00363488">
      <w:pPr>
        <w:spacing w:line="240" w:lineRule="auto"/>
        <w:jc w:val="center"/>
        <w:rPr>
          <w:rFonts w:ascii="Times New Roman" w:hAnsi="Times New Roman" w:cs="Times New Roman"/>
          <w:sz w:val="24"/>
          <w:szCs w:val="24"/>
        </w:rPr>
      </w:pPr>
      <w:r w:rsidRPr="00363488">
        <w:rPr>
          <w:rFonts w:ascii="Times New Roman" w:hAnsi="Times New Roman" w:cs="Times New Roman"/>
          <w:b/>
          <w:bCs/>
          <w:sz w:val="24"/>
          <w:szCs w:val="24"/>
        </w:rPr>
        <w:t xml:space="preserve">Tabel 5. </w:t>
      </w:r>
      <w:r w:rsidRPr="00363488">
        <w:rPr>
          <w:rFonts w:ascii="Times New Roman" w:hAnsi="Times New Roman" w:cs="Times New Roman"/>
          <w:sz w:val="24"/>
          <w:szCs w:val="24"/>
        </w:rPr>
        <w:t>Perbedaan Korban Bully Ditinjau dari Jenis Kelamin</w:t>
      </w:r>
    </w:p>
    <w:tbl>
      <w:tblPr>
        <w:tblW w:w="9742" w:type="dxa"/>
        <w:jc w:val="center"/>
        <w:tblLayout w:type="fixed"/>
        <w:tblCellMar>
          <w:left w:w="0" w:type="dxa"/>
          <w:right w:w="0" w:type="dxa"/>
        </w:tblCellMar>
        <w:tblLook w:val="0000" w:firstRow="0" w:lastRow="0" w:firstColumn="0" w:lastColumn="0" w:noHBand="0" w:noVBand="0"/>
      </w:tblPr>
      <w:tblGrid>
        <w:gridCol w:w="1134"/>
        <w:gridCol w:w="3261"/>
        <w:gridCol w:w="1058"/>
        <w:gridCol w:w="1275"/>
        <w:gridCol w:w="744"/>
        <w:gridCol w:w="850"/>
        <w:gridCol w:w="1420"/>
      </w:tblGrid>
      <w:tr w:rsidR="00363488" w:rsidRPr="00363488" w14:paraId="5C2FB62C" w14:textId="77777777" w:rsidTr="00363488">
        <w:trPr>
          <w:cantSplit/>
          <w:jc w:val="center"/>
        </w:trPr>
        <w:tc>
          <w:tcPr>
            <w:tcW w:w="4395" w:type="dxa"/>
            <w:gridSpan w:val="2"/>
            <w:tcBorders>
              <w:top w:val="single" w:sz="4" w:space="0" w:color="auto"/>
              <w:left w:val="nil"/>
              <w:bottom w:val="single" w:sz="4" w:space="0" w:color="auto"/>
              <w:right w:val="nil"/>
            </w:tcBorders>
            <w:shd w:val="clear" w:color="auto" w:fill="FFFFFF"/>
            <w:vAlign w:val="bottom"/>
          </w:tcPr>
          <w:p w14:paraId="7FAE7D54" w14:textId="77777777" w:rsidR="00363488" w:rsidRPr="00363488" w:rsidRDefault="00363488" w:rsidP="00363488">
            <w:pPr>
              <w:spacing w:after="0" w:line="240" w:lineRule="auto"/>
              <w:rPr>
                <w:rFonts w:ascii="Times New Roman" w:hAnsi="Times New Roman" w:cs="Times New Roman"/>
                <w:sz w:val="24"/>
                <w:szCs w:val="24"/>
              </w:rPr>
            </w:pPr>
          </w:p>
        </w:tc>
        <w:tc>
          <w:tcPr>
            <w:tcW w:w="2333" w:type="dxa"/>
            <w:gridSpan w:val="2"/>
            <w:tcBorders>
              <w:top w:val="single" w:sz="4" w:space="0" w:color="auto"/>
              <w:left w:val="nil"/>
              <w:bottom w:val="single" w:sz="4" w:space="0" w:color="auto"/>
              <w:right w:val="single" w:sz="8" w:space="0" w:color="E0E0E0"/>
            </w:tcBorders>
            <w:shd w:val="clear" w:color="auto" w:fill="FFFFFF"/>
            <w:vAlign w:val="bottom"/>
          </w:tcPr>
          <w:p w14:paraId="640AEB30"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Levene's Test for Equality of Variances</w:t>
            </w:r>
          </w:p>
        </w:tc>
        <w:tc>
          <w:tcPr>
            <w:tcW w:w="3014" w:type="dxa"/>
            <w:gridSpan w:val="3"/>
            <w:tcBorders>
              <w:top w:val="single" w:sz="4" w:space="0" w:color="auto"/>
              <w:left w:val="single" w:sz="8" w:space="0" w:color="E0E0E0"/>
              <w:bottom w:val="single" w:sz="4" w:space="0" w:color="auto"/>
              <w:right w:val="single" w:sz="4" w:space="0" w:color="auto"/>
            </w:tcBorders>
            <w:shd w:val="clear" w:color="auto" w:fill="FFFFFF"/>
            <w:vAlign w:val="bottom"/>
          </w:tcPr>
          <w:p w14:paraId="11ED6B07"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t-test for Equality of Means</w:t>
            </w:r>
          </w:p>
        </w:tc>
      </w:tr>
      <w:tr w:rsidR="00363488" w:rsidRPr="00363488" w14:paraId="05567D35" w14:textId="77777777" w:rsidTr="00363488">
        <w:trPr>
          <w:cantSplit/>
          <w:trHeight w:val="499"/>
          <w:jc w:val="center"/>
        </w:trPr>
        <w:tc>
          <w:tcPr>
            <w:tcW w:w="4395" w:type="dxa"/>
            <w:gridSpan w:val="2"/>
            <w:tcBorders>
              <w:top w:val="single" w:sz="4" w:space="0" w:color="auto"/>
              <w:left w:val="nil"/>
              <w:bottom w:val="single" w:sz="4" w:space="0" w:color="auto"/>
              <w:right w:val="nil"/>
            </w:tcBorders>
            <w:shd w:val="clear" w:color="auto" w:fill="FFFFFF"/>
            <w:vAlign w:val="bottom"/>
          </w:tcPr>
          <w:p w14:paraId="2D6C8C87" w14:textId="77777777" w:rsidR="00363488" w:rsidRPr="00363488" w:rsidRDefault="00363488" w:rsidP="00363488">
            <w:pPr>
              <w:spacing w:after="0" w:line="240" w:lineRule="auto"/>
              <w:rPr>
                <w:rFonts w:ascii="Times New Roman" w:hAnsi="Times New Roman" w:cs="Times New Roman"/>
                <w:sz w:val="24"/>
                <w:szCs w:val="24"/>
              </w:rPr>
            </w:pPr>
          </w:p>
        </w:tc>
        <w:tc>
          <w:tcPr>
            <w:tcW w:w="1058" w:type="dxa"/>
            <w:tcBorders>
              <w:top w:val="single" w:sz="4" w:space="0" w:color="auto"/>
              <w:left w:val="nil"/>
              <w:bottom w:val="single" w:sz="4" w:space="0" w:color="auto"/>
              <w:right w:val="single" w:sz="8" w:space="0" w:color="E0E0E0"/>
            </w:tcBorders>
            <w:shd w:val="clear" w:color="auto" w:fill="FFFFFF"/>
            <w:vAlign w:val="bottom"/>
          </w:tcPr>
          <w:p w14:paraId="3857E904"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F</w:t>
            </w:r>
          </w:p>
        </w:tc>
        <w:tc>
          <w:tcPr>
            <w:tcW w:w="1275" w:type="dxa"/>
            <w:tcBorders>
              <w:top w:val="single" w:sz="4" w:space="0" w:color="auto"/>
              <w:left w:val="single" w:sz="8" w:space="0" w:color="E0E0E0"/>
              <w:bottom w:val="single" w:sz="4" w:space="0" w:color="auto"/>
              <w:right w:val="single" w:sz="8" w:space="0" w:color="E0E0E0"/>
            </w:tcBorders>
            <w:shd w:val="clear" w:color="auto" w:fill="FFFFFF"/>
            <w:vAlign w:val="bottom"/>
          </w:tcPr>
          <w:p w14:paraId="1F930D5B"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Sig.</w:t>
            </w:r>
          </w:p>
        </w:tc>
        <w:tc>
          <w:tcPr>
            <w:tcW w:w="744" w:type="dxa"/>
            <w:tcBorders>
              <w:top w:val="single" w:sz="4" w:space="0" w:color="auto"/>
              <w:left w:val="single" w:sz="8" w:space="0" w:color="E0E0E0"/>
              <w:bottom w:val="single" w:sz="4" w:space="0" w:color="auto"/>
              <w:right w:val="single" w:sz="8" w:space="0" w:color="E0E0E0"/>
            </w:tcBorders>
            <w:shd w:val="clear" w:color="auto" w:fill="FFFFFF"/>
            <w:vAlign w:val="bottom"/>
          </w:tcPr>
          <w:p w14:paraId="677419CC"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t</w:t>
            </w:r>
          </w:p>
        </w:tc>
        <w:tc>
          <w:tcPr>
            <w:tcW w:w="850" w:type="dxa"/>
            <w:tcBorders>
              <w:top w:val="single" w:sz="4" w:space="0" w:color="auto"/>
              <w:left w:val="single" w:sz="8" w:space="0" w:color="E0E0E0"/>
              <w:bottom w:val="single" w:sz="4" w:space="0" w:color="auto"/>
              <w:right w:val="single" w:sz="8" w:space="0" w:color="E0E0E0"/>
            </w:tcBorders>
            <w:shd w:val="clear" w:color="auto" w:fill="FFFFFF"/>
            <w:vAlign w:val="bottom"/>
          </w:tcPr>
          <w:p w14:paraId="6C0E9AB9" w14:textId="42538B5F" w:rsidR="00363488" w:rsidRPr="00363488" w:rsidRDefault="00C6222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D</w:t>
            </w:r>
            <w:r w:rsidR="00363488" w:rsidRPr="00363488">
              <w:rPr>
                <w:rFonts w:ascii="Times New Roman" w:hAnsi="Times New Roman" w:cs="Times New Roman"/>
                <w:sz w:val="24"/>
                <w:szCs w:val="24"/>
              </w:rPr>
              <w:t>f</w:t>
            </w:r>
          </w:p>
        </w:tc>
        <w:tc>
          <w:tcPr>
            <w:tcW w:w="1420" w:type="dxa"/>
            <w:tcBorders>
              <w:top w:val="single" w:sz="4" w:space="0" w:color="auto"/>
              <w:left w:val="single" w:sz="8" w:space="0" w:color="E0E0E0"/>
              <w:bottom w:val="single" w:sz="4" w:space="0" w:color="auto"/>
              <w:right w:val="single" w:sz="4" w:space="0" w:color="auto"/>
            </w:tcBorders>
            <w:shd w:val="clear" w:color="auto" w:fill="FFFFFF"/>
            <w:vAlign w:val="bottom"/>
          </w:tcPr>
          <w:p w14:paraId="07528F77"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Sig. (2-tailed)</w:t>
            </w:r>
          </w:p>
        </w:tc>
      </w:tr>
      <w:tr w:rsidR="00363488" w:rsidRPr="00363488" w14:paraId="58F1A5DC" w14:textId="77777777" w:rsidTr="00363488">
        <w:trPr>
          <w:cantSplit/>
          <w:jc w:val="center"/>
        </w:trPr>
        <w:tc>
          <w:tcPr>
            <w:tcW w:w="1134" w:type="dxa"/>
            <w:vMerge w:val="restart"/>
            <w:tcBorders>
              <w:top w:val="single" w:sz="8" w:space="0" w:color="152935"/>
              <w:left w:val="nil"/>
              <w:bottom w:val="single" w:sz="8" w:space="0" w:color="152935"/>
              <w:right w:val="nil"/>
            </w:tcBorders>
            <w:shd w:val="clear" w:color="auto" w:fill="E0E0E0"/>
          </w:tcPr>
          <w:p w14:paraId="620E1DD6"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 xml:space="preserve">Jenis </w:t>
            </w:r>
          </w:p>
          <w:p w14:paraId="529B94CD"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Kelamin</w:t>
            </w:r>
          </w:p>
        </w:tc>
        <w:tc>
          <w:tcPr>
            <w:tcW w:w="3261" w:type="dxa"/>
            <w:tcBorders>
              <w:top w:val="single" w:sz="8" w:space="0" w:color="152935"/>
              <w:left w:val="nil"/>
              <w:bottom w:val="single" w:sz="8" w:space="0" w:color="AEAEAE"/>
              <w:right w:val="nil"/>
            </w:tcBorders>
            <w:shd w:val="clear" w:color="auto" w:fill="E0E0E0"/>
          </w:tcPr>
          <w:p w14:paraId="35A85231"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Equal variances assumed</w:t>
            </w:r>
          </w:p>
        </w:tc>
        <w:tc>
          <w:tcPr>
            <w:tcW w:w="1058" w:type="dxa"/>
            <w:tcBorders>
              <w:top w:val="single" w:sz="8" w:space="0" w:color="152935"/>
              <w:left w:val="nil"/>
              <w:bottom w:val="single" w:sz="8" w:space="0" w:color="AEAEAE"/>
              <w:right w:val="single" w:sz="8" w:space="0" w:color="E0E0E0"/>
            </w:tcBorders>
            <w:shd w:val="clear" w:color="auto" w:fill="F9F9FB"/>
          </w:tcPr>
          <w:p w14:paraId="1565F3DA"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,009</w:t>
            </w:r>
          </w:p>
        </w:tc>
        <w:tc>
          <w:tcPr>
            <w:tcW w:w="1275" w:type="dxa"/>
            <w:tcBorders>
              <w:top w:val="single" w:sz="8" w:space="0" w:color="152935"/>
              <w:left w:val="single" w:sz="8" w:space="0" w:color="E0E0E0"/>
              <w:bottom w:val="single" w:sz="8" w:space="0" w:color="AEAEAE"/>
              <w:right w:val="single" w:sz="8" w:space="0" w:color="E0E0E0"/>
            </w:tcBorders>
            <w:shd w:val="clear" w:color="auto" w:fill="F9F9FB"/>
          </w:tcPr>
          <w:p w14:paraId="0348A1B4"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,926</w:t>
            </w:r>
          </w:p>
        </w:tc>
        <w:tc>
          <w:tcPr>
            <w:tcW w:w="744" w:type="dxa"/>
            <w:tcBorders>
              <w:top w:val="single" w:sz="8" w:space="0" w:color="152935"/>
              <w:left w:val="single" w:sz="8" w:space="0" w:color="E0E0E0"/>
              <w:bottom w:val="single" w:sz="8" w:space="0" w:color="AEAEAE"/>
              <w:right w:val="single" w:sz="8" w:space="0" w:color="E0E0E0"/>
            </w:tcBorders>
            <w:shd w:val="clear" w:color="auto" w:fill="F9F9FB"/>
          </w:tcPr>
          <w:p w14:paraId="14703003"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,266</w:t>
            </w:r>
          </w:p>
        </w:tc>
        <w:tc>
          <w:tcPr>
            <w:tcW w:w="850" w:type="dxa"/>
            <w:tcBorders>
              <w:top w:val="single" w:sz="8" w:space="0" w:color="152935"/>
              <w:left w:val="single" w:sz="8" w:space="0" w:color="E0E0E0"/>
              <w:bottom w:val="single" w:sz="8" w:space="0" w:color="AEAEAE"/>
              <w:right w:val="single" w:sz="8" w:space="0" w:color="E0E0E0"/>
            </w:tcBorders>
            <w:shd w:val="clear" w:color="auto" w:fill="F9F9FB"/>
          </w:tcPr>
          <w:p w14:paraId="2EEEB0B8"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98</w:t>
            </w:r>
          </w:p>
        </w:tc>
        <w:tc>
          <w:tcPr>
            <w:tcW w:w="1420" w:type="dxa"/>
            <w:tcBorders>
              <w:top w:val="single" w:sz="8" w:space="0" w:color="152935"/>
              <w:left w:val="single" w:sz="8" w:space="0" w:color="E0E0E0"/>
              <w:bottom w:val="single" w:sz="8" w:space="0" w:color="AEAEAE"/>
              <w:right w:val="single" w:sz="8" w:space="0" w:color="E0E0E0"/>
            </w:tcBorders>
            <w:shd w:val="clear" w:color="auto" w:fill="F9F9FB"/>
          </w:tcPr>
          <w:p w14:paraId="15FE5438"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,791</w:t>
            </w:r>
          </w:p>
        </w:tc>
      </w:tr>
      <w:tr w:rsidR="00363488" w:rsidRPr="00363488" w14:paraId="14193C68" w14:textId="77777777" w:rsidTr="00363488">
        <w:trPr>
          <w:cantSplit/>
          <w:jc w:val="center"/>
        </w:trPr>
        <w:tc>
          <w:tcPr>
            <w:tcW w:w="1134" w:type="dxa"/>
            <w:vMerge/>
            <w:tcBorders>
              <w:top w:val="single" w:sz="8" w:space="0" w:color="152935"/>
              <w:left w:val="nil"/>
              <w:bottom w:val="single" w:sz="8" w:space="0" w:color="152935"/>
              <w:right w:val="nil"/>
            </w:tcBorders>
            <w:shd w:val="clear" w:color="auto" w:fill="E0E0E0"/>
          </w:tcPr>
          <w:p w14:paraId="4974C7A2" w14:textId="77777777" w:rsidR="00363488" w:rsidRPr="00363488" w:rsidRDefault="00363488" w:rsidP="00363488">
            <w:pPr>
              <w:spacing w:after="0" w:line="240" w:lineRule="auto"/>
              <w:rPr>
                <w:rFonts w:ascii="Times New Roman" w:hAnsi="Times New Roman" w:cs="Times New Roman"/>
                <w:sz w:val="24"/>
                <w:szCs w:val="24"/>
              </w:rPr>
            </w:pPr>
          </w:p>
        </w:tc>
        <w:tc>
          <w:tcPr>
            <w:tcW w:w="3261" w:type="dxa"/>
            <w:tcBorders>
              <w:top w:val="single" w:sz="8" w:space="0" w:color="AEAEAE"/>
              <w:left w:val="nil"/>
              <w:bottom w:val="single" w:sz="8" w:space="0" w:color="152935"/>
              <w:right w:val="nil"/>
            </w:tcBorders>
            <w:shd w:val="clear" w:color="auto" w:fill="E0E0E0"/>
          </w:tcPr>
          <w:p w14:paraId="201B5C1C"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Equal variances not assumed</w:t>
            </w:r>
          </w:p>
        </w:tc>
        <w:tc>
          <w:tcPr>
            <w:tcW w:w="1058" w:type="dxa"/>
            <w:tcBorders>
              <w:top w:val="single" w:sz="8" w:space="0" w:color="AEAEAE"/>
              <w:left w:val="nil"/>
              <w:bottom w:val="single" w:sz="8" w:space="0" w:color="152935"/>
              <w:right w:val="single" w:sz="8" w:space="0" w:color="E0E0E0"/>
            </w:tcBorders>
            <w:shd w:val="clear" w:color="auto" w:fill="F9F9FB"/>
            <w:vAlign w:val="center"/>
          </w:tcPr>
          <w:p w14:paraId="54A951DF" w14:textId="77777777" w:rsidR="00363488" w:rsidRPr="00363488" w:rsidRDefault="00363488" w:rsidP="00363488">
            <w:pPr>
              <w:spacing w:after="0" w:line="240" w:lineRule="auto"/>
              <w:rPr>
                <w:rFonts w:ascii="Times New Roman" w:hAnsi="Times New Roman" w:cs="Times New Roman"/>
                <w:sz w:val="24"/>
                <w:szCs w:val="24"/>
              </w:rPr>
            </w:pPr>
          </w:p>
        </w:tc>
        <w:tc>
          <w:tcPr>
            <w:tcW w:w="127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EB6BE96" w14:textId="77777777" w:rsidR="00363488" w:rsidRPr="00363488" w:rsidRDefault="00363488" w:rsidP="00363488">
            <w:pPr>
              <w:spacing w:after="0" w:line="240" w:lineRule="auto"/>
              <w:rPr>
                <w:rFonts w:ascii="Times New Roman" w:hAnsi="Times New Roman" w:cs="Times New Roman"/>
                <w:sz w:val="24"/>
                <w:szCs w:val="24"/>
              </w:rPr>
            </w:pPr>
          </w:p>
        </w:tc>
        <w:tc>
          <w:tcPr>
            <w:tcW w:w="744" w:type="dxa"/>
            <w:tcBorders>
              <w:top w:val="single" w:sz="8" w:space="0" w:color="AEAEAE"/>
              <w:left w:val="single" w:sz="8" w:space="0" w:color="E0E0E0"/>
              <w:bottom w:val="single" w:sz="8" w:space="0" w:color="152935"/>
              <w:right w:val="single" w:sz="8" w:space="0" w:color="E0E0E0"/>
            </w:tcBorders>
            <w:shd w:val="clear" w:color="auto" w:fill="F9F9FB"/>
          </w:tcPr>
          <w:p w14:paraId="43BA73E2"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,266</w:t>
            </w:r>
          </w:p>
        </w:tc>
        <w:tc>
          <w:tcPr>
            <w:tcW w:w="850" w:type="dxa"/>
            <w:tcBorders>
              <w:top w:val="single" w:sz="8" w:space="0" w:color="AEAEAE"/>
              <w:left w:val="single" w:sz="8" w:space="0" w:color="E0E0E0"/>
              <w:bottom w:val="single" w:sz="8" w:space="0" w:color="152935"/>
              <w:right w:val="single" w:sz="8" w:space="0" w:color="E0E0E0"/>
            </w:tcBorders>
            <w:shd w:val="clear" w:color="auto" w:fill="F9F9FB"/>
          </w:tcPr>
          <w:p w14:paraId="62FC7473"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97,868</w:t>
            </w:r>
          </w:p>
        </w:tc>
        <w:tc>
          <w:tcPr>
            <w:tcW w:w="1420" w:type="dxa"/>
            <w:tcBorders>
              <w:top w:val="single" w:sz="8" w:space="0" w:color="AEAEAE"/>
              <w:left w:val="single" w:sz="8" w:space="0" w:color="E0E0E0"/>
              <w:bottom w:val="single" w:sz="8" w:space="0" w:color="152935"/>
              <w:right w:val="single" w:sz="8" w:space="0" w:color="E0E0E0"/>
            </w:tcBorders>
            <w:shd w:val="clear" w:color="auto" w:fill="F9F9FB"/>
          </w:tcPr>
          <w:p w14:paraId="0A0C4755" w14:textId="77777777" w:rsidR="00363488" w:rsidRPr="00363488" w:rsidRDefault="00363488" w:rsidP="00363488">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,791</w:t>
            </w:r>
          </w:p>
        </w:tc>
      </w:tr>
    </w:tbl>
    <w:p w14:paraId="272F21EC" w14:textId="77777777" w:rsidR="00363488" w:rsidRPr="00363488" w:rsidRDefault="00363488" w:rsidP="00363488">
      <w:pPr>
        <w:widowControl w:val="0"/>
        <w:pBdr>
          <w:top w:val="nil"/>
          <w:left w:val="nil"/>
          <w:bottom w:val="nil"/>
          <w:right w:val="nil"/>
          <w:between w:val="nil"/>
        </w:pBdr>
        <w:spacing w:before="49"/>
        <w:ind w:left="241" w:right="-13" w:firstLine="15"/>
        <w:jc w:val="both"/>
        <w:rPr>
          <w:rFonts w:ascii="Times New Roman" w:eastAsia="Tahoma" w:hAnsi="Times New Roman" w:cs="Times New Roman"/>
          <w:color w:val="000000"/>
          <w:sz w:val="24"/>
          <w:szCs w:val="24"/>
        </w:rPr>
      </w:pPr>
      <w:r w:rsidRPr="00363488">
        <w:rPr>
          <w:rFonts w:ascii="Times New Roman" w:eastAsia="Tahoma" w:hAnsi="Times New Roman" w:cs="Times New Roman"/>
          <w:color w:val="000000"/>
          <w:sz w:val="24"/>
          <w:szCs w:val="24"/>
        </w:rPr>
        <w:t xml:space="preserve"> </w:t>
      </w:r>
    </w:p>
    <w:p w14:paraId="563520CB" w14:textId="3DC79287" w:rsidR="00363488" w:rsidRPr="00363488" w:rsidRDefault="00363488" w:rsidP="00363488">
      <w:pPr>
        <w:widowControl w:val="0"/>
        <w:pBdr>
          <w:top w:val="nil"/>
          <w:left w:val="nil"/>
          <w:bottom w:val="nil"/>
          <w:right w:val="nil"/>
          <w:between w:val="nil"/>
        </w:pBdr>
        <w:spacing w:after="0" w:line="240" w:lineRule="auto"/>
        <w:ind w:right="-18" w:firstLine="720"/>
        <w:jc w:val="both"/>
        <w:rPr>
          <w:rFonts w:ascii="Times New Roman" w:hAnsi="Times New Roman" w:cs="Times New Roman"/>
          <w:sz w:val="24"/>
          <w:szCs w:val="24"/>
        </w:rPr>
      </w:pPr>
      <w:r w:rsidRPr="00363488">
        <w:rPr>
          <w:rFonts w:ascii="Times New Roman" w:hAnsi="Times New Roman" w:cs="Times New Roman"/>
          <w:sz w:val="24"/>
          <w:szCs w:val="24"/>
        </w:rPr>
        <w:t xml:space="preserve">Analisis dari data penelitian di atas, kebanyakan dari korban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adalah anak-anak yang cenderung pendiam dan mengalami kesulitan dalam berinteraksi sosial dengan teman-teman sebayanya.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dapat terjadi karena berbagai faktor yang mendukung, seperti kondisi ekonomi, perbedaan gender, keyakinan agama, serta tradisi dan kebiasaan yang sudah mengakar dalam suatu kelompok, termasuk tradisi senioritas dari senior hingga junior. Pelaku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biasanya memiliki dorongan untuk membalas dendam atau mungkin pernah mengalami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sendiri, sehingga mereka memiliki motivasi atau keinginan untuk menindas individu yang dianggap lebih lemah dari mereka. Faktor-faktor ini menciptakan lingkungan yang memungkinkan terjadinya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terus terjadi dan berdampak negatif pada semua pihak yang terlibat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{"citationID":"BON0siOE","properties":{"formattedCitation":"(Nabila et al., 2022)","plainCitation":"(Nabila et al., 2022)","noteIndex":0},"citationItems":[{"id":14877,"uris":["http://zotero.org/users/12764260/items/3Z2LS3K9"],"itemData":{"id":14877,"type":"article-journal","abstract":"Bullying is behavior that is carried out to hurt or injure someone verbally, socially and physically. Bullying can have a bad impact on victims who get bullied behavior. This study is aimed to see the behavior and impact of bullying on adolescents who are victims of bullying. The research method used is descriptive quantitative. The population of this study were students of class VII and VIII of one of Junior High School who had experienced bullying. The sampling technique used purposive sampling technique with inclusion criteria in the form of bullying victims and active students. The exclusion criteria were bullying victims who were also bullying perpetrators. So that a sample of 50 students was obtained. Data were collected using a Retrospective Bullying Questionnaire. Data analysis was done by analyzing items. The results of the study showed that the type of verbal bullying was the most common, which was 86%. For the frequency of bullying events most occur for several days, namely 74%. Furthermore, the most felt impact is stress and recalling the occurrence of bullying that has occurred at 44% each. In this study, verbal bullying was the most common and this incident could last long enough to have a negative impact on the victim. This should be of concern to the schools, communities, and health workers, especially nurses to be able to pay more attention to the incidence of bullying and the impact that often occurs among adolescents through counseling activities.","container-title":"Jurnal Ilmu Keperawatan Anak","DOI":"10.32584/jika.v5i2.1246","ISSN":"2621-296X, 2338-2074","issue":"2","journalAbbreviation":"jika","language":"id","license":"https://creativecommons.org/licenses/by/4.0/","page":"1-12","source":"DOI.org (Crossref)","title":"Perilaku Bullying dan Dampaknya yang Dialami Remaja","volume":"5","author":[{"family":"Nabila","given":"Pasha Amelia"},{"family":"Suryani","given":"Suryani"},{"family":"Hendrawati","given":"Sri"}],"issued":{"date-parts":[["2022",11,29]]}}}],"schema":"https://github.com/citation-style-language/schema/raw/master/csl-citation.json"}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(Nabila et al., 2022)</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w:t>
      </w:r>
    </w:p>
    <w:p w14:paraId="4F37DF37" w14:textId="65B2E464" w:rsidR="00363488" w:rsidRPr="00363488" w:rsidRDefault="00363488" w:rsidP="00363488">
      <w:pPr>
        <w:widowControl w:val="0"/>
        <w:pBdr>
          <w:top w:val="nil"/>
          <w:left w:val="nil"/>
          <w:bottom w:val="nil"/>
          <w:right w:val="nil"/>
          <w:between w:val="nil"/>
        </w:pBdr>
        <w:spacing w:after="0" w:line="240" w:lineRule="auto"/>
        <w:ind w:right="-18" w:firstLine="720"/>
        <w:jc w:val="both"/>
        <w:rPr>
          <w:rFonts w:ascii="Times New Roman" w:hAnsi="Times New Roman" w:cs="Times New Roman"/>
          <w:sz w:val="24"/>
          <w:szCs w:val="24"/>
        </w:rPr>
      </w:pPr>
      <w:r w:rsidRPr="00363488">
        <w:rPr>
          <w:rFonts w:ascii="Times New Roman" w:hAnsi="Times New Roman" w:cs="Times New Roman"/>
          <w:sz w:val="24"/>
          <w:szCs w:val="24"/>
        </w:rPr>
        <w:t xml:space="preserve">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memiliki dampak yang sangat merugikan, yang dapat memicu berbagai bentuk perilaku menyimpang seperti kenakalan remaja dan kriminalitas. Selain itu, korban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sering kali mengalami gangguan psikologis yang serius, termasuk depresi dan keinginan untuk bunuh diri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{"citationID":"BxJFMGNq","properties":{"formattedCitation":"(Faizah &amp; Amna, 2017; Oktaviany &amp; Ramadan, 2023; Zakiyah et al., 2017)","plainCitation":"(Faizah &amp; Amna, 2017; Oktaviany &amp; Ramadan, 2023; Zakiyah et al., 2017)","noteIndex":0},"citationItems":[{"id":14863,"uris":["http://zotero.org/users/12764260/items/MZ26JPPL"],"itemData":{"id":14863,"type":"article-journal","abstract":"Bullying is a form of adolescent’s negative behavior that continues to increase in school. The involvement of adolescents as the bullies are related to the mental health condition. This study aimed to find the correlation between bullying and mental health on student high school in Banda Aceh. 400 adolescents in Banda Aceh (265 females and 135 males) were invited to participated in the study were using Multi-stage Cluster and Disproportionate Stratified Random Sampling. The data was collected using The Revised Olweus Bully/Victim Questionnaire (OBVQ) and Mental Health Inventory-38 (MHI-38). The data was analyzed using nonparametric statistic with Spearman’s Rho correlation technique. The result showed that the value of correlation coefficient (r) = -0,157 with significant value (p) = 0,002 (p&lt;0,05), which mean that there was a negative and significant correlation between bullying and mental health on adolescents’ high school in Banda Aceh. The result showed that the lower score of bullying intensity has followed the higher score of mental health, and vice versa. In conclusion, the result showed that bullying has related significantly to the mental health of adolescent. The result also showed that the majority of adolescents in Banda Aceh is at lower bullying and high mental health categorization.","container-title":"Gender Equality: International Journal of Child and Gender Studies","DOI":"10.22373/equality.v3i1.1950","issue":"1","language":"id","page":"77-84","source":"Zotero","title":"Bullying dan Kesehatan Mental pada Remaja Sekolah Menengah Atas di Banda Aceh","volume":"3","author":[{"family":"Faizah","given":"Firsta"},{"family":"Amna","given":"Zaujatul"}],"issued":{"date-parts":[["2017"]]}}},{"id":14865,"uris":["http://zotero.org/users/12764260/items/RBFJS87Y"],"itemData":{"id":14865,"type":"article-journal","abstract":"Bullying behavior is an act of violence that is intentionally or unintentionally committed by a person or group, both verbally and physically. This study aims to determine bullying behavior that occurs and what psychological impact is experienced by victims of bullying in Muhammadiyah elementary schools. The research method used is a qualitative case study. Data were obtained from primary data sources, namely teachers, principals and students as victims, while secondary data sources were obtained from journals and books. Data was collected through interviews and observation. After the data is collected, the data will be analyzed using Miles and Huberman, namely data collection, data reduction, data presentation, and conclusions. The results of this study are bullying behavior that occurs, namely physical bullying and verbal bullying. The psychological impact of bullying can be seen that students become insecure, worried about their surroundings, traumatized to make friends again, embarrassed by speaking slowly and avoiding eye contact, and angry when they can no longer accept continuous bad treatment.","container-title":"Jurnal Educatio FKIP UNMA","DOI":"10.31949/educatio.v9i3.5400","ISSN":"2548-6756, 2459-9522","issue":"3","journalAbbreviation":"educatio","language":"id","license":"https://creativecommons.org/licenses/by-sa/4.0","page":"1245-1251","source":"DOI.org (Crossref)","title":"Analisis Dampak Bullying Terhadap Psikologi Siswa Sekolah Dasar","volume":"9","author":[{"family":"Oktaviany","given":"Desri"},{"family":"Ramadan","given":"Zaka Hadikusuma"}],"issued":{"date-parts":[["2023",7,14]]}}},{"id":14886,"uris":["http://zotero.org/users/12764260/items/PPDXJKJD"],"itemData":{"id":14886,"type":"article-journal","abstract":"Bullying is an act of using power to bring any harm into a person or some people who is either verbally, physically, and psychologically victimized, traumatized, and helpless (Sejiwa, 2008). Teens who are intended to be the victims of bullying are at greater risk of health problems, both physically and mentally. As for problems more likely to be suffered by the victims of intimidation, include various mental problems such as depression, anxiety and sleep problems that may be carried into adulthood, physical health pathologies, such as headaches, abdominal pain and muscle load, and decreasing spirit of learning and academic achievement. In certain cases, victims of bullying may show violent characteristics. As happened to a 15 years old teenager in Denpasar, Bali, who killed his own friend for a revenge to the victim. Perpetrators claim to often be the target of bullying since the first grade of junior high school.","container-title":"Prosiding Penelitian dan Pengabdian kepada Masyarakat","DOI":"10.24198/jppm.v4i2.14352","ISSN":"2581-1126, 2442-448X","issue":"2","journalAbbreviation":"jppm","language":"id","license":"http://creativecommons.org/licenses/by-nc-nd/4.0","page":"129-389","source":"DOI.org (Crossref)","title":"Faktor yang Mempengaruhi Remaja dalam Melakukan Bullying","volume":"4","author":[{"family":"Zakiyah","given":"Ela Zain"},{"family":"Humaedi","given":"Sahadi"},{"family":"Santoso","given":"Meilanny Budiarti"}],"issued":{"date-parts":[["2017",7,31]]}}}],"schema":"https://github.com/citation-style-language/schema/raw/master/csl-citation.json"}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(Faizah &amp; Amna, 2017; Oktaviany &amp; Ramadan, 2023; Zakiyah et al., 2017)</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w:t>
      </w:r>
    </w:p>
    <w:p w14:paraId="2D7B2828" w14:textId="4A743539" w:rsidR="00363488" w:rsidRPr="00363488" w:rsidRDefault="00363488" w:rsidP="00363488">
      <w:pPr>
        <w:widowControl w:val="0"/>
        <w:pBdr>
          <w:top w:val="nil"/>
          <w:left w:val="nil"/>
          <w:bottom w:val="nil"/>
          <w:right w:val="nil"/>
          <w:between w:val="nil"/>
        </w:pBdr>
        <w:spacing w:after="0" w:line="240" w:lineRule="auto"/>
        <w:ind w:right="-18" w:firstLine="720"/>
        <w:jc w:val="both"/>
        <w:rPr>
          <w:rFonts w:ascii="Times New Roman" w:hAnsi="Times New Roman" w:cs="Times New Roman"/>
          <w:sz w:val="24"/>
          <w:szCs w:val="24"/>
        </w:rPr>
      </w:pPr>
      <w:r w:rsidRPr="00363488">
        <w:rPr>
          <w:rFonts w:ascii="Times New Roman" w:hAnsi="Times New Roman" w:cs="Times New Roman"/>
          <w:sz w:val="24"/>
          <w:szCs w:val="24"/>
        </w:rPr>
        <w:t xml:space="preserve">Beberapa korban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mengalami ketakutan yang mendalam, merasa rendah diri, dan sering kali merasa tidak nyaman di lingkungan sekolah. Mereka merasa terintimidasi oleh 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yang mereka alami, sehingga sekolah yang seharusnya menjadi tempat yang menyenangkan untuk belajar dan berinteraksi sosial justru berubah menjadi tempat yang menakutkan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{"citationID":"kSWtD1l0","properties":{"formattedCitation":"(Klein et al., 2012; Permata, 2022)","plainCitation":"(Klein et al., 2012; Permata, 2022)","noteIndex":0},"citationItems":[{"id":11713,"uris":["http://zotero.org/users/12764260/items/NARUCL4A"],"itemData":{"id":11713,"type":"article-journal","abstract":"This study examined whether characteristics of a positive school climate were associated with lower student risk behavior in a sample of 3,687 high school students who completed the School Climate Bullying Survey and questions about risk behavior from the Youth Risk Behavior Surveillance Survey (YRBS). Confirmatory factor analyses established fit for 20 items with three hypothesized school climate scales measuring (1) prevalence of bullying and teasing; (2) aggressive attitudes; and (3) student willingness to seek help. Structural equation modeling established the relationship of these measures with student reports of risk behavior. Multi-group analyses identified differential effects across gender and race. A positive school climate could be an important protective factor in preventing student risk behavior.","container-title":"School Psychology Quarterly","DOI":"10.1037/a0029350","ISSN":"1939-1560, 1045-3830","issue":"3","journalAbbreviation":"School Psychology Quarterly","language":"en","page":"154-169","source":"DOI.org (Crossref)","title":"Relationships between bullying, school climate, and student risk behaviors.","volume":"27","author":[{"family":"Klein","given":"Jennifer"},{"family":"Cornell","given":"Dewey"},{"family":"Konold","given":"Timothy"}],"issued":{"date-parts":[["2012",9]]}}},{"id":14866,"uris":["http://zotero.org/users/12764260/items/7J8NYXA6"],"itemData":{"id":14866,"type":"article-journal","abstract":"This study discusses the impact of bullying on adolescent behavior, where bullying itself is a hostile act carried out by one person or group of people with the aim of scaring or hurting others. This study aims to obtain a clear and indepth picture of the impact of bullying on student behavior at SMA Negeri Palembang. This research was conducted using a qualitative case study approach, which seeks to describe and understand how the impact of bullying on adolescent behavior and how schools deal with the impact of bullying that occurs in the school environment. Data collection techniques were carried out by interview, observation. The results of the study indicate the impact of bullying on the behavior of students who are victims of bullying including; some victims feel afraid, feel inferior and some even feel uncomfortable, victims feel intimidated so that it makes them feel that school is not a fun place anymore, it becomes a scary place. A comprehensive policy is needed in schools, a policy that involves components from teachers to students, from school principals to parents of students, collaboration between teachers, parents and the community.","container-title":"Jurnal Intervensi Sosial dan Pembangunan (JISP)","DOI":"10.30596/jisp.v3i1.8637","ISSN":"27214311, 27214311","issue":"1","journalAbbreviation":"j.intervensi.sos.dan.pembang.","language":"id","page":"10-16","source":"DOI.org (Crossref)","title":"Dampak Bullying Terhadap Perilaku Remaja; Studi Kasus pada Pelajar SMA Negri Palembang","volume":"3","author":[{"family":"Permata","given":"Ira"}],"issued":{"date-parts":[["2022",3,30]]}}}],"schema":"https://github.com/citation-style-language/schema/raw/master/csl-citation.json"}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(Klein et al., 2012; Permata, 2022)</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 xml:space="preserve">. Perasaan ini membuat mereka enggan pergi ke sekolah dan dapat berdampak negatif pada prestasi akademik serta kesehatan mental mereka. Banyak laporan berita, baik dari dalam negeri maupun luar negeri, yang mengungkap kasus-kasus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di mana korban akhirnya berada dalam kondisi yang sangat merugikan diri mereka sendiri, bahkan hingga mengambil keputusan tragis untuk mengakhiri hidup mereka.</w:t>
      </w:r>
    </w:p>
    <w:p w14:paraId="68C064F0" w14:textId="2F041D08" w:rsidR="00363488" w:rsidRPr="00363488" w:rsidRDefault="00363488" w:rsidP="00363488">
      <w:pPr>
        <w:widowControl w:val="0"/>
        <w:pBdr>
          <w:top w:val="nil"/>
          <w:left w:val="nil"/>
          <w:bottom w:val="nil"/>
          <w:right w:val="nil"/>
          <w:between w:val="nil"/>
        </w:pBdr>
        <w:spacing w:after="0" w:line="240" w:lineRule="auto"/>
        <w:ind w:right="-18" w:firstLine="720"/>
        <w:jc w:val="both"/>
        <w:rPr>
          <w:rFonts w:ascii="Times New Roman" w:hAnsi="Times New Roman" w:cs="Times New Roman"/>
          <w:sz w:val="24"/>
          <w:szCs w:val="24"/>
        </w:rPr>
      </w:pPr>
      <w:r w:rsidRPr="00363488">
        <w:rPr>
          <w:rFonts w:ascii="Times New Roman" w:hAnsi="Times New Roman" w:cs="Times New Roman"/>
          <w:sz w:val="24"/>
          <w:szCs w:val="24"/>
        </w:rPr>
        <w:t xml:space="preserve">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yang dilakukan oleh remaja dapat berupa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verbal, </w:t>
      </w:r>
      <w:proofErr w:type="gramStart"/>
      <w:r w:rsidR="00E042E6" w:rsidRPr="00E042E6">
        <w:rPr>
          <w:rFonts w:ascii="Times New Roman" w:hAnsi="Times New Roman" w:cs="Times New Roman"/>
          <w:i/>
          <w:iCs/>
          <w:sz w:val="24"/>
          <w:szCs w:val="24"/>
        </w:rPr>
        <w:t>Bullying</w:t>
      </w:r>
      <w:proofErr w:type="gramEnd"/>
      <w:r w:rsidRPr="00363488">
        <w:rPr>
          <w:rFonts w:ascii="Times New Roman" w:hAnsi="Times New Roman" w:cs="Times New Roman"/>
          <w:sz w:val="24"/>
          <w:szCs w:val="24"/>
        </w:rPr>
        <w:t xml:space="preserve"> fisik,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relasional, dan cyber</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Berdasarkan hasil penelitian ditemukan bahwa bentuk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yang paling sering terjadi adalah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verbal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{"citationID":"UeiABrRx","properties":{"formattedCitation":"(Agisyaputri et al., 2023)","plainCitation":"(Agisyaputri et al., 2023)","noteIndex":0},"citationItems":[{"id":14873,"uris":["http://zotero.org/users/12764260/items/QH4XNZYG"],"itemData":{"id":14873,"type":"article-journal","container-title":"JUBIKOPS: Jurnal Bimbingan Konseling dan Psikologi","issue":"1","language":"id","page":"19-30","source":"Zotero","title":"Identifikasi Fenomena Perilaku Bullying pada Remaja","volume":"3","author":[{"family":"Agisyaputri","given":"Erina"},{"family":"Nadhirah","given":"Nadia Aulia"},{"family":"Saripah","given":"Ipah"}],"issued":{"date-parts":[["2023"]]}}}],"schema":"https://github.com/citation-style-language/schema/raw/master/csl-citation.json"}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(Agisyaputri et al., 2023)</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 xml:space="preserve">. Fenomena ini menunjukkan bahwa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merupakan bagian dari kenakalan remaja yang paling sering terjadi pada masa remaja. Hal ini disebabkan oleh tingginya tingkat egosentrisme pada remaja, yang membuat mereka lebih rentan untuk terlibat dalam perilaku agresif dan merugikan orang lain.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verbal, seperti menghina, mengejek, dan memanggil dengan julukan yang tidak pantas, menjadi bentuk intimidasi yang paling umum karena mudah dilakukan dan sering kali tidak langsung terlihat oleh orang dewasa.</w:t>
      </w:r>
    </w:p>
    <w:p w14:paraId="37ED464C" w14:textId="503F4722" w:rsidR="00363488" w:rsidRPr="00363488" w:rsidRDefault="00363488" w:rsidP="00363488">
      <w:pPr>
        <w:widowControl w:val="0"/>
        <w:pBdr>
          <w:top w:val="nil"/>
          <w:left w:val="nil"/>
          <w:bottom w:val="nil"/>
          <w:right w:val="nil"/>
          <w:between w:val="nil"/>
        </w:pBdr>
        <w:spacing w:after="0" w:line="240" w:lineRule="auto"/>
        <w:ind w:right="-18" w:firstLine="720"/>
        <w:jc w:val="both"/>
        <w:rPr>
          <w:rFonts w:ascii="Times New Roman" w:hAnsi="Times New Roman" w:cs="Times New Roman"/>
          <w:sz w:val="24"/>
          <w:szCs w:val="24"/>
        </w:rPr>
      </w:pPr>
      <w:r w:rsidRPr="00363488">
        <w:rPr>
          <w:rFonts w:ascii="Times New Roman" w:hAnsi="Times New Roman" w:cs="Times New Roman"/>
          <w:sz w:val="24"/>
          <w:szCs w:val="24"/>
        </w:rPr>
        <w:t xml:space="preserve">Anak-anak yang menjadi pelaku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cenderung menunjukkan kurangnya empati dan memiliki interaksi sosial yang buruk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{"citationID":"Mx5VMHr2","properties":{"formattedCitation":"(Tanjung &amp; Sucipto, 2024)","plainCitation":"(Tanjung &amp; Sucipto, 2024)","noteIndex":0},"citationItems":[{"id":13928,"uris":["http://zotero.org/users/12764260/items/KK658S6A"],"itemData":{"id":13928,"type":"book","event-place":"Palembang","publisher":"Palembang: Bening Media Publishing","publisher-place":"Palembang","title":"Tinjauan Komprehensif Psikologi Perkembangan dari Janin hingga Dewasa","author":[{"family":"Tanjung","given":"Romi Fajar"},{"family":"Sucipto","given":"Sigit Dwi"}],"issued":{"date-parts":[["2024"]]}}}],"schema":"https://github.com/citation-style-language/schema/raw/master/csl-citation.json"}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(Tanjung &amp; Sucipto, 2024)</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 xml:space="preserve">. Mereka sering kali berperilaku tidak normal, seperti menunjukkan perilaku hiperaktif terhadap lingkungan sekitar. Selain itu, pelaku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juga berisiko mengalami gangguan kesehatan mental, termasuk gejala emosi yang tidak terkontrol dan masalah lainnya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{"citationID":"HUVXllhl","properties":{"formattedCitation":"(Almira &amp; Marheni, 2021; Shetgiri, 2013)","plainCitation":"(Almira &amp; Marheni, 2021; Shetgiri, 2013)","noteIndex":0},"citationItems":[{"id":14871,"uris":["http://zotero.org/users/12764260/items/WPLCWQDT"],"itemData":{"id":14871,"type":"article-journal","abstract":"The phenomenon that often occurs in schools is bullying, but there are rarely research on the definition of bullying. Volt et al (2014) found that the definition of bullying that commonly used in Western is shaky and doesn’t clearly describe the phenomenon itself. Research on the meaning of bullying in Indonesia itself hasn’t been done yet. Therefore, the purpose of this study is to fill in by focusing on the meaning of bullying and self-esteem from the victim's view. Purposive sampling was used to gather the samples. This study used interpretative phenomenological analysis to analyse the data. In this study, we can see that from the victims’ perspective, bullying is a dangerous act done by the perpetrators and can negatively affect the victims in a long run. This study could be useful for psychology in social, developmental, educational, clinical, or forensic field to understand the meaning of bullying and self-esteem.","container-title":"Jurnal Psikologi Integratif","DOI":"10.14421/jpsi.v9i2.2211","issue":"2","language":"id","page":"209-224","source":"Zotero","title":"Analisis Fenomenologis Interpretatif tentang Definisi Bullying dan Harga Diri bagi Korban Bullying","volume":"9","author":[{"family":"Almira","given":"Nabila Sella"},{"family":"Marheni","given":"Adijanti"}],"issued":{"date-parts":[["2021"]]}}},{"id":11716,"uris":["http://zotero.org/users/12764260/items/TBF9F63Q"],"itemData":{"id":11716,"type":"article-journal","abstract":"Bullying among children is a significant public health problem world-wide. Bullying is most commonly defined as repeated, intentional aggression, perpetrated by a more powerful individual or group against a less powerful victim. Trends in victimization and moderate to frequent bullying may be decreasing slightly in the United States, but over 20% of children continue to be involved in bullying. Direct bullying consists of physical and verbal aggression, whereas indirect bullying involves relational aggression. Cyber bullying is an emerging problem which may be more difficult to identify and intervene with than traditional bullying. Bullies, victims, and bully-victims are at risk for negative short and long-term consequences such as depression, anxiety, low selfesteem, and delinquency. Various individual, parental, and peer factors increase the risk for involvement in bullying. Anti-bullying interventions are predominantly school-based and demonstrate variable results. Healthcare providers can intervene in bullying by identifying potential bullies or victims, screening them for co-morbidities, providing counseling and resources, and advocating for bullying prevention.","container-title":"Advances in Pediatrics","DOI":"10.1016/j.yapd.2013.04.004","ISSN":"00653101","issue":"1","journalAbbreviation":"Advances in Pediatrics","language":"en","page":"33-51","source":"DOI.org (Crossref)","title":"Bullying and Victimization Among Children","volume":"60","author":[{"family":"Shetgiri","given":"Rashmi"}],"issued":{"date-parts":[["2013"]]}}}],"schema":"https://github.com/citation-style-language/schema/raw/master/csl-citation.json"}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(Almira &amp; Marheni, 2021; Shetgiri, 2013)</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w:t>
      </w:r>
    </w:p>
    <w:p w14:paraId="24AE95CC" w14:textId="332B44F9" w:rsidR="00363488" w:rsidRPr="00363488" w:rsidRDefault="00363488" w:rsidP="00363488">
      <w:pPr>
        <w:widowControl w:val="0"/>
        <w:pBdr>
          <w:top w:val="nil"/>
          <w:left w:val="nil"/>
          <w:bottom w:val="nil"/>
          <w:right w:val="nil"/>
          <w:between w:val="nil"/>
        </w:pBdr>
        <w:spacing w:after="0" w:line="240" w:lineRule="auto"/>
        <w:ind w:right="-18" w:firstLine="720"/>
        <w:jc w:val="both"/>
        <w:rPr>
          <w:rFonts w:ascii="Times New Roman" w:hAnsi="Times New Roman" w:cs="Times New Roman"/>
          <w:sz w:val="24"/>
          <w:szCs w:val="24"/>
        </w:rPr>
      </w:pPr>
      <w:r w:rsidRPr="00363488">
        <w:rPr>
          <w:rFonts w:ascii="Times New Roman" w:hAnsi="Times New Roman" w:cs="Times New Roman"/>
          <w:sz w:val="24"/>
          <w:szCs w:val="24"/>
        </w:rPr>
        <w:t xml:space="preserve">Penelitian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{"citationID":"GYU8Usm3","properties":{"formattedCitation":"(Sari &amp; Azwar, 2018)","plainCitation":"(Sari &amp; Azwar, 2018)","dontUpdate":true,"noteIndex":0},"citationItems":[{"id":14864,"uris":["http://zotero.org/users/12764260/items/5PEVUD9G"],"itemData":{"id":14864,"type":"article-journal","abstract":"Banyak sebab peserta didik melakukan perilaku bullying. Penelitian ini membahas tentang motif rasa aman peserta didik melakukan perilaku bullying di SMP Negeri 1 Painan. Beberapa konsep perilaku sosial digunakan untuk menganalisis bagaimana praktek bullying terjadi, apa saja motiv dan bagaimana praktek bullying itu dimaknai oleh pelaku. Penelitian ini bertujuan untuk mengetahui bentuk-bentuk perilaku bullying, makna bullying bagi para pelaku bully, serta faktor pendorong terjadinya perilaku bullying dilingkungan sekolah. Kajian ini menggunakan metode kualitatif dengan menggambarkan sesuatu keadaaan apa adanya,  menggunakan observasi dan wawancara. Hasil penelitian menunjukkan fakta bahwa; pertama, sikap apatis dari lingkungan menyebabkan angka bullying semakin tinggi  di lingkungan sekolah. Kedua, keseluruhan pelaku bullying merupakan korban, sehingga korban berubah menjadi seorang pelaku bullying. Ketiga, tujuan korban menjadi pelaku bullying adalah untuk melindungi diri, serta untuk mendapatkan rasa aman dari ligkungannya. Selain itu pelaku juga melakukan bully untuk tujuan membalaskan dendamnya, hal ini karena pelaku pernah menjadi korban. Balas dendam tersebut berupa peniruan dari perlaku yang diterimanya.","container-title":"Ijtimaiyya: Jurnal Pengembangan Masyarakat Islam","DOI":"10.24042/ijpmi.v10i2.2366","ISSN":"26146215, 1979052X","issue":"2","journalAbbreviation":"Ijtimaiyya","language":"id","page":"333-367","source":"DOI.org (Crossref)","title":"Fenomena Bullying Siswa: Studi Tentang Motif Perilaku Bullying Siswa di SMP Negeri 01 Painan, Sumatera Barat","title-short":"Fenomena Bullying Siswa","volume":"10","author":[{"family":"Sari","given":"Yuli Permata"},{"family":"Azwar","given":"Welhendri"}],"issued":{"date-parts":[["2018",3,8]]}}}],"schema":"https://github.com/citation-style-language/schema/raw/master/csl-citation.json"}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Sari &amp; Azwar, (2018)</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 xml:space="preserve"> menunjukkan beberapa fakta penting terkait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w:t>
      </w:r>
      <w:r w:rsidRPr="00363488">
        <w:rPr>
          <w:rFonts w:ascii="Times New Roman" w:hAnsi="Times New Roman" w:cs="Times New Roman"/>
          <w:i/>
          <w:iCs/>
          <w:sz w:val="24"/>
          <w:szCs w:val="24"/>
        </w:rPr>
        <w:t>Pertama</w:t>
      </w:r>
      <w:r w:rsidRPr="00363488">
        <w:rPr>
          <w:rFonts w:ascii="Times New Roman" w:hAnsi="Times New Roman" w:cs="Times New Roman"/>
          <w:sz w:val="24"/>
          <w:szCs w:val="24"/>
        </w:rPr>
        <w:t xml:space="preserve">, sikap apatis dari lingkungan sekitar berkontribusi pada meningkatnya angka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di sekolah. Ketika lingkungan tidak peduli atau tidak mengambil tindakan terhadap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perilaku ini cenderung semakin sering terjadi. </w:t>
      </w:r>
      <w:r w:rsidRPr="00363488">
        <w:rPr>
          <w:rFonts w:ascii="Times New Roman" w:hAnsi="Times New Roman" w:cs="Times New Roman"/>
          <w:i/>
          <w:iCs/>
          <w:sz w:val="24"/>
          <w:szCs w:val="24"/>
        </w:rPr>
        <w:t>Kedua</w:t>
      </w:r>
      <w:r w:rsidRPr="00363488">
        <w:rPr>
          <w:rFonts w:ascii="Times New Roman" w:hAnsi="Times New Roman" w:cs="Times New Roman"/>
          <w:sz w:val="24"/>
          <w:szCs w:val="24"/>
        </w:rPr>
        <w:t xml:space="preserve">, banyak pelaku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sebenarnya adalah korban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itu sendiri. Pengalaman mereka sebagai korban membuat mereka berubah menjadi pelaku, sering kali sebagai cara untuk melindungi diri dan mencari rasa aman di lingkungan mereka. </w:t>
      </w:r>
      <w:r w:rsidRPr="00363488">
        <w:rPr>
          <w:rFonts w:ascii="Times New Roman" w:hAnsi="Times New Roman" w:cs="Times New Roman"/>
          <w:i/>
          <w:iCs/>
          <w:sz w:val="24"/>
          <w:szCs w:val="24"/>
        </w:rPr>
        <w:t>Ketiga</w:t>
      </w:r>
      <w:r w:rsidRPr="00363488">
        <w:rPr>
          <w:rFonts w:ascii="Times New Roman" w:hAnsi="Times New Roman" w:cs="Times New Roman"/>
          <w:sz w:val="24"/>
          <w:szCs w:val="24"/>
        </w:rPr>
        <w:t xml:space="preserve">, tujuan utama dari korban yang menjadi pelaku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adalah untuk melindungi diri mereka sendiri dan mendapatkan rasa aman. </w:t>
      </w:r>
      <w:r w:rsidRPr="00363488">
        <w:rPr>
          <w:rFonts w:ascii="Times New Roman" w:hAnsi="Times New Roman" w:cs="Times New Roman"/>
          <w:i/>
          <w:iCs/>
          <w:sz w:val="24"/>
          <w:szCs w:val="24"/>
        </w:rPr>
        <w:t>Keempat</w:t>
      </w:r>
      <w:r w:rsidRPr="00363488">
        <w:rPr>
          <w:rFonts w:ascii="Times New Roman" w:hAnsi="Times New Roman" w:cs="Times New Roman"/>
          <w:sz w:val="24"/>
          <w:szCs w:val="24"/>
        </w:rPr>
        <w:t xml:space="preserve">, mereka juga sering melakukan intimidasi sebagai bentuk balas </w:t>
      </w:r>
      <w:r w:rsidRPr="00363488">
        <w:rPr>
          <w:rFonts w:ascii="Times New Roman" w:hAnsi="Times New Roman" w:cs="Times New Roman"/>
          <w:sz w:val="24"/>
          <w:szCs w:val="24"/>
        </w:rPr>
        <w:lastRenderedPageBreak/>
        <w:t xml:space="preserve">dendam, meniru perlakuan yang pernah mereka terima saat menjadi korban. Balas dendam ini menjadi motivasi yang kuat bagi mereka untuk melakukan tindakan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terhadap orang lain.</w:t>
      </w:r>
    </w:p>
    <w:p w14:paraId="58B571D3" w14:textId="610AE445" w:rsidR="00363488" w:rsidRPr="00363488" w:rsidRDefault="00363488" w:rsidP="00363488">
      <w:pPr>
        <w:widowControl w:val="0"/>
        <w:pBdr>
          <w:top w:val="nil"/>
          <w:left w:val="nil"/>
          <w:bottom w:val="nil"/>
          <w:right w:val="nil"/>
          <w:between w:val="nil"/>
        </w:pBdr>
        <w:spacing w:after="0" w:line="240" w:lineRule="auto"/>
        <w:ind w:right="-18" w:firstLine="720"/>
        <w:jc w:val="both"/>
        <w:rPr>
          <w:rFonts w:ascii="Times New Roman" w:hAnsi="Times New Roman" w:cs="Times New Roman"/>
          <w:sz w:val="24"/>
          <w:szCs w:val="24"/>
        </w:rPr>
      </w:pPr>
      <w:r w:rsidRPr="00363488">
        <w:rPr>
          <w:rFonts w:ascii="Times New Roman" w:hAnsi="Times New Roman" w:cs="Times New Roman"/>
          <w:sz w:val="24"/>
          <w:szCs w:val="24"/>
        </w:rPr>
        <w:t xml:space="preserve">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dipengaruhi oleh berbagai faktor: pengaruh teman sebaya, pola asuh keluarga, dan penggunaan media sosial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{"citationID":"zhqzCCkY","properties":{"formattedCitation":"(Noya et al., 2024)","plainCitation":"(Noya et al., 2024)","noteIndex":0},"citationItems":[{"id":14862,"uris":["http://zotero.org/users/12764260/items/8L28VPLM"],"itemData":{"id":14862,"type":"article-journal","abstract":"Bullying is a social phenomenon that cannot be avoided today. School is no longer a comfortable place to gain knowledge and develop character. A lot of bullying behavior has occurred at school recently. This research aims to determine the factors that cause bullying behavior in adolescents. This study uses a quantitative approach. The sample in this study consisted of 87 students from one of the First Middle Schools in Ambon City. Research data was obtained by filling out a questionnaire. The research results show that three main factors cause bullying behavior in teenagers' lives, namely peer factors, use of social media, and parenting patterns in the family.","container-title":"Humanlight Journal of Psychology","DOI":"10.51667/jph.v5i1.1741","issue":"1","language":"id","page":"1-16","source":"Zotero","title":"Analisis Faktor-Faktor Penyebab Perilaku Bullying Pada Remaja","volume":"5","author":[{"family":"Noya","given":"Andris"},{"family":"Taihuttu","given":"Josias"},{"family":"Kiriwenno","given":"Erlin"}],"issued":{"date-parts":[["2024"]]}}}],"schema":"https://github.com/citation-style-language/schema/raw/master/csl-citation.json"}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(Noya et al., 2024)</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 xml:space="preserve">. Faktor Hubungan teman sebaya yang terbentuk dalam pergaulan remaja dapat memberikan dampak positif maupun negatif. Salah satu dampak negatif yang sering muncul adalah 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Teman sebaya memiliki pengaruh besar dalam kehidupan remaja, dan tekanan dari kelompok teman sebaya dapat mendorong individu untuk terlibat dalam 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Selain itu, media sosial juga menjadi faktor signifikan yang dapat memicu 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di kalangan remaja.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yang dilakukan melalui media sosial dikenal dengan istilah cyber</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dimana pelaku menggunakan platform digital untuk mengintimidasi atau menyakiti orang lain.</w:t>
      </w:r>
    </w:p>
    <w:p w14:paraId="43DC86C4" w14:textId="3C7219A3" w:rsidR="00363488" w:rsidRPr="00363488" w:rsidRDefault="00363488" w:rsidP="00363488">
      <w:pPr>
        <w:widowControl w:val="0"/>
        <w:pBdr>
          <w:top w:val="nil"/>
          <w:left w:val="nil"/>
          <w:bottom w:val="nil"/>
          <w:right w:val="nil"/>
          <w:between w:val="nil"/>
        </w:pBdr>
        <w:spacing w:after="0" w:line="240" w:lineRule="auto"/>
        <w:ind w:right="-18" w:firstLine="720"/>
        <w:jc w:val="both"/>
        <w:rPr>
          <w:rFonts w:ascii="Times New Roman" w:hAnsi="Times New Roman" w:cs="Times New Roman"/>
          <w:sz w:val="24"/>
          <w:szCs w:val="24"/>
        </w:rPr>
      </w:pPr>
      <w:r w:rsidRPr="00363488">
        <w:rPr>
          <w:rFonts w:ascii="Times New Roman" w:hAnsi="Times New Roman" w:cs="Times New Roman"/>
          <w:sz w:val="24"/>
          <w:szCs w:val="24"/>
        </w:rPr>
        <w:t xml:space="preserve">Pola asuh yang diterapkan oleh orang tua juga memainkan peran penting dalam munculnya 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Remaja yang dibesarkan dengan pola asuh permisif atau otoriter cenderung lebih rentan untuk terlibat dalam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Pola asuh permisif, di mana orang tua cenderung terlalu membebaskan anak tanpa batasan yang jelas, dapat membuat remaja merasa bebas melakukan apa saja, termasuk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Sebaliknya, pola asuh otoriter, di mana orang tua sangat ketat dan kurang memberikan ruang untuk berdialog, dapat menyebabkan remaja melampiaskan kekecewaan mereka melalui perilaku agresif terhadap teman sebayanya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{"citationID":"htwLwYLI","properties":{"formattedCitation":"(Rozzaqyah et al., 2020, 2021, 2023)","plainCitation":"(Rozzaqyah et al., 2020, 2021, 2023)","noteIndex":0},"citationItems":[{"id":14465,"uris":["http://zotero.org/users/12764260/items/5YAYHGKU"],"itemData":{"id":14465,"type":"paper-conference","abstract":"Adolescents in carrying out social actions sometimes show behaviours that harm or hurt others such as insulting, teasing, bullying, fighting, and various other actions. This social act is called aggressive behaviour. Like as controlling themselves, especially their emotions, girls and boys have significant differences in their actions. Therefore, there may also be differences between girls and boys in engaging in aggressive behaviour. Therefore, this study aims to compare of the aggressive behaviour in middle school from the perspective of girls and boys. 200 middle school’s students in Kayu Agung, South Sumatera (100 girls and 100 boys) as research respondents in this comparative. The results of the T-test found that the value of sig. (two-tailed) = 0.000, which means less than 0.05. So that boy students who have a higher tendency to aggressiveness than girls with an average score of boy respondents are 79.73 and girls are 69,46.","container-title":"Proceedings of the 4th Sriwijaya University Learning and Education International Conference (SULE-IC 2020)","DOI":"10.2991/assehr.k.201230.139","event-place":"Palembang, Indonesia","event-title":"4th Sriwijaya University Learning and Education International Conference (SULE-IC 2020)","ISBN":"978-94-6239-313-4","language":"en","page":"416-420","publisher":"Atlantis Press","publisher-place":"Palembang, Indonesia","source":"DOI.org (Crossref)","title":"Aggressive Behavior: Comparative Study on Girls and Boys in The Middle School","title-short":"Aggressive Behavior","URL":"https://www.atlantis-press.com/article/125950306","volume":"513","author":[{"family":"Rozzaqyah","given":"Fadhlina"},{"family":"Silvia","given":"Ar"},{"family":"Wisma","given":"Nur"}],"accessed":{"date-parts":[["2024",6,4]]},"issued":{"date-parts":[["2020"]]}}},{"id":14464,"uris":["http://zotero.org/users/12764260/items/C6HBQ9SI"],"itemData":{"id":14464,"type":"article-journal","abstract":"Aggressiveness is the act of a person hurting another person or object. This study aims to produce a valid and reliable inventory of aggressive behavior tendencies so that it can be used school or school counselors in identifying students' tendencies to act aggressively. This study involved 312 (70 studenst in the stage 3 test, 242 in the stage 4 test) randomly selected students in middle school in Kayu Agung Regency. The development of an aggressive behavior inventory uses the research and development method with 5 ADDIE development stages (analysis, design, development, implementation, and evaluation). The results of the research in stage 3 showed all valid items with a Cronbach's alpha value of 0.778. However, in the product-moment reliability test, it was found that 6 items were not reliable so that the context of the items was corrected for 5 items and 1 item was eliminated. In the stage 4 test, 34 items were found to be valid and reliable with a Cronbach's alpha value of 0.858. Therefore, the inventory of aggressive behavior has been proven reliable and can be published so that it can be used by schools, especially school counselors.","container-title":"Jurnal Bimbingan dan Konseling Ar-Rahman","DOI":"10.31602/jbkr.v7i1.4463","ISSN":"2477-6300","issue":"1","journalAbbreviation":"j.bimbingan dan konseling ar-rahman","language":"id","page":"1","source":"DOI.org (Crossref)","title":"Pengembangan Inventori Kecenderungan Perilaku Agresif Siswa SMP","volume":"7","author":[{"family":"Rozzaqyah","given":"Fadhlina"},{"family":"Ar","given":"Silvia"},{"family":"Wisma","given":"Nur"}],"issued":{"date-parts":[["2021",6,30]]}}},{"id":14905,"uris":["http://zotero.org/users/12764260/items/UZ5DK7N7"],"itemData":{"id":14905,"type":"article-journal","container-title":"Jurnal Psikodidaktika: Jurnal Ilmu Pendidikan, Psikologi, Bimbingan &amp; Konseling","DOI":"10.32663/psikodidaktika.v8i2","issue":"2","page":"441-450","title":"Analisis Kecenderungan Agresivitas Ditinjau dari Kontrol Diri Siswa","volume":"8","author":[{"family":"Rozzaqyah","given":"Fadhlina"},{"family":"Putri","given":"Adlia Aisyah"},{"family":"Syahiroh","given":"Mutiara Rohma"}],"issued":{"date-parts":[["2023"]]}}}],"schema":"https://github.com/citation-style-language/schema/raw/master/csl-citation.json"}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(Rozzaqyah et al., 2020, 2021, 2023)</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 xml:space="preserve">. Oleh karena itu, penting bagi orang tua, guru, dan masyarakat untuk bekerja sama dalam menciptakan lingkungan yang mendukung dan mencegah 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di kalangan remaja.</w:t>
      </w:r>
    </w:p>
    <w:p w14:paraId="7E2AE23E" w14:textId="30643E7B" w:rsidR="00363488" w:rsidRPr="00363488" w:rsidRDefault="00363488" w:rsidP="00363488">
      <w:pPr>
        <w:widowControl w:val="0"/>
        <w:pBdr>
          <w:top w:val="nil"/>
          <w:left w:val="nil"/>
          <w:bottom w:val="nil"/>
          <w:right w:val="nil"/>
          <w:between w:val="nil"/>
        </w:pBdr>
        <w:spacing w:after="0" w:line="240" w:lineRule="auto"/>
        <w:ind w:right="-18" w:firstLine="720"/>
        <w:jc w:val="both"/>
        <w:rPr>
          <w:rFonts w:ascii="Times New Roman" w:hAnsi="Times New Roman" w:cs="Times New Roman"/>
          <w:sz w:val="24"/>
          <w:szCs w:val="24"/>
        </w:rPr>
      </w:pPr>
      <w:r w:rsidRPr="00363488">
        <w:rPr>
          <w:rFonts w:ascii="Times New Roman" w:hAnsi="Times New Roman" w:cs="Times New Roman"/>
          <w:sz w:val="24"/>
          <w:szCs w:val="24"/>
        </w:rPr>
        <w:t xml:space="preserve">Penelitian menunjukkan bahwa siswi perempuan cenderung mengalami dampak yang lebih parah akibat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dibandingkan dengan siswa laki-laki. Temuan ini mengungkapkan bahwa siswi sering kali lebih rentan terhadap tekanan psikologis dan emosional yang disebabkan oleh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yang dapat mengakibatkan berbagai masalah kesehatan mental seperti kecemasan, depresi, dan rendahnya harga diri. Kondisi ini membuat mereka lebih menderita dan memerlukan perhatian serta dukungan yang lebih intensif untuk mengatasi dampak negatif dari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tersebut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{"citationID":"hpUrixI7","properties":{"formattedCitation":"(Alberdi-Paramo et al., 2020; Widodo et al., 2021)","plainCitation":"(Alberdi-Paramo et al., 2020; Widodo et al., 2021)","noteIndex":0},"citationItems":[{"id":11715,"uris":["http://zotero.org/users/12764260/items/LEAYRGE7"],"itemData":{"id":11715,"type":"article-journal","abstract":"Traumas in childhood could present a significant association with suicidal behavior in BPD. The aim of the report is to study the link between a traumatic childhood involving school bullying and the different forms and degrees of suicidal behavior in BPD. A cross-sectional study was carried out on a sample of 109 BPD patients. It is divided into two groups whether or not there is a history of suicidal behavior. The clinical variables are compared with Chi square and Student's T tests. Traumatic childhood history and bullying, in particular, showed a statistically significant association with the incidence of suicidal behaviors.","container-title":"Psychiatry Research","DOI":"10.1016/j.psychres.2019.112730","ISSN":"01651781","journalAbbreviation":"Psychiatry Research","language":"en","page":"112730","source":"DOI.org (Crossref)","title":"Bullying and childhood trauma events as predictive factors of suicidal behavior in borderline personality disorder: Preliminary findings","title-short":"Bullying and childhood trauma events as predictive factors of suicidal behavior in borderline personality disorder","volume":"285","author":[{"family":"Alberdi-Paramo","given":"Iñigo"},{"family":"Saiz-Gonzalez","given":"María Dolores"},{"family":"Diaz-Marsa","given":"Marina"},{"family":"Carrasco-Perera","given":"Jose Luis"}],"issued":{"date-parts":[["2020",3]]}}},{"id":14894,"uris":["http://zotero.org/users/12764260/items/URMWSAH6"],"itemData":{"id":14894,"type":"article-journal","abstract":"Bullying verbal merupakan perilaku negatif yang mengakibatkan seseorang dalam keadaan tidak nyaman yang biasanya terjadi secara berulang – ulang. Angka kejadian bullying verbal disekolah sekitar 47%,   salah satu faktor yang mempengaruhi tingkah laku anak terhadap perilaku bullying verbal adalah bergaul dengan teman – teman sebayanya yang menyimpang sehingga mendapat pengakuan dari kelompok.  Penelitian ini bertujuan untuk mengetahui hubungan faktor teman sebaya dengan perilaku bullying verbal pada anak di SDN Panggung 4 Kota Tegal. Desain penelitian ini menggunakan desain korelasi dengan pendekatan cross sectional. Teknik pengambilan sampel dalam penelitian ini adalah total sampling dengan jumlah 77 responden. Hasil analisis menggunakan uji Spearman Rank di dapatkan p Value 0,002 &lt; 0,05 dengan korelasi kuat (0,674)  arah korelasi positif, maka dapat disimpulkan terdapat hubungan  teman sebaya dengan perilaku bullying verbal pada anak. Anak disarankan untuk saling peduli dengan sesama teman dengan cara tidak menyakiti atau mengejek teman yang lain dan menjauhi bentuk bullying verbal.","container-title":"Bhamada: Jurnal Ilmu dan Teknologi Kesehatan (E-Journal)","DOI":"10.36308/jik.v12i1.252","ISSN":"2355-3863, 2088-4435","issue":"1","journalAbbreviation":"JIK","language":"id","page":"11-16","source":"DOI.org (Crossref)","title":"Hubungan Teman Sebaya Dengan Perilaku Bullying Verbal pada Anak di SD Panggung 4 Kota Tegal","volume":"12","author":[{"family":"Widodo","given":"Yessy Pramita"},{"family":"Oktiawati","given":"Anisa"},{"family":"Puspita Sari","given":"Dhani Indah"}],"issued":{"date-parts":[["2021",4,27]]}}}],"schema":"https://github.com/citation-style-language/schema/raw/master/csl-citation.json"}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(Alberdi-Paramo et al., 2020; Widodo et al., 2021)</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w:t>
      </w:r>
    </w:p>
    <w:p w14:paraId="4E366AF2" w14:textId="4393CFD1" w:rsidR="00363488" w:rsidRPr="00363488" w:rsidRDefault="00363488" w:rsidP="00363488">
      <w:pPr>
        <w:widowControl w:val="0"/>
        <w:pBdr>
          <w:top w:val="nil"/>
          <w:left w:val="nil"/>
          <w:bottom w:val="nil"/>
          <w:right w:val="nil"/>
          <w:between w:val="nil"/>
        </w:pBdr>
        <w:spacing w:after="0" w:line="240" w:lineRule="auto"/>
        <w:ind w:right="-18" w:firstLine="720"/>
        <w:jc w:val="both"/>
        <w:rPr>
          <w:rFonts w:ascii="Times New Roman" w:hAnsi="Times New Roman" w:cs="Times New Roman"/>
          <w:sz w:val="24"/>
          <w:szCs w:val="24"/>
        </w:rPr>
      </w:pPr>
      <w:r w:rsidRPr="00363488">
        <w:rPr>
          <w:rFonts w:ascii="Times New Roman" w:hAnsi="Times New Roman" w:cs="Times New Roman"/>
          <w:sz w:val="24"/>
          <w:szCs w:val="24"/>
        </w:rPr>
        <w:t xml:space="preserve">Penelitian menunjukkan bahwa remaja laki-laki cenderung lebih sering terlibat dalam 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Hal ini disebabkan oleh persepsi bahwa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adalah salah satu cara untuk menjalin interaksi dan membangun hubungan dengan teman sebaya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{"citationID":"ttAsbUo4","properties":{"formattedCitation":"(Putri et al., 2023)","plainCitation":"(Putri et al., 2023)","noteIndex":0},"citationItems":[{"id":14890,"uris":["http://zotero.org/users/12764260/items/BH8BBUY3"],"itemData":{"id":14890,"type":"article-journal","abstract":"Peers have a role in the process of developing adolescent behavior, because adolescents are more often outside with their peers. One of the developments in adolescents is the need for peers, the presence of peers can provide support related to bullying incidents. This type of quantitative research with a cross sectional approach. The sample used is teenage students. The technique used is random sampling of 106 respondents. The test used in this study is the Chi Square test. The results of the study using the Chi Square test, proved that the p value of 0.000 which is below 0.05 (0.000 &lt;0.05) means that there is a relationship between the role of peer groups and bullying behavior in adolescents in which these two variables have been tested. There is a relationship between the role of peer groups and bullying behavior (victims) in adolescents.","container-title":"Jurnal Ilmiah Sultan Agung","issue":"1","language":"id","page":"263-271","source":"Zotero","title":"Hubungan Antara Peran Kelompok Teman Sebaya dengan Perilaku Bullying (Korban) pada Remaja","volume":"2","author":[{"family":"Putri","given":"Hesti Sofia"},{"family":"Febriana","given":"Bettie"},{"family":"Setyowati","given":"Wahyu Endang"}],"issued":{"date-parts":[["2023"]]}}}],"schema":"https://github.com/citation-style-language/schema/raw/master/csl-citation.json"}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(Putri et al., 2023)</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 xml:space="preserve">. Dalam banyak kasus, remaja laki-laki melihat intimidasi sebagai mekanisme untuk menunjukkan kekuatan, mendapatkan pengakuan, atau bahkan merasa diterima dalam kelompok sosial mereka. Persepsi ini membuat mereka lebih rentan untuk terlibat dalam tindakan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baik sebagai pelaku maupun sebagai bagian dari dinamika kelompok yang mendukung perilaku tersebut.</w:t>
      </w:r>
    </w:p>
    <w:p w14:paraId="7FA7FB23" w14:textId="181F4C24" w:rsidR="00931077" w:rsidRPr="00363488" w:rsidRDefault="00363488" w:rsidP="00363488">
      <w:pPr>
        <w:spacing w:after="0" w:line="240" w:lineRule="auto"/>
        <w:ind w:firstLine="720"/>
        <w:jc w:val="both"/>
        <w:rPr>
          <w:rFonts w:ascii="Times New Roman" w:hAnsi="Times New Roman" w:cs="Times New Roman"/>
          <w:color w:val="000000"/>
          <w:sz w:val="24"/>
          <w:szCs w:val="24"/>
        </w:rPr>
      </w:pPr>
      <w:r w:rsidRPr="00363488">
        <w:rPr>
          <w:rFonts w:ascii="Times New Roman" w:hAnsi="Times New Roman" w:cs="Times New Roman"/>
          <w:sz w:val="24"/>
          <w:szCs w:val="24"/>
        </w:rPr>
        <w:t xml:space="preserve">Sebagai pendidik, tentunya harus memberikan teladan yang baik, memotivasi, dan menasihati peserta didik untuk saling menghargai dan menghormati satu sama lain. Pendidik bertanggung jawab untuk memberikan tindakan tegas yang mendidik kepada peserta didik yang terlibat dalam perilaku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xml:space="preserve"> </w:t>
      </w:r>
      <w:r w:rsidRPr="00363488">
        <w:rPr>
          <w:rFonts w:ascii="Times New Roman" w:hAnsi="Times New Roman" w:cs="Times New Roman"/>
          <w:sz w:val="24"/>
          <w:szCs w:val="24"/>
        </w:rPr>
        <w:fldChar w:fldCharType="begin"/>
      </w:r>
      <w:r w:rsidRPr="00363488">
        <w:rPr>
          <w:rFonts w:ascii="Times New Roman" w:hAnsi="Times New Roman" w:cs="Times New Roman"/>
          <w:sz w:val="24"/>
          <w:szCs w:val="24"/>
        </w:rPr>
        <w:instrText xml:space="preserve"> ADDIN ZOTERO_ITEM CSL_CITATION {"citationID":"eUYdcnOT","properties":{"formattedCitation":"(Bete, 2023; Hu et al., 2023)","plainCitation":"(Bete, 2023; Hu et al., 2023)","noteIndex":0},"citationItems":[{"id":14875,"uris":["http://zotero.org/users/12764260/items/J5ABESRC"],"itemData":{"id":14875,"type":"article-journal","abstract":"The purposes of this research are (1) to find out the teacher's role in overcoming bullying (2) to find out the inhibiting factors for the teacher's role in overcoming bullying. This type of researcher uses qualitative research methods. Data collection techniques used are observation, interviews and documentation. While the data analysis technique uses interactive analysis which consists of the stages of data collection, data reduction, data presentation and drawing conclusions.","container-title":"Jurnal Ilmu Pendidikan","DOI":"10.59098/jipend.v8i1.926","issue":"1","language":"id","page":"15-25","source":"Zotero","title":"Peran Guru dalam Mengatasi Bullying di SMA Negeri Sasitamean Kecamatan Sasitamean Kabupaten Malaka","volume":"8","author":[{"family":"Bete","given":"Maria Natalia"}],"issued":{"date-parts":[["2023"]]}}},{"id":11693,"uris":["http://zotero.org/users/12764260/items/Y4TZTITP"],"itemData":{"id":11693,"type":"article-journal","abstract":"Introduction\n              Cyberbullying poses a significant challenge among adolescents. If bystanders stand up and help victims, their helping behavior may be able to reduce the frequency and negative impact of cyberbullying. This study investigates the association of empathy, internet moral judgment, and internet self-efficacy with bystander helping behavior among adolescents, building upon the empathy-altruism hypothesis, bystander intervention model, and dual-process model of morality.\n            \n            \n              Methods\n              A sample of 919 Chinese adolescents from 3 schools in Hunan, Jiangxi and Guangdong provinces completed the Basic Empathy Scale, Internet Moral Judgment Questionnaire, Internet Self-Efficacy Questionnaire and Styles of Bystander Intervention Scale. And we constructed a moderated mediation model to examine the relationship between empathy and bystander helping behavior in cyberbullying and assessed the mediating role of internet moral judgment and the moderating role of internet self-efficacy.\n            \n            \n              Results\n              Our findings revealed a significant positive correlation between empathy and bystander helping behavior in cyberbullying. Internet moral judgment mediated the relationship between empathy and helping behavior, whereas internet self-efficacy moderated the latter half of the mediation pathway. Specifically, the association between internet moral judgment and helping behavior was stronger for bystanders with higher levels of internet self-efficacy compared with those that have lower levels.\n            \n            \n              Discussion\n              These results further deepen our understanding of the mechanisms involved in bystander helping behavior in cyberbullying, thus providing a basis for future interventions to encourage more helping actions from bystanders during cyberbullying incidents.","container-title":"Frontiers in Psychology","DOI":"10.3389/fpsyg.2023.1196571","ISSN":"1664-1078","journalAbbreviation":"Front. Psychol.","language":"en","page":"1196571","source":"DOI.org (Crossref)","title":"Empathy and bystander helping behavior in cyberbullying among adolescents: the mediating role of internet moral judgment and the moderating role of internet self-efficacy","title-short":"Empathy and bystander helping behavior in cyberbullying among adolescents","volume":"14","author":[{"family":"Hu","given":"Yang"},{"family":"Zhang","given":"Tian"},{"family":"Shi","given":"Hui-fen"},{"family":"Fan","given":"Cui-ying"}],"issued":{"date-parts":[["2023",9,5]]}}}],"schema":"https://github.com/citation-style-language/schema/raw/master/csl-citation.json"} </w:instrText>
      </w:r>
      <w:r w:rsidRPr="00363488">
        <w:rPr>
          <w:rFonts w:ascii="Times New Roman" w:hAnsi="Times New Roman" w:cs="Times New Roman"/>
          <w:sz w:val="24"/>
          <w:szCs w:val="24"/>
        </w:rPr>
        <w:fldChar w:fldCharType="separate"/>
      </w:r>
      <w:r w:rsidRPr="00363488">
        <w:rPr>
          <w:rFonts w:ascii="Times New Roman" w:hAnsi="Times New Roman" w:cs="Times New Roman"/>
          <w:sz w:val="24"/>
          <w:szCs w:val="24"/>
        </w:rPr>
        <w:t>(Bete, 2023; Hu et al., 2023)</w:t>
      </w:r>
      <w:r w:rsidRPr="00363488">
        <w:rPr>
          <w:rFonts w:ascii="Times New Roman" w:hAnsi="Times New Roman" w:cs="Times New Roman"/>
          <w:sz w:val="24"/>
          <w:szCs w:val="24"/>
        </w:rPr>
        <w:fldChar w:fldCharType="end"/>
      </w:r>
      <w:r w:rsidRPr="00363488">
        <w:rPr>
          <w:rFonts w:ascii="Times New Roman" w:hAnsi="Times New Roman" w:cs="Times New Roman"/>
          <w:sz w:val="24"/>
          <w:szCs w:val="24"/>
        </w:rPr>
        <w:t xml:space="preserve">. Selain itu, pendidik juga dapat memberikan bimbingan secara klasikal dengan menjelaskan dampak negatif dari </w:t>
      </w:r>
      <w:r w:rsidR="00E042E6" w:rsidRPr="00E042E6">
        <w:rPr>
          <w:rFonts w:ascii="Times New Roman" w:hAnsi="Times New Roman" w:cs="Times New Roman"/>
          <w:i/>
          <w:iCs/>
          <w:sz w:val="24"/>
          <w:szCs w:val="24"/>
        </w:rPr>
        <w:t>Bullying</w:t>
      </w:r>
      <w:r w:rsidRPr="00363488">
        <w:rPr>
          <w:rFonts w:ascii="Times New Roman" w:hAnsi="Times New Roman" w:cs="Times New Roman"/>
          <w:sz w:val="24"/>
          <w:szCs w:val="24"/>
        </w:rPr>
        <w:t>, serta mendorong peserta didik untuk menjauhi perilaku tersebut. Pendidik berupaya mengajak seluruh peserta didik untuk bekerja sama dalam menciptakan lingkungan sekolah yang penuh dengan rasa saling menghargai dan menghormati.</w:t>
      </w:r>
    </w:p>
    <w:p w14:paraId="6A5A6779" w14:textId="77777777" w:rsidR="00202A05" w:rsidRPr="00363488" w:rsidRDefault="00202A05">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14:paraId="05DD19FC" w14:textId="705DEABA" w:rsidR="006004AA" w:rsidRPr="00363488" w:rsidRDefault="006004AA">
      <w:pPr>
        <w:rPr>
          <w:rFonts w:ascii="Times New Roman" w:hAnsi="Times New Roman" w:cs="Times New Roman"/>
          <w:b/>
          <w:sz w:val="24"/>
          <w:szCs w:val="24"/>
        </w:rPr>
      </w:pPr>
    </w:p>
    <w:p w14:paraId="46A95E78" w14:textId="77777777" w:rsidR="00363488" w:rsidRDefault="00363488">
      <w:pPr>
        <w:rPr>
          <w:b/>
          <w:sz w:val="24"/>
          <w:szCs w:val="24"/>
        </w:rPr>
      </w:pPr>
      <w:r>
        <w:rPr>
          <w:b/>
          <w:sz w:val="24"/>
          <w:szCs w:val="24"/>
        </w:rPr>
        <w:br w:type="page"/>
      </w:r>
    </w:p>
    <w:p w14:paraId="29406D3E" w14:textId="5930F810" w:rsidR="00202A05" w:rsidRDefault="00344009">
      <w:pPr>
        <w:spacing w:after="0" w:line="240" w:lineRule="auto"/>
        <w:jc w:val="both"/>
        <w:rPr>
          <w:b/>
          <w:sz w:val="24"/>
          <w:szCs w:val="24"/>
        </w:rPr>
      </w:pPr>
      <w:r>
        <w:rPr>
          <w:b/>
          <w:sz w:val="24"/>
          <w:szCs w:val="24"/>
        </w:rPr>
        <w:lastRenderedPageBreak/>
        <w:t>KESIMPULAN</w:t>
      </w:r>
    </w:p>
    <w:p w14:paraId="27ABA6A9" w14:textId="62EEBFAB" w:rsidR="00202A05" w:rsidRDefault="009132BE" w:rsidP="009132BE">
      <w:pPr>
        <w:widowControl w:val="0"/>
        <w:pBdr>
          <w:top w:val="nil"/>
          <w:left w:val="nil"/>
          <w:bottom w:val="nil"/>
          <w:right w:val="nil"/>
          <w:between w:val="nil"/>
        </w:pBdr>
        <w:spacing w:after="0" w:line="240" w:lineRule="auto"/>
        <w:ind w:right="-18" w:firstLine="720"/>
        <w:jc w:val="both"/>
        <w:rPr>
          <w:color w:val="000000"/>
          <w:sz w:val="24"/>
          <w:szCs w:val="24"/>
        </w:rPr>
      </w:pPr>
      <w:r w:rsidRPr="009132BE">
        <w:rPr>
          <w:rFonts w:ascii="Times New Roman" w:hAnsi="Times New Roman" w:cs="Times New Roman"/>
          <w:sz w:val="24"/>
          <w:szCs w:val="24"/>
        </w:rPr>
        <w:t>Responden</w:t>
      </w:r>
      <w:r w:rsidRPr="00CE26D1">
        <w:rPr>
          <w:rFonts w:ascii="Tahoma" w:hAnsi="Tahoma" w:cs="Tahoma"/>
        </w:rPr>
        <w:t xml:space="preserve"> yang pada penelitian teridentifikasi perilaku </w:t>
      </w:r>
      <w:r w:rsidR="00E042E6" w:rsidRPr="00E042E6">
        <w:rPr>
          <w:rFonts w:ascii="Tahoma" w:hAnsi="Tahoma" w:cs="Tahoma"/>
          <w:i/>
          <w:iCs/>
        </w:rPr>
        <w:t>Bullying</w:t>
      </w:r>
      <w:r w:rsidRPr="00CE26D1">
        <w:rPr>
          <w:rFonts w:ascii="Tahoma" w:hAnsi="Tahoma" w:cs="Tahoma"/>
        </w:rPr>
        <w:t xml:space="preserve"> pada umumnya berada pada kategori sangat rendah dan pada indikator pernah mengalami </w:t>
      </w:r>
      <w:r w:rsidR="00E042E6" w:rsidRPr="00E042E6">
        <w:rPr>
          <w:rFonts w:ascii="Tahoma" w:hAnsi="Tahoma" w:cs="Tahoma"/>
          <w:i/>
          <w:iCs/>
        </w:rPr>
        <w:t>Bullying</w:t>
      </w:r>
      <w:r w:rsidRPr="00CE26D1">
        <w:rPr>
          <w:rFonts w:ascii="Tahoma" w:hAnsi="Tahoma" w:cs="Tahoma"/>
        </w:rPr>
        <w:t xml:space="preserve"> sebagian besar berada pada kategori sangat rendah, tetapi ada yang berada pada kategori sangat rendah, sedang dan tinggi. Kemudian ditemukan bahwa terdapat perbedaan yang signifikan pada perilaku </w:t>
      </w:r>
      <w:r w:rsidR="00E042E6" w:rsidRPr="00E042E6">
        <w:rPr>
          <w:rFonts w:ascii="Tahoma" w:hAnsi="Tahoma" w:cs="Tahoma"/>
          <w:i/>
          <w:iCs/>
        </w:rPr>
        <w:t>Bullying</w:t>
      </w:r>
      <w:r w:rsidRPr="00CE26D1">
        <w:rPr>
          <w:rFonts w:ascii="Tahoma" w:hAnsi="Tahoma" w:cs="Tahoma"/>
        </w:rPr>
        <w:t xml:space="preserve"> ditinjau dari jenis kelamin, sedangkan tingkat </w:t>
      </w:r>
      <w:r w:rsidR="00E042E6" w:rsidRPr="00E042E6">
        <w:rPr>
          <w:rFonts w:ascii="Tahoma" w:hAnsi="Tahoma" w:cs="Tahoma"/>
          <w:i/>
          <w:iCs/>
        </w:rPr>
        <w:t>Bullying</w:t>
      </w:r>
      <w:r w:rsidRPr="00CE26D1">
        <w:rPr>
          <w:rFonts w:ascii="Tahoma" w:hAnsi="Tahoma" w:cs="Tahoma"/>
        </w:rPr>
        <w:t xml:space="preserve"> yang diterima ditinjau dari jenis kelamin tidak terdapat perbedaan, artinya perilaku </w:t>
      </w:r>
      <w:r w:rsidR="00E042E6" w:rsidRPr="00E042E6">
        <w:rPr>
          <w:rFonts w:ascii="Tahoma" w:hAnsi="Tahoma" w:cs="Tahoma"/>
          <w:i/>
          <w:iCs/>
        </w:rPr>
        <w:t>Bullying</w:t>
      </w:r>
      <w:r w:rsidRPr="00CE26D1">
        <w:rPr>
          <w:rFonts w:ascii="Tahoma" w:hAnsi="Tahoma" w:cs="Tahoma"/>
        </w:rPr>
        <w:t xml:space="preserve"> yang diterima relatif sama antara laki-laki dan perempuan. Kekurangan penelitian ini, sampel penelitian hanya terbatas pada kota palembang dan satu sekolah di kota palembang pada tingkat sekolah menengah pertama. Penelitian selanjutnya dapat memperluas jangkauan sampel penelitian sehingga data dapat representatif. Penelitian ini juga terbatas pada mengekplorasi fenomena perilaku </w:t>
      </w:r>
      <w:r w:rsidR="00E042E6" w:rsidRPr="00E042E6">
        <w:rPr>
          <w:rFonts w:ascii="Tahoma" w:hAnsi="Tahoma" w:cs="Tahoma"/>
          <w:i/>
          <w:iCs/>
        </w:rPr>
        <w:t>Bullying</w:t>
      </w:r>
      <w:r w:rsidRPr="00CE26D1">
        <w:rPr>
          <w:rFonts w:ascii="Tahoma" w:hAnsi="Tahoma" w:cs="Tahoma"/>
        </w:rPr>
        <w:t xml:space="preserve"> belum memasuki pada tahap perbaikan terhadap kondisi yang buruk.</w:t>
      </w:r>
    </w:p>
    <w:p w14:paraId="7F2571A4" w14:textId="77777777" w:rsidR="00202A05" w:rsidRDefault="00202A05" w:rsidP="009132BE">
      <w:pPr>
        <w:spacing w:after="0" w:line="240" w:lineRule="auto"/>
        <w:jc w:val="both"/>
        <w:rPr>
          <w:b/>
          <w:sz w:val="24"/>
          <w:szCs w:val="24"/>
        </w:rPr>
      </w:pPr>
    </w:p>
    <w:p w14:paraId="16B86CC9" w14:textId="77777777" w:rsidR="009132BE" w:rsidRDefault="009132BE" w:rsidP="009132BE">
      <w:pPr>
        <w:spacing w:after="0" w:line="240" w:lineRule="auto"/>
        <w:jc w:val="both"/>
        <w:rPr>
          <w:b/>
          <w:sz w:val="24"/>
          <w:szCs w:val="24"/>
        </w:rPr>
      </w:pPr>
    </w:p>
    <w:p w14:paraId="5A858F05" w14:textId="77777777" w:rsidR="00202A05" w:rsidRDefault="00344009">
      <w:pPr>
        <w:spacing w:after="0" w:line="240" w:lineRule="auto"/>
        <w:jc w:val="both"/>
        <w:rPr>
          <w:color w:val="000000"/>
          <w:sz w:val="24"/>
          <w:szCs w:val="24"/>
        </w:rPr>
      </w:pPr>
      <w:r>
        <w:rPr>
          <w:b/>
          <w:sz w:val="24"/>
          <w:szCs w:val="24"/>
        </w:rPr>
        <w:t>REFERENSI</w:t>
      </w:r>
      <w:r>
        <w:rPr>
          <w:color w:val="000000"/>
          <w:sz w:val="24"/>
          <w:szCs w:val="24"/>
        </w:rPr>
        <w:t xml:space="preserve"> </w:t>
      </w:r>
    </w:p>
    <w:p w14:paraId="34C119F7" w14:textId="77777777" w:rsidR="00241F0C" w:rsidRDefault="00241F0C">
      <w:pPr>
        <w:spacing w:after="0" w:line="240" w:lineRule="auto"/>
        <w:jc w:val="both"/>
        <w:rPr>
          <w:color w:val="000000"/>
          <w:sz w:val="24"/>
          <w:szCs w:val="24"/>
        </w:rPr>
      </w:pPr>
    </w:p>
    <w:p w14:paraId="3BC8D3ED" w14:textId="3E798A4B" w:rsidR="00241F0C" w:rsidRDefault="00241F0C" w:rsidP="00241F0C">
      <w:pPr>
        <w:spacing w:after="0" w:line="240" w:lineRule="auto"/>
        <w:ind w:left="426" w:hanging="426"/>
        <w:jc w:val="both"/>
        <w:rPr>
          <w:color w:val="000000"/>
          <w:sz w:val="24"/>
          <w:szCs w:val="24"/>
        </w:rPr>
      </w:pPr>
      <w:proofErr w:type="spellStart"/>
      <w:r w:rsidRPr="00241F0C">
        <w:rPr>
          <w:color w:val="000000"/>
          <w:sz w:val="24"/>
          <w:szCs w:val="24"/>
        </w:rPr>
        <w:t>Agisyaputri</w:t>
      </w:r>
      <w:proofErr w:type="spellEnd"/>
      <w:r w:rsidRPr="00241F0C">
        <w:rPr>
          <w:color w:val="000000"/>
          <w:sz w:val="24"/>
          <w:szCs w:val="24"/>
        </w:rPr>
        <w:t xml:space="preserve">, E., </w:t>
      </w:r>
      <w:proofErr w:type="spellStart"/>
      <w:r w:rsidRPr="00241F0C">
        <w:rPr>
          <w:color w:val="000000"/>
          <w:sz w:val="24"/>
          <w:szCs w:val="24"/>
        </w:rPr>
        <w:t>Nadhirah</w:t>
      </w:r>
      <w:proofErr w:type="spellEnd"/>
      <w:r w:rsidRPr="00241F0C">
        <w:rPr>
          <w:color w:val="000000"/>
          <w:sz w:val="24"/>
          <w:szCs w:val="24"/>
        </w:rPr>
        <w:t xml:space="preserve">, N., &amp; Saripah, I. (2023). </w:t>
      </w:r>
      <w:proofErr w:type="spellStart"/>
      <w:r w:rsidRPr="00241F0C">
        <w:rPr>
          <w:color w:val="000000"/>
          <w:sz w:val="24"/>
          <w:szCs w:val="24"/>
        </w:rPr>
        <w:t>Identifikasi</w:t>
      </w:r>
      <w:proofErr w:type="spellEnd"/>
      <w:r w:rsidRPr="00241F0C">
        <w:rPr>
          <w:color w:val="000000"/>
          <w:sz w:val="24"/>
          <w:szCs w:val="24"/>
        </w:rPr>
        <w:t xml:space="preserve"> </w:t>
      </w:r>
      <w:proofErr w:type="spellStart"/>
      <w:r w:rsidRPr="00241F0C">
        <w:rPr>
          <w:color w:val="000000"/>
          <w:sz w:val="24"/>
          <w:szCs w:val="24"/>
        </w:rPr>
        <w:t>fenomena</w:t>
      </w:r>
      <w:proofErr w:type="spellEnd"/>
      <w:r w:rsidRPr="00241F0C">
        <w:rPr>
          <w:color w:val="000000"/>
          <w:sz w:val="24"/>
          <w:szCs w:val="24"/>
        </w:rPr>
        <w:t xml:space="preserve"> </w:t>
      </w:r>
      <w:proofErr w:type="spellStart"/>
      <w:r w:rsidRPr="00241F0C">
        <w:rPr>
          <w:color w:val="000000"/>
          <w:sz w:val="24"/>
          <w:szCs w:val="24"/>
        </w:rPr>
        <w:t>perilaku</w:t>
      </w:r>
      <w:proofErr w:type="spellEnd"/>
      <w:r w:rsidRPr="00241F0C">
        <w:rPr>
          <w:color w:val="000000"/>
          <w:sz w:val="24"/>
          <w:szCs w:val="24"/>
        </w:rPr>
        <w:t xml:space="preserve"> bullying pada </w:t>
      </w:r>
      <w:proofErr w:type="spellStart"/>
      <w:r w:rsidRPr="00241F0C">
        <w:rPr>
          <w:color w:val="000000"/>
          <w:sz w:val="24"/>
          <w:szCs w:val="24"/>
        </w:rPr>
        <w:t>remaja</w:t>
      </w:r>
      <w:proofErr w:type="spellEnd"/>
      <w:r w:rsidRPr="00241F0C">
        <w:rPr>
          <w:color w:val="000000"/>
          <w:sz w:val="24"/>
          <w:szCs w:val="24"/>
        </w:rPr>
        <w:t>. </w:t>
      </w:r>
      <w:proofErr w:type="spellStart"/>
      <w:r w:rsidRPr="00241F0C">
        <w:rPr>
          <w:i/>
          <w:iCs/>
          <w:color w:val="000000"/>
          <w:sz w:val="24"/>
          <w:szCs w:val="24"/>
        </w:rPr>
        <w:t>Jurnal</w:t>
      </w:r>
      <w:proofErr w:type="spellEnd"/>
      <w:r w:rsidRPr="00241F0C">
        <w:rPr>
          <w:i/>
          <w:iCs/>
          <w:color w:val="000000"/>
          <w:sz w:val="24"/>
          <w:szCs w:val="24"/>
        </w:rPr>
        <w:t xml:space="preserve"> </w:t>
      </w:r>
      <w:proofErr w:type="spellStart"/>
      <w:r w:rsidRPr="00241F0C">
        <w:rPr>
          <w:i/>
          <w:iCs/>
          <w:color w:val="000000"/>
          <w:sz w:val="24"/>
          <w:szCs w:val="24"/>
        </w:rPr>
        <w:t>Bimbingan</w:t>
      </w:r>
      <w:proofErr w:type="spellEnd"/>
      <w:r w:rsidRPr="00241F0C">
        <w:rPr>
          <w:i/>
          <w:iCs/>
          <w:color w:val="000000"/>
          <w:sz w:val="24"/>
          <w:szCs w:val="24"/>
        </w:rPr>
        <w:t xml:space="preserve"> </w:t>
      </w:r>
      <w:proofErr w:type="spellStart"/>
      <w:r w:rsidRPr="00241F0C">
        <w:rPr>
          <w:i/>
          <w:iCs/>
          <w:color w:val="000000"/>
          <w:sz w:val="24"/>
          <w:szCs w:val="24"/>
        </w:rPr>
        <w:t>Konseling</w:t>
      </w:r>
      <w:proofErr w:type="spellEnd"/>
      <w:r w:rsidRPr="00241F0C">
        <w:rPr>
          <w:i/>
          <w:iCs/>
          <w:color w:val="000000"/>
          <w:sz w:val="24"/>
          <w:szCs w:val="24"/>
        </w:rPr>
        <w:t xml:space="preserve"> Dan </w:t>
      </w:r>
      <w:proofErr w:type="spellStart"/>
      <w:r w:rsidRPr="00241F0C">
        <w:rPr>
          <w:i/>
          <w:iCs/>
          <w:color w:val="000000"/>
          <w:sz w:val="24"/>
          <w:szCs w:val="24"/>
        </w:rPr>
        <w:t>Psikologi</w:t>
      </w:r>
      <w:proofErr w:type="spellEnd"/>
      <w:r w:rsidRPr="00241F0C">
        <w:rPr>
          <w:color w:val="000000"/>
          <w:sz w:val="24"/>
          <w:szCs w:val="24"/>
        </w:rPr>
        <w:t>, </w:t>
      </w:r>
      <w:r w:rsidRPr="00241F0C">
        <w:rPr>
          <w:i/>
          <w:iCs/>
          <w:color w:val="000000"/>
          <w:sz w:val="24"/>
          <w:szCs w:val="24"/>
        </w:rPr>
        <w:t>3</w:t>
      </w:r>
      <w:r w:rsidRPr="00241F0C">
        <w:rPr>
          <w:color w:val="000000"/>
          <w:sz w:val="24"/>
          <w:szCs w:val="24"/>
        </w:rPr>
        <w:t>(1), 19-30.</w:t>
      </w:r>
      <w:r>
        <w:rPr>
          <w:color w:val="000000"/>
          <w:sz w:val="24"/>
          <w:szCs w:val="24"/>
        </w:rPr>
        <w:t xml:space="preserve"> </w:t>
      </w:r>
      <w:hyperlink r:id="rId10" w:history="1">
        <w:r w:rsidRPr="00241F0C">
          <w:rPr>
            <w:rStyle w:val="Hyperlink"/>
            <w:sz w:val="24"/>
            <w:szCs w:val="24"/>
          </w:rPr>
          <w:t>Google Scolar</w:t>
        </w:r>
      </w:hyperlink>
    </w:p>
    <w:p w14:paraId="1FB2D23F" w14:textId="77777777" w:rsidR="00241F0C" w:rsidRDefault="00241F0C" w:rsidP="00241F0C">
      <w:pPr>
        <w:spacing w:after="0" w:line="240" w:lineRule="auto"/>
        <w:ind w:left="426" w:hanging="426"/>
        <w:jc w:val="both"/>
        <w:rPr>
          <w:color w:val="000000"/>
          <w:sz w:val="24"/>
          <w:szCs w:val="24"/>
        </w:rPr>
      </w:pPr>
      <w:r w:rsidRPr="00241F0C">
        <w:rPr>
          <w:color w:val="000000"/>
          <w:sz w:val="24"/>
          <w:szCs w:val="24"/>
        </w:rPr>
        <w:t>Alberdi-Paramo, I., Saiz-Gonzalez, M. D., Diaz-Marsa, M., &amp; Carrasco-Perera, J. L. (2020). Bullying and childhood trauma events as predictive factors of suicidal behavior in borderline personality disorder: Preliminary findings. </w:t>
      </w:r>
      <w:r w:rsidRPr="00241F0C">
        <w:rPr>
          <w:i/>
          <w:iCs/>
          <w:color w:val="000000"/>
          <w:sz w:val="24"/>
          <w:szCs w:val="24"/>
        </w:rPr>
        <w:t>Psychiatry research</w:t>
      </w:r>
      <w:r w:rsidRPr="00241F0C">
        <w:rPr>
          <w:color w:val="000000"/>
          <w:sz w:val="24"/>
          <w:szCs w:val="24"/>
        </w:rPr>
        <w:t>, </w:t>
      </w:r>
      <w:r w:rsidRPr="00241F0C">
        <w:rPr>
          <w:i/>
          <w:iCs/>
          <w:color w:val="000000"/>
          <w:sz w:val="24"/>
          <w:szCs w:val="24"/>
        </w:rPr>
        <w:t>285</w:t>
      </w:r>
      <w:r w:rsidRPr="00241F0C">
        <w:rPr>
          <w:color w:val="000000"/>
          <w:sz w:val="24"/>
          <w:szCs w:val="24"/>
        </w:rPr>
        <w:t>, 112730.</w:t>
      </w:r>
      <w:r w:rsidRPr="00241F0C">
        <w:t xml:space="preserve"> </w:t>
      </w:r>
      <w:hyperlink r:id="rId11" w:history="1">
        <w:r w:rsidRPr="003E1760">
          <w:rPr>
            <w:rStyle w:val="Hyperlink"/>
            <w:sz w:val="24"/>
            <w:szCs w:val="24"/>
          </w:rPr>
          <w:t>https://doi.org/10.1016/j.psychres.2019.112730</w:t>
        </w:r>
      </w:hyperlink>
      <w:r>
        <w:rPr>
          <w:color w:val="000000"/>
          <w:sz w:val="24"/>
          <w:szCs w:val="24"/>
        </w:rPr>
        <w:t xml:space="preserve"> </w:t>
      </w:r>
    </w:p>
    <w:p w14:paraId="1A0088B5" w14:textId="68F1CF83" w:rsidR="00241F0C" w:rsidRDefault="00241F0C" w:rsidP="00241F0C">
      <w:pPr>
        <w:spacing w:after="0" w:line="240" w:lineRule="auto"/>
        <w:ind w:left="426" w:hanging="426"/>
        <w:jc w:val="both"/>
        <w:rPr>
          <w:color w:val="212121"/>
          <w:sz w:val="24"/>
          <w:szCs w:val="24"/>
        </w:rPr>
      </w:pPr>
      <w:r w:rsidRPr="00241F0C">
        <w:rPr>
          <w:color w:val="212121"/>
          <w:sz w:val="24"/>
          <w:szCs w:val="24"/>
        </w:rPr>
        <w:t xml:space="preserve">Almira, N. S., &amp; </w:t>
      </w:r>
      <w:proofErr w:type="spellStart"/>
      <w:r w:rsidRPr="00241F0C">
        <w:rPr>
          <w:color w:val="212121"/>
          <w:sz w:val="24"/>
          <w:szCs w:val="24"/>
        </w:rPr>
        <w:t>Marheni</w:t>
      </w:r>
      <w:proofErr w:type="spellEnd"/>
      <w:r w:rsidRPr="00241F0C">
        <w:rPr>
          <w:color w:val="212121"/>
          <w:sz w:val="24"/>
          <w:szCs w:val="24"/>
        </w:rPr>
        <w:t xml:space="preserve">, A. (2021). </w:t>
      </w:r>
      <w:proofErr w:type="spellStart"/>
      <w:r w:rsidRPr="00241F0C">
        <w:rPr>
          <w:color w:val="212121"/>
          <w:sz w:val="24"/>
          <w:szCs w:val="24"/>
        </w:rPr>
        <w:t>Analisis</w:t>
      </w:r>
      <w:proofErr w:type="spellEnd"/>
      <w:r w:rsidRPr="00241F0C">
        <w:rPr>
          <w:color w:val="212121"/>
          <w:sz w:val="24"/>
          <w:szCs w:val="24"/>
        </w:rPr>
        <w:t xml:space="preserve"> </w:t>
      </w:r>
      <w:proofErr w:type="spellStart"/>
      <w:r w:rsidRPr="00241F0C">
        <w:rPr>
          <w:color w:val="212121"/>
          <w:sz w:val="24"/>
          <w:szCs w:val="24"/>
        </w:rPr>
        <w:t>Fenomenologis</w:t>
      </w:r>
      <w:proofErr w:type="spellEnd"/>
      <w:r w:rsidRPr="00241F0C">
        <w:rPr>
          <w:color w:val="212121"/>
          <w:sz w:val="24"/>
          <w:szCs w:val="24"/>
        </w:rPr>
        <w:t xml:space="preserve"> </w:t>
      </w:r>
      <w:proofErr w:type="spellStart"/>
      <w:r w:rsidRPr="00241F0C">
        <w:rPr>
          <w:color w:val="212121"/>
          <w:sz w:val="24"/>
          <w:szCs w:val="24"/>
        </w:rPr>
        <w:t>Interpretatif</w:t>
      </w:r>
      <w:proofErr w:type="spellEnd"/>
      <w:r w:rsidRPr="00241F0C">
        <w:rPr>
          <w:color w:val="212121"/>
          <w:sz w:val="24"/>
          <w:szCs w:val="24"/>
        </w:rPr>
        <w:t xml:space="preserve"> </w:t>
      </w:r>
      <w:proofErr w:type="spellStart"/>
      <w:r w:rsidRPr="00241F0C">
        <w:rPr>
          <w:color w:val="212121"/>
          <w:sz w:val="24"/>
          <w:szCs w:val="24"/>
        </w:rPr>
        <w:t>tentang</w:t>
      </w:r>
      <w:proofErr w:type="spellEnd"/>
      <w:r w:rsidRPr="00241F0C">
        <w:rPr>
          <w:color w:val="212121"/>
          <w:sz w:val="24"/>
          <w:szCs w:val="24"/>
        </w:rPr>
        <w:t xml:space="preserve"> </w:t>
      </w:r>
      <w:proofErr w:type="spellStart"/>
      <w:r w:rsidRPr="00241F0C">
        <w:rPr>
          <w:color w:val="212121"/>
          <w:sz w:val="24"/>
          <w:szCs w:val="24"/>
        </w:rPr>
        <w:t>definisi</w:t>
      </w:r>
      <w:proofErr w:type="spellEnd"/>
      <w:r w:rsidRPr="00241F0C">
        <w:rPr>
          <w:color w:val="212121"/>
          <w:sz w:val="24"/>
          <w:szCs w:val="24"/>
        </w:rPr>
        <w:t xml:space="preserve"> bullying dan </w:t>
      </w:r>
      <w:proofErr w:type="spellStart"/>
      <w:r w:rsidRPr="00241F0C">
        <w:rPr>
          <w:color w:val="212121"/>
          <w:sz w:val="24"/>
          <w:szCs w:val="24"/>
        </w:rPr>
        <w:t>harga</w:t>
      </w:r>
      <w:proofErr w:type="spellEnd"/>
      <w:r w:rsidRPr="00241F0C">
        <w:rPr>
          <w:color w:val="212121"/>
          <w:sz w:val="24"/>
          <w:szCs w:val="24"/>
        </w:rPr>
        <w:t xml:space="preserve"> </w:t>
      </w:r>
      <w:proofErr w:type="spellStart"/>
      <w:r w:rsidRPr="00241F0C">
        <w:rPr>
          <w:color w:val="212121"/>
          <w:sz w:val="24"/>
          <w:szCs w:val="24"/>
        </w:rPr>
        <w:t>diri</w:t>
      </w:r>
      <w:proofErr w:type="spellEnd"/>
      <w:r w:rsidRPr="00241F0C">
        <w:rPr>
          <w:color w:val="212121"/>
          <w:sz w:val="24"/>
          <w:szCs w:val="24"/>
        </w:rPr>
        <w:t xml:space="preserve"> </w:t>
      </w:r>
      <w:proofErr w:type="spellStart"/>
      <w:r w:rsidRPr="00241F0C">
        <w:rPr>
          <w:color w:val="212121"/>
          <w:sz w:val="24"/>
          <w:szCs w:val="24"/>
        </w:rPr>
        <w:t>bagi</w:t>
      </w:r>
      <w:proofErr w:type="spellEnd"/>
      <w:r w:rsidRPr="00241F0C">
        <w:rPr>
          <w:color w:val="212121"/>
          <w:sz w:val="24"/>
          <w:szCs w:val="24"/>
        </w:rPr>
        <w:t xml:space="preserve"> korban bullying. </w:t>
      </w:r>
      <w:proofErr w:type="spellStart"/>
      <w:r w:rsidRPr="00241F0C">
        <w:rPr>
          <w:i/>
          <w:iCs/>
          <w:color w:val="212121"/>
          <w:sz w:val="24"/>
          <w:szCs w:val="24"/>
        </w:rPr>
        <w:t>Jurnal</w:t>
      </w:r>
      <w:proofErr w:type="spellEnd"/>
      <w:r w:rsidRPr="00241F0C">
        <w:rPr>
          <w:i/>
          <w:iCs/>
          <w:color w:val="212121"/>
          <w:sz w:val="24"/>
          <w:szCs w:val="24"/>
        </w:rPr>
        <w:t xml:space="preserve"> </w:t>
      </w:r>
      <w:proofErr w:type="spellStart"/>
      <w:r w:rsidRPr="00241F0C">
        <w:rPr>
          <w:i/>
          <w:iCs/>
          <w:color w:val="212121"/>
          <w:sz w:val="24"/>
          <w:szCs w:val="24"/>
        </w:rPr>
        <w:t>Psikologi</w:t>
      </w:r>
      <w:proofErr w:type="spellEnd"/>
      <w:r w:rsidRPr="00241F0C">
        <w:rPr>
          <w:i/>
          <w:iCs/>
          <w:color w:val="212121"/>
          <w:sz w:val="24"/>
          <w:szCs w:val="24"/>
        </w:rPr>
        <w:t xml:space="preserve"> </w:t>
      </w:r>
      <w:proofErr w:type="spellStart"/>
      <w:r w:rsidRPr="00241F0C">
        <w:rPr>
          <w:i/>
          <w:iCs/>
          <w:color w:val="212121"/>
          <w:sz w:val="24"/>
          <w:szCs w:val="24"/>
        </w:rPr>
        <w:t>Integratif</w:t>
      </w:r>
      <w:proofErr w:type="spellEnd"/>
      <w:r w:rsidRPr="00241F0C">
        <w:rPr>
          <w:color w:val="212121"/>
          <w:sz w:val="24"/>
          <w:szCs w:val="24"/>
        </w:rPr>
        <w:t>, </w:t>
      </w:r>
      <w:r w:rsidRPr="00241F0C">
        <w:rPr>
          <w:i/>
          <w:iCs/>
          <w:color w:val="212121"/>
          <w:sz w:val="24"/>
          <w:szCs w:val="24"/>
        </w:rPr>
        <w:t>9</w:t>
      </w:r>
      <w:r w:rsidRPr="00241F0C">
        <w:rPr>
          <w:color w:val="212121"/>
          <w:sz w:val="24"/>
          <w:szCs w:val="24"/>
        </w:rPr>
        <w:t>(2), 209-224.</w:t>
      </w:r>
      <w:r w:rsidRPr="00241F0C">
        <w:t xml:space="preserve"> </w:t>
      </w:r>
      <w:hyperlink r:id="rId12" w:history="1">
        <w:r w:rsidRPr="003E1760">
          <w:rPr>
            <w:rStyle w:val="Hyperlink"/>
            <w:sz w:val="24"/>
            <w:szCs w:val="24"/>
          </w:rPr>
          <w:t>https://dx.doi.org/10.14421/jpsi.v9i2.2211</w:t>
        </w:r>
      </w:hyperlink>
      <w:r>
        <w:rPr>
          <w:color w:val="212121"/>
          <w:sz w:val="24"/>
          <w:szCs w:val="24"/>
        </w:rPr>
        <w:t xml:space="preserve"> </w:t>
      </w:r>
    </w:p>
    <w:p w14:paraId="1A751AE3" w14:textId="1497D92A" w:rsidR="00241F0C" w:rsidRDefault="00241F0C" w:rsidP="00241F0C">
      <w:pPr>
        <w:spacing w:after="0" w:line="240" w:lineRule="auto"/>
        <w:ind w:left="426" w:hanging="426"/>
        <w:jc w:val="both"/>
        <w:rPr>
          <w:color w:val="000000"/>
          <w:sz w:val="24"/>
          <w:szCs w:val="24"/>
        </w:rPr>
      </w:pPr>
      <w:r w:rsidRPr="00241F0C">
        <w:rPr>
          <w:color w:val="000000"/>
          <w:sz w:val="24"/>
          <w:szCs w:val="24"/>
        </w:rPr>
        <w:t xml:space="preserve">Aminah, A., &amp; </w:t>
      </w:r>
      <w:proofErr w:type="spellStart"/>
      <w:r w:rsidRPr="00241F0C">
        <w:rPr>
          <w:color w:val="000000"/>
          <w:sz w:val="24"/>
          <w:szCs w:val="24"/>
        </w:rPr>
        <w:t>Nurdianah</w:t>
      </w:r>
      <w:proofErr w:type="spellEnd"/>
      <w:r w:rsidRPr="00241F0C">
        <w:rPr>
          <w:color w:val="000000"/>
          <w:sz w:val="24"/>
          <w:szCs w:val="24"/>
        </w:rPr>
        <w:t xml:space="preserve">, F. (2019). </w:t>
      </w:r>
      <w:proofErr w:type="spellStart"/>
      <w:r w:rsidRPr="00241F0C">
        <w:rPr>
          <w:color w:val="000000"/>
          <w:sz w:val="24"/>
          <w:szCs w:val="24"/>
        </w:rPr>
        <w:t>Pengaruh</w:t>
      </w:r>
      <w:proofErr w:type="spellEnd"/>
      <w:r w:rsidRPr="00241F0C">
        <w:rPr>
          <w:color w:val="000000"/>
          <w:sz w:val="24"/>
          <w:szCs w:val="24"/>
        </w:rPr>
        <w:t xml:space="preserve"> Teman </w:t>
      </w:r>
      <w:proofErr w:type="spellStart"/>
      <w:r w:rsidRPr="00241F0C">
        <w:rPr>
          <w:color w:val="000000"/>
          <w:sz w:val="24"/>
          <w:szCs w:val="24"/>
        </w:rPr>
        <w:t>Sebaya</w:t>
      </w:r>
      <w:proofErr w:type="spellEnd"/>
      <w:r w:rsidRPr="00241F0C">
        <w:rPr>
          <w:color w:val="000000"/>
          <w:sz w:val="24"/>
          <w:szCs w:val="24"/>
        </w:rPr>
        <w:t xml:space="preserve"> </w:t>
      </w:r>
      <w:proofErr w:type="spellStart"/>
      <w:r w:rsidRPr="00241F0C">
        <w:rPr>
          <w:color w:val="000000"/>
          <w:sz w:val="24"/>
          <w:szCs w:val="24"/>
        </w:rPr>
        <w:t>Terhadap</w:t>
      </w:r>
      <w:proofErr w:type="spellEnd"/>
      <w:r w:rsidRPr="00241F0C">
        <w:rPr>
          <w:color w:val="000000"/>
          <w:sz w:val="24"/>
          <w:szCs w:val="24"/>
        </w:rPr>
        <w:t xml:space="preserve"> </w:t>
      </w:r>
      <w:proofErr w:type="spellStart"/>
      <w:r w:rsidRPr="00241F0C">
        <w:rPr>
          <w:color w:val="000000"/>
          <w:sz w:val="24"/>
          <w:szCs w:val="24"/>
        </w:rPr>
        <w:t>Perilaku</w:t>
      </w:r>
      <w:proofErr w:type="spellEnd"/>
      <w:r w:rsidRPr="00241F0C">
        <w:rPr>
          <w:color w:val="000000"/>
          <w:sz w:val="24"/>
          <w:szCs w:val="24"/>
        </w:rPr>
        <w:t xml:space="preserve"> Bullying </w:t>
      </w:r>
      <w:proofErr w:type="spellStart"/>
      <w:r w:rsidRPr="00241F0C">
        <w:rPr>
          <w:color w:val="000000"/>
          <w:sz w:val="24"/>
          <w:szCs w:val="24"/>
        </w:rPr>
        <w:t>Siswa</w:t>
      </w:r>
      <w:proofErr w:type="spellEnd"/>
      <w:r w:rsidRPr="00241F0C">
        <w:rPr>
          <w:color w:val="000000"/>
          <w:sz w:val="24"/>
          <w:szCs w:val="24"/>
        </w:rPr>
        <w:t>. </w:t>
      </w:r>
      <w:proofErr w:type="spellStart"/>
      <w:r w:rsidRPr="00241F0C">
        <w:rPr>
          <w:i/>
          <w:iCs/>
          <w:color w:val="000000"/>
          <w:sz w:val="24"/>
          <w:szCs w:val="24"/>
        </w:rPr>
        <w:t>Jurnal</w:t>
      </w:r>
      <w:proofErr w:type="spellEnd"/>
      <w:r w:rsidRPr="00241F0C">
        <w:rPr>
          <w:i/>
          <w:iCs/>
          <w:color w:val="000000"/>
          <w:sz w:val="24"/>
          <w:szCs w:val="24"/>
        </w:rPr>
        <w:t xml:space="preserve"> </w:t>
      </w:r>
      <w:proofErr w:type="spellStart"/>
      <w:r w:rsidRPr="00241F0C">
        <w:rPr>
          <w:i/>
          <w:iCs/>
          <w:color w:val="000000"/>
          <w:sz w:val="24"/>
          <w:szCs w:val="24"/>
        </w:rPr>
        <w:t>Eksplorasi</w:t>
      </w:r>
      <w:proofErr w:type="spellEnd"/>
      <w:r w:rsidRPr="00241F0C">
        <w:rPr>
          <w:i/>
          <w:iCs/>
          <w:color w:val="000000"/>
          <w:sz w:val="24"/>
          <w:szCs w:val="24"/>
        </w:rPr>
        <w:t xml:space="preserve"> </w:t>
      </w:r>
      <w:proofErr w:type="spellStart"/>
      <w:r w:rsidRPr="00241F0C">
        <w:rPr>
          <w:i/>
          <w:iCs/>
          <w:color w:val="000000"/>
          <w:sz w:val="24"/>
          <w:szCs w:val="24"/>
        </w:rPr>
        <w:t>Bimbingan</w:t>
      </w:r>
      <w:proofErr w:type="spellEnd"/>
      <w:r w:rsidRPr="00241F0C">
        <w:rPr>
          <w:i/>
          <w:iCs/>
          <w:color w:val="000000"/>
          <w:sz w:val="24"/>
          <w:szCs w:val="24"/>
        </w:rPr>
        <w:t xml:space="preserve"> Dan </w:t>
      </w:r>
      <w:proofErr w:type="spellStart"/>
      <w:r w:rsidRPr="00241F0C">
        <w:rPr>
          <w:i/>
          <w:iCs/>
          <w:color w:val="000000"/>
          <w:sz w:val="24"/>
          <w:szCs w:val="24"/>
        </w:rPr>
        <w:t>Konseling</w:t>
      </w:r>
      <w:proofErr w:type="spellEnd"/>
      <w:r w:rsidRPr="00241F0C">
        <w:rPr>
          <w:color w:val="000000"/>
          <w:sz w:val="24"/>
          <w:szCs w:val="24"/>
        </w:rPr>
        <w:t>, </w:t>
      </w:r>
      <w:r w:rsidRPr="00241F0C">
        <w:rPr>
          <w:i/>
          <w:iCs/>
          <w:color w:val="000000"/>
          <w:sz w:val="24"/>
          <w:szCs w:val="24"/>
        </w:rPr>
        <w:t>1</w:t>
      </w:r>
      <w:r w:rsidRPr="00241F0C">
        <w:rPr>
          <w:color w:val="000000"/>
          <w:sz w:val="24"/>
          <w:szCs w:val="24"/>
        </w:rPr>
        <w:t>(1), 1-10.</w:t>
      </w:r>
      <w:r>
        <w:rPr>
          <w:color w:val="000000"/>
          <w:sz w:val="24"/>
          <w:szCs w:val="24"/>
        </w:rPr>
        <w:t xml:space="preserve"> </w:t>
      </w:r>
      <w:hyperlink r:id="rId13" w:history="1">
        <w:r w:rsidRPr="00241F0C">
          <w:rPr>
            <w:rStyle w:val="Hyperlink"/>
            <w:sz w:val="24"/>
            <w:szCs w:val="24"/>
          </w:rPr>
          <w:t xml:space="preserve">Google </w:t>
        </w:r>
        <w:proofErr w:type="spellStart"/>
        <w:r w:rsidRPr="00241F0C">
          <w:rPr>
            <w:rStyle w:val="Hyperlink"/>
            <w:sz w:val="24"/>
            <w:szCs w:val="24"/>
          </w:rPr>
          <w:t>Scolar</w:t>
        </w:r>
        <w:proofErr w:type="spellEnd"/>
      </w:hyperlink>
    </w:p>
    <w:p w14:paraId="09E43AD2" w14:textId="67CDFD5C" w:rsidR="00241F0C" w:rsidRDefault="00241F0C" w:rsidP="00241F0C">
      <w:pPr>
        <w:spacing w:after="0" w:line="240" w:lineRule="auto"/>
        <w:ind w:left="426" w:hanging="426"/>
        <w:jc w:val="both"/>
        <w:rPr>
          <w:color w:val="000000"/>
          <w:sz w:val="24"/>
          <w:szCs w:val="24"/>
        </w:rPr>
      </w:pPr>
      <w:proofErr w:type="spellStart"/>
      <w:r w:rsidRPr="00241F0C">
        <w:rPr>
          <w:color w:val="000000"/>
          <w:sz w:val="24"/>
          <w:szCs w:val="24"/>
        </w:rPr>
        <w:t>Bannink</w:t>
      </w:r>
      <w:proofErr w:type="spellEnd"/>
      <w:r w:rsidRPr="00241F0C">
        <w:rPr>
          <w:color w:val="000000"/>
          <w:sz w:val="24"/>
          <w:szCs w:val="24"/>
        </w:rPr>
        <w:t xml:space="preserve">, R., Broeren, S., van de </w:t>
      </w:r>
      <w:proofErr w:type="spellStart"/>
      <w:r w:rsidRPr="00241F0C">
        <w:rPr>
          <w:color w:val="000000"/>
          <w:sz w:val="24"/>
          <w:szCs w:val="24"/>
        </w:rPr>
        <w:t>Looij</w:t>
      </w:r>
      <w:proofErr w:type="spellEnd"/>
      <w:r w:rsidRPr="00241F0C">
        <w:rPr>
          <w:color w:val="000000"/>
          <w:sz w:val="24"/>
          <w:szCs w:val="24"/>
        </w:rPr>
        <w:t xml:space="preserve">–Jansen, P. M., de </w:t>
      </w:r>
      <w:proofErr w:type="spellStart"/>
      <w:r w:rsidRPr="00241F0C">
        <w:rPr>
          <w:color w:val="000000"/>
          <w:sz w:val="24"/>
          <w:szCs w:val="24"/>
        </w:rPr>
        <w:t>Waart</w:t>
      </w:r>
      <w:proofErr w:type="spellEnd"/>
      <w:r w:rsidRPr="00241F0C">
        <w:rPr>
          <w:color w:val="000000"/>
          <w:sz w:val="24"/>
          <w:szCs w:val="24"/>
        </w:rPr>
        <w:t>, F. G., &amp; Raat, H. (2014). Cyber and traditional bullying victimization as a risk factor for mental health problems and suicidal ideation in adolescents. </w:t>
      </w:r>
      <w:proofErr w:type="spellStart"/>
      <w:r w:rsidRPr="00241F0C">
        <w:rPr>
          <w:i/>
          <w:iCs/>
          <w:color w:val="000000"/>
          <w:sz w:val="24"/>
          <w:szCs w:val="24"/>
        </w:rPr>
        <w:t>PloS</w:t>
      </w:r>
      <w:proofErr w:type="spellEnd"/>
      <w:r w:rsidRPr="00241F0C">
        <w:rPr>
          <w:i/>
          <w:iCs/>
          <w:color w:val="000000"/>
          <w:sz w:val="24"/>
          <w:szCs w:val="24"/>
        </w:rPr>
        <w:t xml:space="preserve"> one</w:t>
      </w:r>
      <w:r w:rsidRPr="00241F0C">
        <w:rPr>
          <w:color w:val="000000"/>
          <w:sz w:val="24"/>
          <w:szCs w:val="24"/>
        </w:rPr>
        <w:t>, </w:t>
      </w:r>
      <w:r w:rsidRPr="00241F0C">
        <w:rPr>
          <w:i/>
          <w:iCs/>
          <w:color w:val="000000"/>
          <w:sz w:val="24"/>
          <w:szCs w:val="24"/>
        </w:rPr>
        <w:t>9</w:t>
      </w:r>
      <w:r w:rsidRPr="00241F0C">
        <w:rPr>
          <w:color w:val="000000"/>
          <w:sz w:val="24"/>
          <w:szCs w:val="24"/>
        </w:rPr>
        <w:t>(4), e94026.</w:t>
      </w:r>
      <w:r w:rsidRPr="00241F0C">
        <w:t xml:space="preserve"> </w:t>
      </w:r>
      <w:hyperlink r:id="rId14" w:history="1">
        <w:r w:rsidRPr="003E1760">
          <w:rPr>
            <w:rStyle w:val="Hyperlink"/>
            <w:sz w:val="24"/>
            <w:szCs w:val="24"/>
          </w:rPr>
          <w:t>https://doi.org/10.1371/journal.pone.0094026</w:t>
        </w:r>
      </w:hyperlink>
      <w:r>
        <w:rPr>
          <w:color w:val="000000"/>
          <w:sz w:val="24"/>
          <w:szCs w:val="24"/>
        </w:rPr>
        <w:t xml:space="preserve"> </w:t>
      </w:r>
    </w:p>
    <w:p w14:paraId="77FFB248" w14:textId="298DC7F9" w:rsidR="00241F0C" w:rsidRDefault="00241F0C" w:rsidP="00241F0C">
      <w:pPr>
        <w:spacing w:after="0" w:line="240" w:lineRule="auto"/>
        <w:ind w:left="426" w:hanging="426"/>
        <w:jc w:val="both"/>
        <w:rPr>
          <w:color w:val="000000"/>
          <w:sz w:val="24"/>
          <w:szCs w:val="24"/>
        </w:rPr>
      </w:pPr>
      <w:proofErr w:type="spellStart"/>
      <w:r w:rsidRPr="00241F0C">
        <w:rPr>
          <w:color w:val="000000"/>
          <w:sz w:val="24"/>
          <w:szCs w:val="24"/>
        </w:rPr>
        <w:t>Bete</w:t>
      </w:r>
      <w:proofErr w:type="spellEnd"/>
      <w:r w:rsidRPr="00241F0C">
        <w:rPr>
          <w:color w:val="000000"/>
          <w:sz w:val="24"/>
          <w:szCs w:val="24"/>
        </w:rPr>
        <w:t xml:space="preserve">, M. N., &amp; Arifin, A. (2023). Peran Guru Dalam </w:t>
      </w:r>
      <w:proofErr w:type="spellStart"/>
      <w:r w:rsidRPr="00241F0C">
        <w:rPr>
          <w:color w:val="000000"/>
          <w:sz w:val="24"/>
          <w:szCs w:val="24"/>
        </w:rPr>
        <w:t>Mengatasi</w:t>
      </w:r>
      <w:proofErr w:type="spellEnd"/>
      <w:r w:rsidRPr="00241F0C">
        <w:rPr>
          <w:color w:val="000000"/>
          <w:sz w:val="24"/>
          <w:szCs w:val="24"/>
        </w:rPr>
        <w:t xml:space="preserve"> Bullying </w:t>
      </w:r>
      <w:proofErr w:type="gramStart"/>
      <w:r w:rsidRPr="00241F0C">
        <w:rPr>
          <w:color w:val="000000"/>
          <w:sz w:val="24"/>
          <w:szCs w:val="24"/>
        </w:rPr>
        <w:t>Di</w:t>
      </w:r>
      <w:proofErr w:type="gramEnd"/>
      <w:r w:rsidRPr="00241F0C">
        <w:rPr>
          <w:color w:val="000000"/>
          <w:sz w:val="24"/>
          <w:szCs w:val="24"/>
        </w:rPr>
        <w:t xml:space="preserve"> </w:t>
      </w:r>
      <w:proofErr w:type="spellStart"/>
      <w:r w:rsidRPr="00241F0C">
        <w:rPr>
          <w:color w:val="000000"/>
          <w:sz w:val="24"/>
          <w:szCs w:val="24"/>
        </w:rPr>
        <w:t>Sma</w:t>
      </w:r>
      <w:proofErr w:type="spellEnd"/>
      <w:r w:rsidRPr="00241F0C">
        <w:rPr>
          <w:color w:val="000000"/>
          <w:sz w:val="24"/>
          <w:szCs w:val="24"/>
        </w:rPr>
        <w:t xml:space="preserve"> Negeri </w:t>
      </w:r>
      <w:proofErr w:type="spellStart"/>
      <w:r w:rsidRPr="00241F0C">
        <w:rPr>
          <w:color w:val="000000"/>
          <w:sz w:val="24"/>
          <w:szCs w:val="24"/>
        </w:rPr>
        <w:t>Sasitamean</w:t>
      </w:r>
      <w:proofErr w:type="spellEnd"/>
      <w:r w:rsidRPr="00241F0C">
        <w:rPr>
          <w:color w:val="000000"/>
          <w:sz w:val="24"/>
          <w:szCs w:val="24"/>
        </w:rPr>
        <w:t xml:space="preserve"> </w:t>
      </w:r>
      <w:proofErr w:type="spellStart"/>
      <w:r w:rsidRPr="00241F0C">
        <w:rPr>
          <w:color w:val="000000"/>
          <w:sz w:val="24"/>
          <w:szCs w:val="24"/>
        </w:rPr>
        <w:t>Kecamatan</w:t>
      </w:r>
      <w:proofErr w:type="spellEnd"/>
      <w:r w:rsidRPr="00241F0C">
        <w:rPr>
          <w:color w:val="000000"/>
          <w:sz w:val="24"/>
          <w:szCs w:val="24"/>
        </w:rPr>
        <w:t xml:space="preserve"> </w:t>
      </w:r>
      <w:proofErr w:type="spellStart"/>
      <w:r w:rsidRPr="00241F0C">
        <w:rPr>
          <w:color w:val="000000"/>
          <w:sz w:val="24"/>
          <w:szCs w:val="24"/>
        </w:rPr>
        <w:t>Sasitamean</w:t>
      </w:r>
      <w:proofErr w:type="spellEnd"/>
      <w:r w:rsidRPr="00241F0C">
        <w:rPr>
          <w:color w:val="000000"/>
          <w:sz w:val="24"/>
          <w:szCs w:val="24"/>
        </w:rPr>
        <w:t xml:space="preserve"> </w:t>
      </w:r>
      <w:proofErr w:type="spellStart"/>
      <w:r w:rsidRPr="00241F0C">
        <w:rPr>
          <w:color w:val="000000"/>
          <w:sz w:val="24"/>
          <w:szCs w:val="24"/>
        </w:rPr>
        <w:t>Kabupaten</w:t>
      </w:r>
      <w:proofErr w:type="spellEnd"/>
      <w:r w:rsidRPr="00241F0C">
        <w:rPr>
          <w:color w:val="000000"/>
          <w:sz w:val="24"/>
          <w:szCs w:val="24"/>
        </w:rPr>
        <w:t xml:space="preserve"> Malaka. </w:t>
      </w:r>
      <w:proofErr w:type="spellStart"/>
      <w:r w:rsidRPr="00241F0C">
        <w:rPr>
          <w:i/>
          <w:iCs/>
          <w:color w:val="000000"/>
          <w:sz w:val="24"/>
          <w:szCs w:val="24"/>
        </w:rPr>
        <w:t>Jurnal</w:t>
      </w:r>
      <w:proofErr w:type="spellEnd"/>
      <w:r w:rsidRPr="00241F0C">
        <w:rPr>
          <w:i/>
          <w:iCs/>
          <w:color w:val="000000"/>
          <w:sz w:val="24"/>
          <w:szCs w:val="24"/>
        </w:rPr>
        <w:t xml:space="preserve"> </w:t>
      </w:r>
      <w:proofErr w:type="spellStart"/>
      <w:r w:rsidRPr="00241F0C">
        <w:rPr>
          <w:i/>
          <w:iCs/>
          <w:color w:val="000000"/>
          <w:sz w:val="24"/>
          <w:szCs w:val="24"/>
        </w:rPr>
        <w:t>Ilmu</w:t>
      </w:r>
      <w:proofErr w:type="spellEnd"/>
      <w:r w:rsidRPr="00241F0C">
        <w:rPr>
          <w:i/>
          <w:iCs/>
          <w:color w:val="000000"/>
          <w:sz w:val="24"/>
          <w:szCs w:val="24"/>
        </w:rPr>
        <w:t xml:space="preserve"> Pendidikan (JIP)</w:t>
      </w:r>
      <w:r w:rsidRPr="00241F0C">
        <w:rPr>
          <w:color w:val="000000"/>
          <w:sz w:val="24"/>
          <w:szCs w:val="24"/>
        </w:rPr>
        <w:t>, </w:t>
      </w:r>
      <w:r w:rsidRPr="00241F0C">
        <w:rPr>
          <w:i/>
          <w:iCs/>
          <w:color w:val="000000"/>
          <w:sz w:val="24"/>
          <w:szCs w:val="24"/>
        </w:rPr>
        <w:t>8</w:t>
      </w:r>
      <w:r w:rsidRPr="00241F0C">
        <w:rPr>
          <w:color w:val="000000"/>
          <w:sz w:val="24"/>
          <w:szCs w:val="24"/>
        </w:rPr>
        <w:t>(1), 15-25.</w:t>
      </w:r>
      <w:r w:rsidRPr="00241F0C">
        <w:t xml:space="preserve"> </w:t>
      </w:r>
      <w:hyperlink r:id="rId15" w:history="1">
        <w:r w:rsidRPr="003E1760">
          <w:rPr>
            <w:rStyle w:val="Hyperlink"/>
            <w:sz w:val="24"/>
            <w:szCs w:val="24"/>
          </w:rPr>
          <w:t>https://doi.org/10.59098/jipend.v8i1.926</w:t>
        </w:r>
      </w:hyperlink>
      <w:r>
        <w:rPr>
          <w:color w:val="000000"/>
          <w:sz w:val="24"/>
          <w:szCs w:val="24"/>
        </w:rPr>
        <w:t xml:space="preserve"> </w:t>
      </w:r>
    </w:p>
    <w:p w14:paraId="144A5AF8" w14:textId="632EE0BE" w:rsidR="00241F0C" w:rsidRDefault="00241F0C" w:rsidP="00241F0C">
      <w:pPr>
        <w:spacing w:after="0" w:line="240" w:lineRule="auto"/>
        <w:ind w:left="426" w:hanging="426"/>
        <w:jc w:val="both"/>
        <w:rPr>
          <w:color w:val="000000"/>
          <w:sz w:val="24"/>
          <w:szCs w:val="24"/>
        </w:rPr>
      </w:pPr>
      <w:r w:rsidRPr="00241F0C">
        <w:rPr>
          <w:color w:val="000000"/>
          <w:sz w:val="24"/>
          <w:szCs w:val="24"/>
        </w:rPr>
        <w:t xml:space="preserve">Faizah, F., &amp; Amna, Z. (2017). Bullying dan </w:t>
      </w:r>
      <w:proofErr w:type="spellStart"/>
      <w:r w:rsidRPr="00241F0C">
        <w:rPr>
          <w:color w:val="000000"/>
          <w:sz w:val="24"/>
          <w:szCs w:val="24"/>
        </w:rPr>
        <w:t>kesehatan</w:t>
      </w:r>
      <w:proofErr w:type="spellEnd"/>
      <w:r w:rsidRPr="00241F0C">
        <w:rPr>
          <w:color w:val="000000"/>
          <w:sz w:val="24"/>
          <w:szCs w:val="24"/>
        </w:rPr>
        <w:t xml:space="preserve"> mental pada </w:t>
      </w:r>
      <w:proofErr w:type="spellStart"/>
      <w:r w:rsidRPr="00241F0C">
        <w:rPr>
          <w:color w:val="000000"/>
          <w:sz w:val="24"/>
          <w:szCs w:val="24"/>
        </w:rPr>
        <w:t>remaja</w:t>
      </w:r>
      <w:proofErr w:type="spellEnd"/>
      <w:r w:rsidRPr="00241F0C">
        <w:rPr>
          <w:color w:val="000000"/>
          <w:sz w:val="24"/>
          <w:szCs w:val="24"/>
        </w:rPr>
        <w:t xml:space="preserve"> </w:t>
      </w:r>
      <w:proofErr w:type="spellStart"/>
      <w:r w:rsidRPr="00241F0C">
        <w:rPr>
          <w:color w:val="000000"/>
          <w:sz w:val="24"/>
          <w:szCs w:val="24"/>
        </w:rPr>
        <w:t>sekolah</w:t>
      </w:r>
      <w:proofErr w:type="spellEnd"/>
      <w:r w:rsidRPr="00241F0C">
        <w:rPr>
          <w:color w:val="000000"/>
          <w:sz w:val="24"/>
          <w:szCs w:val="24"/>
        </w:rPr>
        <w:t xml:space="preserve"> </w:t>
      </w:r>
      <w:proofErr w:type="spellStart"/>
      <w:r w:rsidRPr="00241F0C">
        <w:rPr>
          <w:color w:val="000000"/>
          <w:sz w:val="24"/>
          <w:szCs w:val="24"/>
        </w:rPr>
        <w:t>menengah</w:t>
      </w:r>
      <w:proofErr w:type="spellEnd"/>
      <w:r w:rsidRPr="00241F0C">
        <w:rPr>
          <w:color w:val="000000"/>
          <w:sz w:val="24"/>
          <w:szCs w:val="24"/>
        </w:rPr>
        <w:t xml:space="preserve"> </w:t>
      </w:r>
      <w:proofErr w:type="spellStart"/>
      <w:r w:rsidRPr="00241F0C">
        <w:rPr>
          <w:color w:val="000000"/>
          <w:sz w:val="24"/>
          <w:szCs w:val="24"/>
        </w:rPr>
        <w:t>atas</w:t>
      </w:r>
      <w:proofErr w:type="spellEnd"/>
      <w:r w:rsidRPr="00241F0C">
        <w:rPr>
          <w:color w:val="000000"/>
          <w:sz w:val="24"/>
          <w:szCs w:val="24"/>
        </w:rPr>
        <w:t xml:space="preserve"> di Banda Aceh. </w:t>
      </w:r>
      <w:r w:rsidRPr="00241F0C">
        <w:rPr>
          <w:i/>
          <w:iCs/>
          <w:color w:val="000000"/>
          <w:sz w:val="24"/>
          <w:szCs w:val="24"/>
        </w:rPr>
        <w:t>Gender Equality: International Journal of Child and Gender Studies</w:t>
      </w:r>
      <w:r w:rsidRPr="00241F0C">
        <w:rPr>
          <w:color w:val="000000"/>
          <w:sz w:val="24"/>
          <w:szCs w:val="24"/>
        </w:rPr>
        <w:t>, </w:t>
      </w:r>
      <w:r w:rsidRPr="00241F0C">
        <w:rPr>
          <w:i/>
          <w:iCs/>
          <w:color w:val="000000"/>
          <w:sz w:val="24"/>
          <w:szCs w:val="24"/>
        </w:rPr>
        <w:t>3</w:t>
      </w:r>
      <w:r w:rsidRPr="00241F0C">
        <w:rPr>
          <w:color w:val="000000"/>
          <w:sz w:val="24"/>
          <w:szCs w:val="24"/>
        </w:rPr>
        <w:t>(1), 77-84.</w:t>
      </w:r>
      <w:r w:rsidRPr="00241F0C">
        <w:t xml:space="preserve"> </w:t>
      </w:r>
      <w:hyperlink r:id="rId16" w:history="1">
        <w:r w:rsidRPr="003E1760">
          <w:rPr>
            <w:rStyle w:val="Hyperlink"/>
            <w:sz w:val="24"/>
            <w:szCs w:val="24"/>
          </w:rPr>
          <w:t>http://dx.doi.org/10.22373/equality.v3i1.1950</w:t>
        </w:r>
      </w:hyperlink>
      <w:r>
        <w:rPr>
          <w:color w:val="000000"/>
          <w:sz w:val="24"/>
          <w:szCs w:val="24"/>
        </w:rPr>
        <w:t xml:space="preserve"> </w:t>
      </w:r>
    </w:p>
    <w:p w14:paraId="5DAF70E3" w14:textId="2D28DD1A" w:rsidR="00241F0C" w:rsidRDefault="00241F0C" w:rsidP="00241F0C">
      <w:pPr>
        <w:spacing w:after="0" w:line="240" w:lineRule="auto"/>
        <w:ind w:left="426" w:hanging="426"/>
        <w:jc w:val="both"/>
        <w:rPr>
          <w:color w:val="000000"/>
          <w:sz w:val="24"/>
          <w:szCs w:val="24"/>
        </w:rPr>
      </w:pPr>
      <w:r w:rsidRPr="00241F0C">
        <w:rPr>
          <w:color w:val="000000"/>
          <w:sz w:val="24"/>
          <w:szCs w:val="24"/>
        </w:rPr>
        <w:t>Hu, Y., Zhang, T., Shi, H. F., &amp; Fan, C. Y. (2023). Empathy and bystander helping behavior in cyberbullying among adolescents: the mediating role of internet moral judgment and the moderating role of internet self-efficacy. </w:t>
      </w:r>
      <w:r w:rsidRPr="00241F0C">
        <w:rPr>
          <w:i/>
          <w:iCs/>
          <w:color w:val="000000"/>
          <w:sz w:val="24"/>
          <w:szCs w:val="24"/>
        </w:rPr>
        <w:t>Frontiers in Psychology</w:t>
      </w:r>
      <w:r w:rsidRPr="00241F0C">
        <w:rPr>
          <w:color w:val="000000"/>
          <w:sz w:val="24"/>
          <w:szCs w:val="24"/>
        </w:rPr>
        <w:t>, </w:t>
      </w:r>
      <w:r w:rsidRPr="00241F0C">
        <w:rPr>
          <w:i/>
          <w:iCs/>
          <w:color w:val="000000"/>
          <w:sz w:val="24"/>
          <w:szCs w:val="24"/>
        </w:rPr>
        <w:t>14</w:t>
      </w:r>
      <w:r w:rsidRPr="00241F0C">
        <w:rPr>
          <w:color w:val="000000"/>
          <w:sz w:val="24"/>
          <w:szCs w:val="24"/>
        </w:rPr>
        <w:t>, 1196571.</w:t>
      </w:r>
      <w:r w:rsidRPr="00241F0C">
        <w:t xml:space="preserve"> </w:t>
      </w:r>
      <w:hyperlink r:id="rId17" w:history="1">
        <w:r w:rsidRPr="003E1760">
          <w:rPr>
            <w:rStyle w:val="Hyperlink"/>
            <w:sz w:val="24"/>
            <w:szCs w:val="24"/>
          </w:rPr>
          <w:t>https://doi.org/10.3389/fpsyg.2023.1196571</w:t>
        </w:r>
      </w:hyperlink>
      <w:r>
        <w:rPr>
          <w:color w:val="000000"/>
          <w:sz w:val="24"/>
          <w:szCs w:val="24"/>
        </w:rPr>
        <w:t xml:space="preserve"> </w:t>
      </w:r>
    </w:p>
    <w:p w14:paraId="6C9E3934" w14:textId="3C962726" w:rsidR="00241F0C" w:rsidRDefault="00241F0C" w:rsidP="00241F0C">
      <w:pPr>
        <w:spacing w:after="0" w:line="240" w:lineRule="auto"/>
        <w:ind w:left="426" w:hanging="426"/>
        <w:jc w:val="both"/>
        <w:rPr>
          <w:color w:val="000000"/>
          <w:sz w:val="24"/>
          <w:szCs w:val="24"/>
        </w:rPr>
      </w:pPr>
      <w:r w:rsidRPr="00241F0C">
        <w:rPr>
          <w:color w:val="000000"/>
          <w:sz w:val="24"/>
          <w:szCs w:val="24"/>
        </w:rPr>
        <w:t>Klein, J., Cornell, D., &amp; Konold, T. (2012). Relationships between bullying, school climate, and student risk behaviors. </w:t>
      </w:r>
      <w:r w:rsidRPr="00241F0C">
        <w:rPr>
          <w:i/>
          <w:iCs/>
          <w:color w:val="000000"/>
          <w:sz w:val="24"/>
          <w:szCs w:val="24"/>
        </w:rPr>
        <w:t>School Psychology Quarterly</w:t>
      </w:r>
      <w:r w:rsidRPr="00241F0C">
        <w:rPr>
          <w:color w:val="000000"/>
          <w:sz w:val="24"/>
          <w:szCs w:val="24"/>
        </w:rPr>
        <w:t>, </w:t>
      </w:r>
      <w:r w:rsidRPr="00241F0C">
        <w:rPr>
          <w:i/>
          <w:iCs/>
          <w:color w:val="000000"/>
          <w:sz w:val="24"/>
          <w:szCs w:val="24"/>
        </w:rPr>
        <w:t>27</w:t>
      </w:r>
      <w:r w:rsidRPr="00241F0C">
        <w:rPr>
          <w:color w:val="000000"/>
          <w:sz w:val="24"/>
          <w:szCs w:val="24"/>
        </w:rPr>
        <w:t>(3), 154.</w:t>
      </w:r>
      <w:r w:rsidRPr="00241F0C">
        <w:t xml:space="preserve"> </w:t>
      </w:r>
      <w:hyperlink r:id="rId18" w:history="1">
        <w:r w:rsidRPr="003E1760">
          <w:rPr>
            <w:rStyle w:val="Hyperlink"/>
            <w:sz w:val="24"/>
            <w:szCs w:val="24"/>
          </w:rPr>
          <w:t>https://psycnet.apa.org/doi/10.1037/a0029350</w:t>
        </w:r>
      </w:hyperlink>
      <w:r>
        <w:rPr>
          <w:color w:val="000000"/>
          <w:sz w:val="24"/>
          <w:szCs w:val="24"/>
        </w:rPr>
        <w:t xml:space="preserve"> </w:t>
      </w:r>
    </w:p>
    <w:p w14:paraId="255DDDEC" w14:textId="553FB569" w:rsidR="00241F0C" w:rsidRDefault="00241F0C" w:rsidP="00241F0C">
      <w:pPr>
        <w:spacing w:after="0" w:line="240" w:lineRule="auto"/>
        <w:ind w:left="426" w:hanging="426"/>
        <w:jc w:val="both"/>
        <w:rPr>
          <w:color w:val="000000"/>
          <w:sz w:val="24"/>
          <w:szCs w:val="24"/>
        </w:rPr>
      </w:pPr>
      <w:r w:rsidRPr="00241F0C">
        <w:rPr>
          <w:color w:val="000000"/>
          <w:sz w:val="24"/>
          <w:szCs w:val="24"/>
        </w:rPr>
        <w:t xml:space="preserve">Lusiana, S. N. E. L., &amp; Arifin, S. (2022). </w:t>
      </w:r>
      <w:proofErr w:type="spellStart"/>
      <w:r w:rsidRPr="00241F0C">
        <w:rPr>
          <w:color w:val="000000"/>
          <w:sz w:val="24"/>
          <w:szCs w:val="24"/>
        </w:rPr>
        <w:t>Dampak</w:t>
      </w:r>
      <w:proofErr w:type="spellEnd"/>
      <w:r w:rsidRPr="00241F0C">
        <w:rPr>
          <w:color w:val="000000"/>
          <w:sz w:val="24"/>
          <w:szCs w:val="24"/>
        </w:rPr>
        <w:t xml:space="preserve"> bullying </w:t>
      </w:r>
      <w:proofErr w:type="spellStart"/>
      <w:r w:rsidRPr="00241F0C">
        <w:rPr>
          <w:color w:val="000000"/>
          <w:sz w:val="24"/>
          <w:szCs w:val="24"/>
        </w:rPr>
        <w:t>terhadap</w:t>
      </w:r>
      <w:proofErr w:type="spellEnd"/>
      <w:r w:rsidRPr="00241F0C">
        <w:rPr>
          <w:color w:val="000000"/>
          <w:sz w:val="24"/>
          <w:szCs w:val="24"/>
        </w:rPr>
        <w:t xml:space="preserve"> </w:t>
      </w:r>
      <w:proofErr w:type="spellStart"/>
      <w:r w:rsidRPr="00241F0C">
        <w:rPr>
          <w:color w:val="000000"/>
          <w:sz w:val="24"/>
          <w:szCs w:val="24"/>
        </w:rPr>
        <w:t>kepribadian</w:t>
      </w:r>
      <w:proofErr w:type="spellEnd"/>
      <w:r w:rsidRPr="00241F0C">
        <w:rPr>
          <w:color w:val="000000"/>
          <w:sz w:val="24"/>
          <w:szCs w:val="24"/>
        </w:rPr>
        <w:t xml:space="preserve"> dan </w:t>
      </w:r>
      <w:proofErr w:type="spellStart"/>
      <w:r w:rsidRPr="00241F0C">
        <w:rPr>
          <w:color w:val="000000"/>
          <w:sz w:val="24"/>
          <w:szCs w:val="24"/>
        </w:rPr>
        <w:t>pendidikan</w:t>
      </w:r>
      <w:proofErr w:type="spellEnd"/>
      <w:r w:rsidRPr="00241F0C">
        <w:rPr>
          <w:color w:val="000000"/>
          <w:sz w:val="24"/>
          <w:szCs w:val="24"/>
        </w:rPr>
        <w:t xml:space="preserve"> </w:t>
      </w:r>
      <w:proofErr w:type="spellStart"/>
      <w:r w:rsidRPr="00241F0C">
        <w:rPr>
          <w:color w:val="000000"/>
          <w:sz w:val="24"/>
          <w:szCs w:val="24"/>
        </w:rPr>
        <w:t>seorang</w:t>
      </w:r>
      <w:proofErr w:type="spellEnd"/>
      <w:r w:rsidRPr="00241F0C">
        <w:rPr>
          <w:color w:val="000000"/>
          <w:sz w:val="24"/>
          <w:szCs w:val="24"/>
        </w:rPr>
        <w:t xml:space="preserve"> </w:t>
      </w:r>
      <w:proofErr w:type="spellStart"/>
      <w:r w:rsidRPr="00241F0C">
        <w:rPr>
          <w:color w:val="000000"/>
          <w:sz w:val="24"/>
          <w:szCs w:val="24"/>
        </w:rPr>
        <w:t>anak</w:t>
      </w:r>
      <w:proofErr w:type="spellEnd"/>
      <w:r w:rsidRPr="00241F0C">
        <w:rPr>
          <w:color w:val="000000"/>
          <w:sz w:val="24"/>
          <w:szCs w:val="24"/>
        </w:rPr>
        <w:t>. </w:t>
      </w:r>
      <w:r w:rsidRPr="00241F0C">
        <w:rPr>
          <w:i/>
          <w:iCs/>
          <w:color w:val="000000"/>
          <w:sz w:val="24"/>
          <w:szCs w:val="24"/>
        </w:rPr>
        <w:t xml:space="preserve">Kariman: </w:t>
      </w:r>
      <w:proofErr w:type="spellStart"/>
      <w:r w:rsidRPr="00241F0C">
        <w:rPr>
          <w:i/>
          <w:iCs/>
          <w:color w:val="000000"/>
          <w:sz w:val="24"/>
          <w:szCs w:val="24"/>
        </w:rPr>
        <w:t>Jurnal</w:t>
      </w:r>
      <w:proofErr w:type="spellEnd"/>
      <w:r w:rsidRPr="00241F0C">
        <w:rPr>
          <w:i/>
          <w:iCs/>
          <w:color w:val="000000"/>
          <w:sz w:val="24"/>
          <w:szCs w:val="24"/>
        </w:rPr>
        <w:t xml:space="preserve"> Pendidikan </w:t>
      </w:r>
      <w:proofErr w:type="spellStart"/>
      <w:r w:rsidRPr="00241F0C">
        <w:rPr>
          <w:i/>
          <w:iCs/>
          <w:color w:val="000000"/>
          <w:sz w:val="24"/>
          <w:szCs w:val="24"/>
        </w:rPr>
        <w:t>Keislaman</w:t>
      </w:r>
      <w:proofErr w:type="spellEnd"/>
      <w:r w:rsidRPr="00241F0C">
        <w:rPr>
          <w:color w:val="000000"/>
          <w:sz w:val="24"/>
          <w:szCs w:val="24"/>
        </w:rPr>
        <w:t>, </w:t>
      </w:r>
      <w:r w:rsidRPr="00241F0C">
        <w:rPr>
          <w:i/>
          <w:iCs/>
          <w:color w:val="000000"/>
          <w:sz w:val="24"/>
          <w:szCs w:val="24"/>
        </w:rPr>
        <w:t>10</w:t>
      </w:r>
      <w:r w:rsidRPr="00241F0C">
        <w:rPr>
          <w:color w:val="000000"/>
          <w:sz w:val="24"/>
          <w:szCs w:val="24"/>
        </w:rPr>
        <w:t>(2), 337-350.</w:t>
      </w:r>
      <w:r w:rsidRPr="00241F0C">
        <w:t xml:space="preserve"> </w:t>
      </w:r>
      <w:hyperlink r:id="rId19" w:history="1">
        <w:r w:rsidRPr="003E1760">
          <w:rPr>
            <w:rStyle w:val="Hyperlink"/>
            <w:sz w:val="24"/>
            <w:szCs w:val="24"/>
          </w:rPr>
          <w:t>https://doi.org/10.52185/kariman.v10i2.252</w:t>
        </w:r>
      </w:hyperlink>
      <w:r>
        <w:rPr>
          <w:color w:val="000000"/>
          <w:sz w:val="24"/>
          <w:szCs w:val="24"/>
        </w:rPr>
        <w:t xml:space="preserve"> </w:t>
      </w:r>
    </w:p>
    <w:p w14:paraId="25202D74" w14:textId="77777777" w:rsidR="00241F0C" w:rsidRDefault="00241F0C" w:rsidP="00241F0C">
      <w:pPr>
        <w:spacing w:after="0" w:line="240" w:lineRule="auto"/>
        <w:ind w:left="426" w:hanging="426"/>
        <w:jc w:val="both"/>
        <w:rPr>
          <w:color w:val="000000"/>
          <w:sz w:val="24"/>
          <w:szCs w:val="24"/>
        </w:rPr>
      </w:pPr>
    </w:p>
    <w:p w14:paraId="6983B459" w14:textId="08EE668C" w:rsidR="00241F0C" w:rsidRDefault="00241F0C" w:rsidP="00241F0C">
      <w:pPr>
        <w:spacing w:after="0" w:line="240" w:lineRule="auto"/>
        <w:ind w:left="426" w:hanging="426"/>
        <w:jc w:val="both"/>
        <w:rPr>
          <w:color w:val="000000"/>
          <w:sz w:val="24"/>
          <w:szCs w:val="24"/>
        </w:rPr>
      </w:pPr>
      <w:r w:rsidRPr="00241F0C">
        <w:rPr>
          <w:color w:val="000000"/>
          <w:sz w:val="24"/>
          <w:szCs w:val="24"/>
        </w:rPr>
        <w:lastRenderedPageBreak/>
        <w:t xml:space="preserve">Nabila, P. A., Suryani, S., &amp; </w:t>
      </w:r>
      <w:proofErr w:type="spellStart"/>
      <w:r w:rsidRPr="00241F0C">
        <w:rPr>
          <w:color w:val="000000"/>
          <w:sz w:val="24"/>
          <w:szCs w:val="24"/>
        </w:rPr>
        <w:t>Hendrawati</w:t>
      </w:r>
      <w:proofErr w:type="spellEnd"/>
      <w:r w:rsidRPr="00241F0C">
        <w:rPr>
          <w:color w:val="000000"/>
          <w:sz w:val="24"/>
          <w:szCs w:val="24"/>
        </w:rPr>
        <w:t xml:space="preserve">, S. (2022). </w:t>
      </w:r>
      <w:proofErr w:type="spellStart"/>
      <w:r w:rsidRPr="00241F0C">
        <w:rPr>
          <w:color w:val="000000"/>
          <w:sz w:val="24"/>
          <w:szCs w:val="24"/>
        </w:rPr>
        <w:t>Perilaku</w:t>
      </w:r>
      <w:proofErr w:type="spellEnd"/>
      <w:r w:rsidRPr="00241F0C">
        <w:rPr>
          <w:color w:val="000000"/>
          <w:sz w:val="24"/>
          <w:szCs w:val="24"/>
        </w:rPr>
        <w:t xml:space="preserve"> Bullying Dan </w:t>
      </w:r>
      <w:proofErr w:type="spellStart"/>
      <w:r w:rsidRPr="00241F0C">
        <w:rPr>
          <w:color w:val="000000"/>
          <w:sz w:val="24"/>
          <w:szCs w:val="24"/>
        </w:rPr>
        <w:t>Dampaknya</w:t>
      </w:r>
      <w:proofErr w:type="spellEnd"/>
      <w:r w:rsidRPr="00241F0C">
        <w:rPr>
          <w:color w:val="000000"/>
          <w:sz w:val="24"/>
          <w:szCs w:val="24"/>
        </w:rPr>
        <w:t xml:space="preserve"> Yang </w:t>
      </w:r>
      <w:proofErr w:type="spellStart"/>
      <w:r w:rsidRPr="00241F0C">
        <w:rPr>
          <w:color w:val="000000"/>
          <w:sz w:val="24"/>
          <w:szCs w:val="24"/>
        </w:rPr>
        <w:t>Dialami</w:t>
      </w:r>
      <w:proofErr w:type="spellEnd"/>
      <w:r w:rsidRPr="00241F0C">
        <w:rPr>
          <w:color w:val="000000"/>
          <w:sz w:val="24"/>
          <w:szCs w:val="24"/>
        </w:rPr>
        <w:t xml:space="preserve"> </w:t>
      </w:r>
      <w:proofErr w:type="spellStart"/>
      <w:r w:rsidRPr="00241F0C">
        <w:rPr>
          <w:color w:val="000000"/>
          <w:sz w:val="24"/>
          <w:szCs w:val="24"/>
        </w:rPr>
        <w:t>Remaja</w:t>
      </w:r>
      <w:proofErr w:type="spellEnd"/>
      <w:r w:rsidRPr="00241F0C">
        <w:rPr>
          <w:color w:val="000000"/>
          <w:sz w:val="24"/>
          <w:szCs w:val="24"/>
        </w:rPr>
        <w:t>. </w:t>
      </w:r>
      <w:proofErr w:type="spellStart"/>
      <w:r w:rsidRPr="00241F0C">
        <w:rPr>
          <w:i/>
          <w:iCs/>
          <w:color w:val="000000"/>
          <w:sz w:val="24"/>
          <w:szCs w:val="24"/>
        </w:rPr>
        <w:t>Jurnal</w:t>
      </w:r>
      <w:proofErr w:type="spellEnd"/>
      <w:r w:rsidRPr="00241F0C">
        <w:rPr>
          <w:i/>
          <w:iCs/>
          <w:color w:val="000000"/>
          <w:sz w:val="24"/>
          <w:szCs w:val="24"/>
        </w:rPr>
        <w:t xml:space="preserve"> </w:t>
      </w:r>
      <w:proofErr w:type="spellStart"/>
      <w:r w:rsidRPr="00241F0C">
        <w:rPr>
          <w:i/>
          <w:iCs/>
          <w:color w:val="000000"/>
          <w:sz w:val="24"/>
          <w:szCs w:val="24"/>
        </w:rPr>
        <w:t>Ilmu</w:t>
      </w:r>
      <w:proofErr w:type="spellEnd"/>
      <w:r w:rsidRPr="00241F0C">
        <w:rPr>
          <w:i/>
          <w:iCs/>
          <w:color w:val="000000"/>
          <w:sz w:val="24"/>
          <w:szCs w:val="24"/>
        </w:rPr>
        <w:t xml:space="preserve"> </w:t>
      </w:r>
      <w:proofErr w:type="spellStart"/>
      <w:r w:rsidRPr="00241F0C">
        <w:rPr>
          <w:i/>
          <w:iCs/>
          <w:color w:val="000000"/>
          <w:sz w:val="24"/>
          <w:szCs w:val="24"/>
        </w:rPr>
        <w:t>Keperawatan</w:t>
      </w:r>
      <w:proofErr w:type="spellEnd"/>
      <w:r w:rsidRPr="00241F0C">
        <w:rPr>
          <w:i/>
          <w:iCs/>
          <w:color w:val="000000"/>
          <w:sz w:val="24"/>
          <w:szCs w:val="24"/>
        </w:rPr>
        <w:t xml:space="preserve"> Anak</w:t>
      </w:r>
      <w:r w:rsidRPr="00241F0C">
        <w:rPr>
          <w:color w:val="000000"/>
          <w:sz w:val="24"/>
          <w:szCs w:val="24"/>
        </w:rPr>
        <w:t>, </w:t>
      </w:r>
      <w:r w:rsidRPr="00241F0C">
        <w:rPr>
          <w:i/>
          <w:iCs/>
          <w:color w:val="000000"/>
          <w:sz w:val="24"/>
          <w:szCs w:val="24"/>
        </w:rPr>
        <w:t>5</w:t>
      </w:r>
      <w:r w:rsidRPr="00241F0C">
        <w:rPr>
          <w:color w:val="000000"/>
          <w:sz w:val="24"/>
          <w:szCs w:val="24"/>
        </w:rPr>
        <w:t>(2), 1-12.</w:t>
      </w:r>
      <w:r>
        <w:rPr>
          <w:color w:val="000000"/>
          <w:sz w:val="24"/>
          <w:szCs w:val="24"/>
        </w:rPr>
        <w:t xml:space="preserve"> </w:t>
      </w:r>
      <w:hyperlink r:id="rId20" w:history="1">
        <w:r w:rsidRPr="003E1760">
          <w:rPr>
            <w:rStyle w:val="Hyperlink"/>
            <w:sz w:val="24"/>
            <w:szCs w:val="24"/>
          </w:rPr>
          <w:t>https://doi.org/10.32584/jika.v5i2.1246</w:t>
        </w:r>
      </w:hyperlink>
      <w:r>
        <w:rPr>
          <w:color w:val="000000"/>
          <w:sz w:val="24"/>
          <w:szCs w:val="24"/>
        </w:rPr>
        <w:t xml:space="preserve"> </w:t>
      </w:r>
    </w:p>
    <w:p w14:paraId="357BB679" w14:textId="0E194C61" w:rsidR="00C83F8E" w:rsidRDefault="00C83F8E" w:rsidP="00241F0C">
      <w:pPr>
        <w:spacing w:after="0" w:line="240" w:lineRule="auto"/>
        <w:ind w:left="426" w:hanging="426"/>
        <w:jc w:val="both"/>
        <w:rPr>
          <w:color w:val="000000"/>
          <w:sz w:val="24"/>
          <w:szCs w:val="24"/>
        </w:rPr>
      </w:pPr>
      <w:r w:rsidRPr="00C83F8E">
        <w:rPr>
          <w:color w:val="000000"/>
          <w:sz w:val="24"/>
          <w:szCs w:val="24"/>
        </w:rPr>
        <w:t xml:space="preserve">Noya, A., Taihuttu, J., &amp; </w:t>
      </w:r>
      <w:proofErr w:type="spellStart"/>
      <w:r w:rsidRPr="00C83F8E">
        <w:rPr>
          <w:color w:val="000000"/>
          <w:sz w:val="24"/>
          <w:szCs w:val="24"/>
        </w:rPr>
        <w:t>Kiriwenno</w:t>
      </w:r>
      <w:proofErr w:type="spellEnd"/>
      <w:r w:rsidRPr="00C83F8E">
        <w:rPr>
          <w:color w:val="000000"/>
          <w:sz w:val="24"/>
          <w:szCs w:val="24"/>
        </w:rPr>
        <w:t xml:space="preserve">, E. (2024). </w:t>
      </w:r>
      <w:proofErr w:type="spellStart"/>
      <w:r w:rsidRPr="00C83F8E">
        <w:rPr>
          <w:color w:val="000000"/>
          <w:sz w:val="24"/>
          <w:szCs w:val="24"/>
        </w:rPr>
        <w:t>Analisis</w:t>
      </w:r>
      <w:proofErr w:type="spellEnd"/>
      <w:r w:rsidRPr="00C83F8E">
        <w:rPr>
          <w:color w:val="000000"/>
          <w:sz w:val="24"/>
          <w:szCs w:val="24"/>
        </w:rPr>
        <w:t xml:space="preserve"> Faktor-Faktor </w:t>
      </w:r>
      <w:proofErr w:type="spellStart"/>
      <w:r w:rsidRPr="00C83F8E">
        <w:rPr>
          <w:color w:val="000000"/>
          <w:sz w:val="24"/>
          <w:szCs w:val="24"/>
        </w:rPr>
        <w:t>Penyebab</w:t>
      </w:r>
      <w:proofErr w:type="spellEnd"/>
      <w:r w:rsidRPr="00C83F8E">
        <w:rPr>
          <w:color w:val="000000"/>
          <w:sz w:val="24"/>
          <w:szCs w:val="24"/>
        </w:rPr>
        <w:t xml:space="preserve"> </w:t>
      </w:r>
      <w:proofErr w:type="spellStart"/>
      <w:r w:rsidRPr="00C83F8E">
        <w:rPr>
          <w:color w:val="000000"/>
          <w:sz w:val="24"/>
          <w:szCs w:val="24"/>
        </w:rPr>
        <w:t>Perilaku</w:t>
      </w:r>
      <w:proofErr w:type="spellEnd"/>
      <w:r w:rsidRPr="00C83F8E">
        <w:rPr>
          <w:color w:val="000000"/>
          <w:sz w:val="24"/>
          <w:szCs w:val="24"/>
        </w:rPr>
        <w:t xml:space="preserve"> Bullying Pada </w:t>
      </w:r>
      <w:proofErr w:type="spellStart"/>
      <w:r w:rsidRPr="00C83F8E">
        <w:rPr>
          <w:color w:val="000000"/>
          <w:sz w:val="24"/>
          <w:szCs w:val="24"/>
        </w:rPr>
        <w:t>Remaja</w:t>
      </w:r>
      <w:proofErr w:type="spellEnd"/>
      <w:r w:rsidRPr="00C83F8E">
        <w:rPr>
          <w:color w:val="000000"/>
          <w:sz w:val="24"/>
          <w:szCs w:val="24"/>
        </w:rPr>
        <w:t>. </w:t>
      </w:r>
      <w:r w:rsidRPr="00C83F8E">
        <w:rPr>
          <w:i/>
          <w:iCs/>
          <w:color w:val="000000"/>
          <w:sz w:val="24"/>
          <w:szCs w:val="24"/>
        </w:rPr>
        <w:t xml:space="preserve">Journal of Psychology </w:t>
      </w:r>
      <w:proofErr w:type="spellStart"/>
      <w:r w:rsidRPr="00C83F8E">
        <w:rPr>
          <w:i/>
          <w:iCs/>
          <w:color w:val="000000"/>
          <w:sz w:val="24"/>
          <w:szCs w:val="24"/>
        </w:rPr>
        <w:t>Humanlight</w:t>
      </w:r>
      <w:proofErr w:type="spellEnd"/>
      <w:r w:rsidRPr="00C83F8E">
        <w:rPr>
          <w:color w:val="000000"/>
          <w:sz w:val="24"/>
          <w:szCs w:val="24"/>
        </w:rPr>
        <w:t>, </w:t>
      </w:r>
      <w:r w:rsidRPr="00C83F8E">
        <w:rPr>
          <w:i/>
          <w:iCs/>
          <w:color w:val="000000"/>
          <w:sz w:val="24"/>
          <w:szCs w:val="24"/>
        </w:rPr>
        <w:t>5</w:t>
      </w:r>
      <w:r w:rsidRPr="00C83F8E">
        <w:rPr>
          <w:color w:val="000000"/>
          <w:sz w:val="24"/>
          <w:szCs w:val="24"/>
        </w:rPr>
        <w:t>(1), 1-16.</w:t>
      </w:r>
      <w:r w:rsidRPr="00C83F8E">
        <w:t xml:space="preserve"> </w:t>
      </w:r>
      <w:hyperlink r:id="rId21" w:history="1">
        <w:r w:rsidRPr="00D414F6">
          <w:rPr>
            <w:rStyle w:val="Hyperlink"/>
            <w:sz w:val="24"/>
            <w:szCs w:val="24"/>
          </w:rPr>
          <w:t>https://doi.org/10.51667/jph.v5i1.1741</w:t>
        </w:r>
      </w:hyperlink>
      <w:r>
        <w:rPr>
          <w:color w:val="000000"/>
          <w:sz w:val="24"/>
          <w:szCs w:val="24"/>
        </w:rPr>
        <w:t xml:space="preserve"> </w:t>
      </w:r>
    </w:p>
    <w:p w14:paraId="26359DAB" w14:textId="480FA685" w:rsidR="00C83F8E" w:rsidRDefault="00C83F8E" w:rsidP="00241F0C">
      <w:pPr>
        <w:spacing w:after="0" w:line="240" w:lineRule="auto"/>
        <w:ind w:left="426" w:hanging="426"/>
        <w:jc w:val="both"/>
        <w:rPr>
          <w:color w:val="000000"/>
          <w:sz w:val="24"/>
          <w:szCs w:val="24"/>
        </w:rPr>
      </w:pPr>
      <w:proofErr w:type="spellStart"/>
      <w:r w:rsidRPr="00C83F8E">
        <w:rPr>
          <w:color w:val="000000"/>
          <w:sz w:val="24"/>
          <w:szCs w:val="24"/>
        </w:rPr>
        <w:t>Oktaviany</w:t>
      </w:r>
      <w:proofErr w:type="spellEnd"/>
      <w:r w:rsidRPr="00C83F8E">
        <w:rPr>
          <w:color w:val="000000"/>
          <w:sz w:val="24"/>
          <w:szCs w:val="24"/>
        </w:rPr>
        <w:t xml:space="preserve">, D., &amp; Ramadan, Z. H. (2023). </w:t>
      </w:r>
      <w:proofErr w:type="spellStart"/>
      <w:r w:rsidRPr="00C83F8E">
        <w:rPr>
          <w:color w:val="000000"/>
          <w:sz w:val="24"/>
          <w:szCs w:val="24"/>
        </w:rPr>
        <w:t>Analisis</w:t>
      </w:r>
      <w:proofErr w:type="spellEnd"/>
      <w:r w:rsidRPr="00C83F8E">
        <w:rPr>
          <w:color w:val="000000"/>
          <w:sz w:val="24"/>
          <w:szCs w:val="24"/>
        </w:rPr>
        <w:t xml:space="preserve"> </w:t>
      </w:r>
      <w:proofErr w:type="spellStart"/>
      <w:r w:rsidRPr="00C83F8E">
        <w:rPr>
          <w:color w:val="000000"/>
          <w:sz w:val="24"/>
          <w:szCs w:val="24"/>
        </w:rPr>
        <w:t>dampak</w:t>
      </w:r>
      <w:proofErr w:type="spellEnd"/>
      <w:r w:rsidRPr="00C83F8E">
        <w:rPr>
          <w:color w:val="000000"/>
          <w:sz w:val="24"/>
          <w:szCs w:val="24"/>
        </w:rPr>
        <w:t xml:space="preserve"> bullying </w:t>
      </w:r>
      <w:proofErr w:type="spellStart"/>
      <w:r w:rsidRPr="00C83F8E">
        <w:rPr>
          <w:color w:val="000000"/>
          <w:sz w:val="24"/>
          <w:szCs w:val="24"/>
        </w:rPr>
        <w:t>terhadap</w:t>
      </w:r>
      <w:proofErr w:type="spellEnd"/>
      <w:r w:rsidRPr="00C83F8E">
        <w:rPr>
          <w:color w:val="000000"/>
          <w:sz w:val="24"/>
          <w:szCs w:val="24"/>
        </w:rPr>
        <w:t xml:space="preserve"> </w:t>
      </w:r>
      <w:proofErr w:type="spellStart"/>
      <w:r w:rsidRPr="00C83F8E">
        <w:rPr>
          <w:color w:val="000000"/>
          <w:sz w:val="24"/>
          <w:szCs w:val="24"/>
        </w:rPr>
        <w:t>psikologi</w:t>
      </w:r>
      <w:proofErr w:type="spellEnd"/>
      <w:r w:rsidRPr="00C83F8E">
        <w:rPr>
          <w:color w:val="000000"/>
          <w:sz w:val="24"/>
          <w:szCs w:val="24"/>
        </w:rPr>
        <w:t xml:space="preserve"> </w:t>
      </w:r>
      <w:proofErr w:type="spellStart"/>
      <w:r w:rsidRPr="00C83F8E">
        <w:rPr>
          <w:color w:val="000000"/>
          <w:sz w:val="24"/>
          <w:szCs w:val="24"/>
        </w:rPr>
        <w:t>siswa</w:t>
      </w:r>
      <w:proofErr w:type="spellEnd"/>
      <w:r w:rsidRPr="00C83F8E">
        <w:rPr>
          <w:color w:val="000000"/>
          <w:sz w:val="24"/>
          <w:szCs w:val="24"/>
        </w:rPr>
        <w:t xml:space="preserve"> </w:t>
      </w:r>
      <w:proofErr w:type="spellStart"/>
      <w:r w:rsidRPr="00C83F8E">
        <w:rPr>
          <w:color w:val="000000"/>
          <w:sz w:val="24"/>
          <w:szCs w:val="24"/>
        </w:rPr>
        <w:t>sekolah</w:t>
      </w:r>
      <w:proofErr w:type="spellEnd"/>
      <w:r w:rsidRPr="00C83F8E">
        <w:rPr>
          <w:color w:val="000000"/>
          <w:sz w:val="24"/>
          <w:szCs w:val="24"/>
        </w:rPr>
        <w:t xml:space="preserve"> </w:t>
      </w:r>
      <w:proofErr w:type="spellStart"/>
      <w:r w:rsidRPr="00C83F8E">
        <w:rPr>
          <w:color w:val="000000"/>
          <w:sz w:val="24"/>
          <w:szCs w:val="24"/>
        </w:rPr>
        <w:t>dasar</w:t>
      </w:r>
      <w:proofErr w:type="spellEnd"/>
      <w:r w:rsidRPr="00C83F8E">
        <w:rPr>
          <w:color w:val="000000"/>
          <w:sz w:val="24"/>
          <w:szCs w:val="24"/>
        </w:rPr>
        <w:t>. </w:t>
      </w:r>
      <w:proofErr w:type="spellStart"/>
      <w:r w:rsidRPr="00C83F8E">
        <w:rPr>
          <w:i/>
          <w:iCs/>
          <w:color w:val="000000"/>
          <w:sz w:val="24"/>
          <w:szCs w:val="24"/>
        </w:rPr>
        <w:t>Jurnal</w:t>
      </w:r>
      <w:proofErr w:type="spellEnd"/>
      <w:r w:rsidRPr="00C83F8E">
        <w:rPr>
          <w:i/>
          <w:iCs/>
          <w:color w:val="000000"/>
          <w:sz w:val="24"/>
          <w:szCs w:val="24"/>
        </w:rPr>
        <w:t xml:space="preserve"> </w:t>
      </w:r>
      <w:proofErr w:type="spellStart"/>
      <w:r w:rsidRPr="00C83F8E">
        <w:rPr>
          <w:i/>
          <w:iCs/>
          <w:color w:val="000000"/>
          <w:sz w:val="24"/>
          <w:szCs w:val="24"/>
        </w:rPr>
        <w:t>Educatio</w:t>
      </w:r>
      <w:proofErr w:type="spellEnd"/>
      <w:r w:rsidRPr="00C83F8E">
        <w:rPr>
          <w:i/>
          <w:iCs/>
          <w:color w:val="000000"/>
          <w:sz w:val="24"/>
          <w:szCs w:val="24"/>
        </w:rPr>
        <w:t xml:space="preserve"> </w:t>
      </w:r>
      <w:proofErr w:type="spellStart"/>
      <w:r w:rsidRPr="00C83F8E">
        <w:rPr>
          <w:i/>
          <w:iCs/>
          <w:color w:val="000000"/>
          <w:sz w:val="24"/>
          <w:szCs w:val="24"/>
        </w:rPr>
        <w:t>Fkip</w:t>
      </w:r>
      <w:proofErr w:type="spellEnd"/>
      <w:r w:rsidRPr="00C83F8E">
        <w:rPr>
          <w:i/>
          <w:iCs/>
          <w:color w:val="000000"/>
          <w:sz w:val="24"/>
          <w:szCs w:val="24"/>
        </w:rPr>
        <w:t xml:space="preserve"> Unma</w:t>
      </w:r>
      <w:r w:rsidRPr="00C83F8E">
        <w:rPr>
          <w:color w:val="000000"/>
          <w:sz w:val="24"/>
          <w:szCs w:val="24"/>
        </w:rPr>
        <w:t>, </w:t>
      </w:r>
      <w:r w:rsidRPr="00C83F8E">
        <w:rPr>
          <w:i/>
          <w:iCs/>
          <w:color w:val="000000"/>
          <w:sz w:val="24"/>
          <w:szCs w:val="24"/>
        </w:rPr>
        <w:t>9</w:t>
      </w:r>
      <w:r w:rsidRPr="00C83F8E">
        <w:rPr>
          <w:color w:val="000000"/>
          <w:sz w:val="24"/>
          <w:szCs w:val="24"/>
        </w:rPr>
        <w:t>(3), 1245-1251.</w:t>
      </w:r>
      <w:r w:rsidRPr="00C83F8E">
        <w:t xml:space="preserve"> </w:t>
      </w:r>
      <w:hyperlink r:id="rId22" w:history="1">
        <w:r w:rsidRPr="00D414F6">
          <w:rPr>
            <w:rStyle w:val="Hyperlink"/>
            <w:sz w:val="24"/>
            <w:szCs w:val="24"/>
          </w:rPr>
          <w:t>https://doi.org/10.31949/educatio.v9i3.5400</w:t>
        </w:r>
      </w:hyperlink>
      <w:r>
        <w:rPr>
          <w:color w:val="000000"/>
          <w:sz w:val="24"/>
          <w:szCs w:val="24"/>
        </w:rPr>
        <w:t xml:space="preserve"> </w:t>
      </w:r>
    </w:p>
    <w:p w14:paraId="5F7C23FA" w14:textId="2ECB6B53" w:rsidR="00241F0C" w:rsidRDefault="00C83F8E" w:rsidP="00241F0C">
      <w:pPr>
        <w:spacing w:after="0" w:line="240" w:lineRule="auto"/>
        <w:ind w:left="426" w:hanging="426"/>
        <w:jc w:val="both"/>
        <w:rPr>
          <w:color w:val="000000"/>
          <w:sz w:val="24"/>
          <w:szCs w:val="24"/>
        </w:rPr>
      </w:pPr>
      <w:r w:rsidRPr="00C83F8E">
        <w:rPr>
          <w:color w:val="000000"/>
          <w:sz w:val="24"/>
          <w:szCs w:val="24"/>
        </w:rPr>
        <w:t xml:space="preserve">Permata, I. (2022). </w:t>
      </w:r>
      <w:proofErr w:type="spellStart"/>
      <w:r w:rsidRPr="00C83F8E">
        <w:rPr>
          <w:color w:val="000000"/>
          <w:sz w:val="24"/>
          <w:szCs w:val="24"/>
        </w:rPr>
        <w:t>Dampak</w:t>
      </w:r>
      <w:proofErr w:type="spellEnd"/>
      <w:r w:rsidRPr="00C83F8E">
        <w:rPr>
          <w:color w:val="000000"/>
          <w:sz w:val="24"/>
          <w:szCs w:val="24"/>
        </w:rPr>
        <w:t xml:space="preserve"> bullying </w:t>
      </w:r>
      <w:proofErr w:type="spellStart"/>
      <w:r w:rsidRPr="00C83F8E">
        <w:rPr>
          <w:color w:val="000000"/>
          <w:sz w:val="24"/>
          <w:szCs w:val="24"/>
        </w:rPr>
        <w:t>terhadap</w:t>
      </w:r>
      <w:proofErr w:type="spellEnd"/>
      <w:r w:rsidRPr="00C83F8E">
        <w:rPr>
          <w:color w:val="000000"/>
          <w:sz w:val="24"/>
          <w:szCs w:val="24"/>
        </w:rPr>
        <w:t xml:space="preserve"> </w:t>
      </w:r>
      <w:proofErr w:type="spellStart"/>
      <w:r w:rsidRPr="00C83F8E">
        <w:rPr>
          <w:color w:val="000000"/>
          <w:sz w:val="24"/>
          <w:szCs w:val="24"/>
        </w:rPr>
        <w:t>perilaku</w:t>
      </w:r>
      <w:proofErr w:type="spellEnd"/>
      <w:r w:rsidRPr="00C83F8E">
        <w:rPr>
          <w:color w:val="000000"/>
          <w:sz w:val="24"/>
          <w:szCs w:val="24"/>
        </w:rPr>
        <w:t xml:space="preserve"> </w:t>
      </w:r>
      <w:proofErr w:type="spellStart"/>
      <w:r w:rsidRPr="00C83F8E">
        <w:rPr>
          <w:color w:val="000000"/>
          <w:sz w:val="24"/>
          <w:szCs w:val="24"/>
        </w:rPr>
        <w:t>remaja</w:t>
      </w:r>
      <w:proofErr w:type="spellEnd"/>
      <w:r w:rsidRPr="00C83F8E">
        <w:rPr>
          <w:color w:val="000000"/>
          <w:sz w:val="24"/>
          <w:szCs w:val="24"/>
        </w:rPr>
        <w:t xml:space="preserve">; Studi </w:t>
      </w:r>
      <w:proofErr w:type="spellStart"/>
      <w:r w:rsidRPr="00C83F8E">
        <w:rPr>
          <w:color w:val="000000"/>
          <w:sz w:val="24"/>
          <w:szCs w:val="24"/>
        </w:rPr>
        <w:t>kasus</w:t>
      </w:r>
      <w:proofErr w:type="spellEnd"/>
      <w:r w:rsidRPr="00C83F8E">
        <w:rPr>
          <w:color w:val="000000"/>
          <w:sz w:val="24"/>
          <w:szCs w:val="24"/>
        </w:rPr>
        <w:t xml:space="preserve"> pada </w:t>
      </w:r>
      <w:proofErr w:type="spellStart"/>
      <w:r w:rsidRPr="00C83F8E">
        <w:rPr>
          <w:color w:val="000000"/>
          <w:sz w:val="24"/>
          <w:szCs w:val="24"/>
        </w:rPr>
        <w:t>pelajar</w:t>
      </w:r>
      <w:proofErr w:type="spellEnd"/>
      <w:r w:rsidRPr="00C83F8E">
        <w:rPr>
          <w:color w:val="000000"/>
          <w:sz w:val="24"/>
          <w:szCs w:val="24"/>
        </w:rPr>
        <w:t xml:space="preserve"> </w:t>
      </w:r>
      <w:proofErr w:type="spellStart"/>
      <w:r w:rsidRPr="00C83F8E">
        <w:rPr>
          <w:color w:val="000000"/>
          <w:sz w:val="24"/>
          <w:szCs w:val="24"/>
        </w:rPr>
        <w:t>sma</w:t>
      </w:r>
      <w:proofErr w:type="spellEnd"/>
      <w:r w:rsidRPr="00C83F8E">
        <w:rPr>
          <w:color w:val="000000"/>
          <w:sz w:val="24"/>
          <w:szCs w:val="24"/>
        </w:rPr>
        <w:t xml:space="preserve"> </w:t>
      </w:r>
      <w:proofErr w:type="spellStart"/>
      <w:r w:rsidRPr="00C83F8E">
        <w:rPr>
          <w:color w:val="000000"/>
          <w:sz w:val="24"/>
          <w:szCs w:val="24"/>
        </w:rPr>
        <w:t>negri</w:t>
      </w:r>
      <w:proofErr w:type="spellEnd"/>
      <w:r w:rsidRPr="00C83F8E">
        <w:rPr>
          <w:color w:val="000000"/>
          <w:sz w:val="24"/>
          <w:szCs w:val="24"/>
        </w:rPr>
        <w:t xml:space="preserve"> Palembang. </w:t>
      </w:r>
      <w:proofErr w:type="spellStart"/>
      <w:r w:rsidRPr="00C83F8E">
        <w:rPr>
          <w:i/>
          <w:iCs/>
          <w:color w:val="000000"/>
          <w:sz w:val="24"/>
          <w:szCs w:val="24"/>
        </w:rPr>
        <w:t>Jurnal</w:t>
      </w:r>
      <w:proofErr w:type="spellEnd"/>
      <w:r w:rsidRPr="00C83F8E">
        <w:rPr>
          <w:i/>
          <w:iCs/>
          <w:color w:val="000000"/>
          <w:sz w:val="24"/>
          <w:szCs w:val="24"/>
        </w:rPr>
        <w:t xml:space="preserve"> </w:t>
      </w:r>
      <w:proofErr w:type="spellStart"/>
      <w:r w:rsidRPr="00C83F8E">
        <w:rPr>
          <w:i/>
          <w:iCs/>
          <w:color w:val="000000"/>
          <w:sz w:val="24"/>
          <w:szCs w:val="24"/>
        </w:rPr>
        <w:t>Intervensi</w:t>
      </w:r>
      <w:proofErr w:type="spellEnd"/>
      <w:r w:rsidRPr="00C83F8E">
        <w:rPr>
          <w:i/>
          <w:iCs/>
          <w:color w:val="000000"/>
          <w:sz w:val="24"/>
          <w:szCs w:val="24"/>
        </w:rPr>
        <w:t xml:space="preserve"> </w:t>
      </w:r>
      <w:proofErr w:type="spellStart"/>
      <w:r w:rsidRPr="00C83F8E">
        <w:rPr>
          <w:i/>
          <w:iCs/>
          <w:color w:val="000000"/>
          <w:sz w:val="24"/>
          <w:szCs w:val="24"/>
        </w:rPr>
        <w:t>Sosial</w:t>
      </w:r>
      <w:proofErr w:type="spellEnd"/>
      <w:r w:rsidRPr="00C83F8E">
        <w:rPr>
          <w:i/>
          <w:iCs/>
          <w:color w:val="000000"/>
          <w:sz w:val="24"/>
          <w:szCs w:val="24"/>
        </w:rPr>
        <w:t xml:space="preserve"> Dan Pembangunan (JISP)</w:t>
      </w:r>
      <w:r w:rsidRPr="00C83F8E">
        <w:rPr>
          <w:color w:val="000000"/>
          <w:sz w:val="24"/>
          <w:szCs w:val="24"/>
        </w:rPr>
        <w:t>, </w:t>
      </w:r>
      <w:r w:rsidRPr="00C83F8E">
        <w:rPr>
          <w:i/>
          <w:iCs/>
          <w:color w:val="000000"/>
          <w:sz w:val="24"/>
          <w:szCs w:val="24"/>
        </w:rPr>
        <w:t>3</w:t>
      </w:r>
      <w:r w:rsidRPr="00C83F8E">
        <w:rPr>
          <w:color w:val="000000"/>
          <w:sz w:val="24"/>
          <w:szCs w:val="24"/>
        </w:rPr>
        <w:t>(1), 10-16.</w:t>
      </w:r>
      <w:r>
        <w:rPr>
          <w:color w:val="000000"/>
          <w:sz w:val="24"/>
          <w:szCs w:val="24"/>
        </w:rPr>
        <w:t xml:space="preserve"> </w:t>
      </w:r>
      <w:hyperlink r:id="rId23" w:history="1">
        <w:r w:rsidRPr="00C83F8E">
          <w:rPr>
            <w:rStyle w:val="Hyperlink"/>
            <w:sz w:val="24"/>
            <w:szCs w:val="24"/>
          </w:rPr>
          <w:t xml:space="preserve">Google </w:t>
        </w:r>
        <w:proofErr w:type="spellStart"/>
        <w:r w:rsidRPr="00C83F8E">
          <w:rPr>
            <w:rStyle w:val="Hyperlink"/>
            <w:sz w:val="24"/>
            <w:szCs w:val="24"/>
          </w:rPr>
          <w:t>Scolar</w:t>
        </w:r>
        <w:proofErr w:type="spellEnd"/>
      </w:hyperlink>
    </w:p>
    <w:p w14:paraId="75392694" w14:textId="0DBC308C" w:rsidR="00C83F8E" w:rsidRDefault="00C83F8E" w:rsidP="00241F0C">
      <w:pPr>
        <w:spacing w:after="0" w:line="240" w:lineRule="auto"/>
        <w:ind w:left="426" w:hanging="426"/>
        <w:jc w:val="both"/>
        <w:rPr>
          <w:color w:val="000000"/>
          <w:sz w:val="24"/>
          <w:szCs w:val="24"/>
        </w:rPr>
      </w:pPr>
      <w:r w:rsidRPr="00C83F8E">
        <w:rPr>
          <w:color w:val="000000"/>
          <w:sz w:val="24"/>
          <w:szCs w:val="24"/>
        </w:rPr>
        <w:t xml:space="preserve">Putri, H. S., </w:t>
      </w:r>
      <w:proofErr w:type="spellStart"/>
      <w:r w:rsidRPr="00C83F8E">
        <w:rPr>
          <w:color w:val="000000"/>
          <w:sz w:val="24"/>
          <w:szCs w:val="24"/>
        </w:rPr>
        <w:t>Febriana</w:t>
      </w:r>
      <w:proofErr w:type="spellEnd"/>
      <w:r w:rsidRPr="00C83F8E">
        <w:rPr>
          <w:color w:val="000000"/>
          <w:sz w:val="24"/>
          <w:szCs w:val="24"/>
        </w:rPr>
        <w:t xml:space="preserve">, B., &amp; </w:t>
      </w:r>
      <w:proofErr w:type="spellStart"/>
      <w:r w:rsidRPr="00C83F8E">
        <w:rPr>
          <w:color w:val="000000"/>
          <w:sz w:val="24"/>
          <w:szCs w:val="24"/>
        </w:rPr>
        <w:t>Setyowati</w:t>
      </w:r>
      <w:proofErr w:type="spellEnd"/>
      <w:r w:rsidRPr="00C83F8E">
        <w:rPr>
          <w:color w:val="000000"/>
          <w:sz w:val="24"/>
          <w:szCs w:val="24"/>
        </w:rPr>
        <w:t xml:space="preserve">, W. E. (2023). </w:t>
      </w:r>
      <w:proofErr w:type="spellStart"/>
      <w:r w:rsidRPr="00C83F8E">
        <w:rPr>
          <w:color w:val="000000"/>
          <w:sz w:val="24"/>
          <w:szCs w:val="24"/>
        </w:rPr>
        <w:t>Hubungan</w:t>
      </w:r>
      <w:proofErr w:type="spellEnd"/>
      <w:r w:rsidRPr="00C83F8E">
        <w:rPr>
          <w:color w:val="000000"/>
          <w:sz w:val="24"/>
          <w:szCs w:val="24"/>
        </w:rPr>
        <w:t xml:space="preserve"> Antara Peran </w:t>
      </w:r>
      <w:proofErr w:type="spellStart"/>
      <w:r w:rsidRPr="00C83F8E">
        <w:rPr>
          <w:color w:val="000000"/>
          <w:sz w:val="24"/>
          <w:szCs w:val="24"/>
        </w:rPr>
        <w:t>Kelompok</w:t>
      </w:r>
      <w:proofErr w:type="spellEnd"/>
      <w:r w:rsidRPr="00C83F8E">
        <w:rPr>
          <w:color w:val="000000"/>
          <w:sz w:val="24"/>
          <w:szCs w:val="24"/>
        </w:rPr>
        <w:t xml:space="preserve"> Teman </w:t>
      </w:r>
      <w:proofErr w:type="spellStart"/>
      <w:r w:rsidRPr="00C83F8E">
        <w:rPr>
          <w:color w:val="000000"/>
          <w:sz w:val="24"/>
          <w:szCs w:val="24"/>
        </w:rPr>
        <w:t>Sebaya</w:t>
      </w:r>
      <w:proofErr w:type="spellEnd"/>
      <w:r w:rsidRPr="00C83F8E">
        <w:rPr>
          <w:color w:val="000000"/>
          <w:sz w:val="24"/>
          <w:szCs w:val="24"/>
        </w:rPr>
        <w:t xml:space="preserve"> </w:t>
      </w:r>
      <w:proofErr w:type="spellStart"/>
      <w:r w:rsidRPr="00C83F8E">
        <w:rPr>
          <w:color w:val="000000"/>
          <w:sz w:val="24"/>
          <w:szCs w:val="24"/>
        </w:rPr>
        <w:t>Dengan</w:t>
      </w:r>
      <w:proofErr w:type="spellEnd"/>
      <w:r w:rsidRPr="00C83F8E">
        <w:rPr>
          <w:color w:val="000000"/>
          <w:sz w:val="24"/>
          <w:szCs w:val="24"/>
        </w:rPr>
        <w:t xml:space="preserve"> </w:t>
      </w:r>
      <w:proofErr w:type="spellStart"/>
      <w:r w:rsidRPr="00C83F8E">
        <w:rPr>
          <w:color w:val="000000"/>
          <w:sz w:val="24"/>
          <w:szCs w:val="24"/>
        </w:rPr>
        <w:t>Perilaku</w:t>
      </w:r>
      <w:proofErr w:type="spellEnd"/>
      <w:r w:rsidRPr="00C83F8E">
        <w:rPr>
          <w:color w:val="000000"/>
          <w:sz w:val="24"/>
          <w:szCs w:val="24"/>
        </w:rPr>
        <w:t xml:space="preserve"> Bullying (Korban) Pada </w:t>
      </w:r>
      <w:proofErr w:type="spellStart"/>
      <w:r w:rsidRPr="00C83F8E">
        <w:rPr>
          <w:color w:val="000000"/>
          <w:sz w:val="24"/>
          <w:szCs w:val="24"/>
        </w:rPr>
        <w:t>Remaja</w:t>
      </w:r>
      <w:proofErr w:type="spellEnd"/>
      <w:r w:rsidRPr="00C83F8E">
        <w:rPr>
          <w:color w:val="000000"/>
          <w:sz w:val="24"/>
          <w:szCs w:val="24"/>
        </w:rPr>
        <w:t>. </w:t>
      </w:r>
      <w:proofErr w:type="spellStart"/>
      <w:r w:rsidRPr="00C83F8E">
        <w:rPr>
          <w:i/>
          <w:iCs/>
          <w:color w:val="000000"/>
          <w:sz w:val="24"/>
          <w:szCs w:val="24"/>
        </w:rPr>
        <w:t>Jurnal</w:t>
      </w:r>
      <w:proofErr w:type="spellEnd"/>
      <w:r w:rsidRPr="00C83F8E">
        <w:rPr>
          <w:i/>
          <w:iCs/>
          <w:color w:val="000000"/>
          <w:sz w:val="24"/>
          <w:szCs w:val="24"/>
        </w:rPr>
        <w:t xml:space="preserve"> </w:t>
      </w:r>
      <w:proofErr w:type="spellStart"/>
      <w:r w:rsidRPr="00C83F8E">
        <w:rPr>
          <w:i/>
          <w:iCs/>
          <w:color w:val="000000"/>
          <w:sz w:val="24"/>
          <w:szCs w:val="24"/>
        </w:rPr>
        <w:t>Ilmiah</w:t>
      </w:r>
      <w:proofErr w:type="spellEnd"/>
      <w:r w:rsidRPr="00C83F8E">
        <w:rPr>
          <w:i/>
          <w:iCs/>
          <w:color w:val="000000"/>
          <w:sz w:val="24"/>
          <w:szCs w:val="24"/>
        </w:rPr>
        <w:t xml:space="preserve"> Sultan Agung</w:t>
      </w:r>
      <w:r w:rsidRPr="00C83F8E">
        <w:rPr>
          <w:color w:val="000000"/>
          <w:sz w:val="24"/>
          <w:szCs w:val="24"/>
        </w:rPr>
        <w:t>, </w:t>
      </w:r>
      <w:r w:rsidRPr="00C83F8E">
        <w:rPr>
          <w:i/>
          <w:iCs/>
          <w:color w:val="000000"/>
          <w:sz w:val="24"/>
          <w:szCs w:val="24"/>
        </w:rPr>
        <w:t>2</w:t>
      </w:r>
      <w:r w:rsidRPr="00C83F8E">
        <w:rPr>
          <w:color w:val="000000"/>
          <w:sz w:val="24"/>
          <w:szCs w:val="24"/>
        </w:rPr>
        <w:t>(1), 263-271.</w:t>
      </w:r>
      <w:r>
        <w:rPr>
          <w:color w:val="000000"/>
          <w:sz w:val="24"/>
          <w:szCs w:val="24"/>
        </w:rPr>
        <w:t xml:space="preserve"> </w:t>
      </w:r>
      <w:hyperlink r:id="rId24" w:history="1">
        <w:r w:rsidRPr="00C83F8E">
          <w:rPr>
            <w:rStyle w:val="Hyperlink"/>
            <w:sz w:val="24"/>
            <w:szCs w:val="24"/>
          </w:rPr>
          <w:t xml:space="preserve">Google </w:t>
        </w:r>
        <w:proofErr w:type="spellStart"/>
        <w:r w:rsidRPr="00C83F8E">
          <w:rPr>
            <w:rStyle w:val="Hyperlink"/>
            <w:sz w:val="24"/>
            <w:szCs w:val="24"/>
          </w:rPr>
          <w:t>Scolar</w:t>
        </w:r>
        <w:proofErr w:type="spellEnd"/>
      </w:hyperlink>
    </w:p>
    <w:p w14:paraId="4486152C" w14:textId="29475F0C" w:rsidR="00C83F8E" w:rsidRDefault="00C83F8E" w:rsidP="00241F0C">
      <w:pPr>
        <w:spacing w:after="0" w:line="240" w:lineRule="auto"/>
        <w:ind w:left="426" w:hanging="426"/>
        <w:jc w:val="both"/>
        <w:rPr>
          <w:color w:val="000000"/>
          <w:sz w:val="24"/>
          <w:szCs w:val="24"/>
        </w:rPr>
      </w:pPr>
      <w:r w:rsidRPr="00C83F8E">
        <w:rPr>
          <w:color w:val="000000"/>
          <w:sz w:val="24"/>
          <w:szCs w:val="24"/>
        </w:rPr>
        <w:t xml:space="preserve">Rahmah, K., &amp; Purwoko, B. (2024). </w:t>
      </w:r>
      <w:proofErr w:type="spellStart"/>
      <w:r w:rsidRPr="00C83F8E">
        <w:rPr>
          <w:color w:val="000000"/>
          <w:sz w:val="24"/>
          <w:szCs w:val="24"/>
        </w:rPr>
        <w:t>Dampak</w:t>
      </w:r>
      <w:proofErr w:type="spellEnd"/>
      <w:r w:rsidRPr="00C83F8E">
        <w:rPr>
          <w:color w:val="000000"/>
          <w:sz w:val="24"/>
          <w:szCs w:val="24"/>
        </w:rPr>
        <w:t xml:space="preserve"> Bullying Verbal </w:t>
      </w:r>
      <w:proofErr w:type="spellStart"/>
      <w:r w:rsidRPr="00C83F8E">
        <w:rPr>
          <w:color w:val="000000"/>
          <w:sz w:val="24"/>
          <w:szCs w:val="24"/>
        </w:rPr>
        <w:t>Terhadap</w:t>
      </w:r>
      <w:proofErr w:type="spellEnd"/>
      <w:r w:rsidRPr="00C83F8E">
        <w:rPr>
          <w:color w:val="000000"/>
          <w:sz w:val="24"/>
          <w:szCs w:val="24"/>
        </w:rPr>
        <w:t xml:space="preserve"> </w:t>
      </w:r>
      <w:proofErr w:type="spellStart"/>
      <w:r w:rsidRPr="00C83F8E">
        <w:rPr>
          <w:color w:val="000000"/>
          <w:sz w:val="24"/>
          <w:szCs w:val="24"/>
        </w:rPr>
        <w:t>Menurunnya</w:t>
      </w:r>
      <w:proofErr w:type="spellEnd"/>
      <w:r w:rsidRPr="00C83F8E">
        <w:rPr>
          <w:color w:val="000000"/>
          <w:sz w:val="24"/>
          <w:szCs w:val="24"/>
        </w:rPr>
        <w:t xml:space="preserve"> Rasa </w:t>
      </w:r>
      <w:proofErr w:type="spellStart"/>
      <w:r w:rsidRPr="00C83F8E">
        <w:rPr>
          <w:color w:val="000000"/>
          <w:sz w:val="24"/>
          <w:szCs w:val="24"/>
        </w:rPr>
        <w:t>Percaya</w:t>
      </w:r>
      <w:proofErr w:type="spellEnd"/>
      <w:r w:rsidRPr="00C83F8E">
        <w:rPr>
          <w:color w:val="000000"/>
          <w:sz w:val="24"/>
          <w:szCs w:val="24"/>
        </w:rPr>
        <w:t xml:space="preserve"> Diri. </w:t>
      </w:r>
      <w:r w:rsidRPr="00C83F8E">
        <w:rPr>
          <w:i/>
          <w:iCs/>
          <w:color w:val="000000"/>
          <w:sz w:val="24"/>
          <w:szCs w:val="24"/>
        </w:rPr>
        <w:t xml:space="preserve">EDUKASIA: </w:t>
      </w:r>
      <w:proofErr w:type="spellStart"/>
      <w:r w:rsidRPr="00C83F8E">
        <w:rPr>
          <w:i/>
          <w:iCs/>
          <w:color w:val="000000"/>
          <w:sz w:val="24"/>
          <w:szCs w:val="24"/>
        </w:rPr>
        <w:t>Jurnal</w:t>
      </w:r>
      <w:proofErr w:type="spellEnd"/>
      <w:r w:rsidRPr="00C83F8E">
        <w:rPr>
          <w:i/>
          <w:iCs/>
          <w:color w:val="000000"/>
          <w:sz w:val="24"/>
          <w:szCs w:val="24"/>
        </w:rPr>
        <w:t xml:space="preserve"> Pendidikan dan </w:t>
      </w:r>
      <w:proofErr w:type="spellStart"/>
      <w:r w:rsidRPr="00C83F8E">
        <w:rPr>
          <w:i/>
          <w:iCs/>
          <w:color w:val="000000"/>
          <w:sz w:val="24"/>
          <w:szCs w:val="24"/>
        </w:rPr>
        <w:t>Pembelajaran</w:t>
      </w:r>
      <w:proofErr w:type="spellEnd"/>
      <w:r w:rsidRPr="00C83F8E">
        <w:rPr>
          <w:color w:val="000000"/>
          <w:sz w:val="24"/>
          <w:szCs w:val="24"/>
        </w:rPr>
        <w:t>, </w:t>
      </w:r>
      <w:r w:rsidRPr="00C83F8E">
        <w:rPr>
          <w:i/>
          <w:iCs/>
          <w:color w:val="000000"/>
          <w:sz w:val="24"/>
          <w:szCs w:val="24"/>
        </w:rPr>
        <w:t>5</w:t>
      </w:r>
      <w:r w:rsidRPr="00C83F8E">
        <w:rPr>
          <w:color w:val="000000"/>
          <w:sz w:val="24"/>
          <w:szCs w:val="24"/>
        </w:rPr>
        <w:t>(1), 745-750.</w:t>
      </w:r>
      <w:r w:rsidR="00EB1CD9" w:rsidRPr="00EB1CD9">
        <w:t xml:space="preserve"> </w:t>
      </w:r>
      <w:hyperlink r:id="rId25" w:history="1">
        <w:r w:rsidR="00EB1CD9" w:rsidRPr="00D414F6">
          <w:rPr>
            <w:rStyle w:val="Hyperlink"/>
            <w:sz w:val="24"/>
            <w:szCs w:val="24"/>
          </w:rPr>
          <w:t>https://doi.org/10.62775/edukasia.v5i1.845</w:t>
        </w:r>
      </w:hyperlink>
      <w:r w:rsidR="00EB1CD9">
        <w:rPr>
          <w:color w:val="000000"/>
          <w:sz w:val="24"/>
          <w:szCs w:val="24"/>
        </w:rPr>
        <w:t xml:space="preserve"> </w:t>
      </w:r>
    </w:p>
    <w:p w14:paraId="04DEC6EF" w14:textId="779B0BA5" w:rsidR="00EB1CD9" w:rsidRDefault="00EB1CD9" w:rsidP="00241F0C">
      <w:pPr>
        <w:spacing w:after="0" w:line="240" w:lineRule="auto"/>
        <w:ind w:left="426" w:hanging="426"/>
        <w:jc w:val="both"/>
        <w:rPr>
          <w:color w:val="000000"/>
          <w:sz w:val="24"/>
          <w:szCs w:val="24"/>
        </w:rPr>
      </w:pPr>
      <w:proofErr w:type="spellStart"/>
      <w:r w:rsidRPr="00EB1CD9">
        <w:rPr>
          <w:color w:val="000000"/>
          <w:sz w:val="24"/>
          <w:szCs w:val="24"/>
        </w:rPr>
        <w:t>Rozzaqyah</w:t>
      </w:r>
      <w:proofErr w:type="spellEnd"/>
      <w:r w:rsidRPr="00EB1CD9">
        <w:rPr>
          <w:color w:val="000000"/>
          <w:sz w:val="24"/>
          <w:szCs w:val="24"/>
        </w:rPr>
        <w:t xml:space="preserve">, F., Silvia, A. R., &amp; Wisma, N. (2021). </w:t>
      </w:r>
      <w:proofErr w:type="spellStart"/>
      <w:r w:rsidRPr="00EB1CD9">
        <w:rPr>
          <w:color w:val="000000"/>
          <w:sz w:val="24"/>
          <w:szCs w:val="24"/>
        </w:rPr>
        <w:t>Pengembangan</w:t>
      </w:r>
      <w:proofErr w:type="spellEnd"/>
      <w:r w:rsidRPr="00EB1CD9">
        <w:rPr>
          <w:color w:val="000000"/>
          <w:sz w:val="24"/>
          <w:szCs w:val="24"/>
        </w:rPr>
        <w:t xml:space="preserve"> </w:t>
      </w:r>
      <w:proofErr w:type="spellStart"/>
      <w:r w:rsidRPr="00EB1CD9">
        <w:rPr>
          <w:color w:val="000000"/>
          <w:sz w:val="24"/>
          <w:szCs w:val="24"/>
        </w:rPr>
        <w:t>Inventori</w:t>
      </w:r>
      <w:proofErr w:type="spellEnd"/>
      <w:r w:rsidRPr="00EB1CD9">
        <w:rPr>
          <w:color w:val="000000"/>
          <w:sz w:val="24"/>
          <w:szCs w:val="24"/>
        </w:rPr>
        <w:t xml:space="preserve"> </w:t>
      </w:r>
      <w:proofErr w:type="spellStart"/>
      <w:r w:rsidRPr="00EB1CD9">
        <w:rPr>
          <w:color w:val="000000"/>
          <w:sz w:val="24"/>
          <w:szCs w:val="24"/>
        </w:rPr>
        <w:t>Kecenderungan</w:t>
      </w:r>
      <w:proofErr w:type="spellEnd"/>
      <w:r w:rsidRPr="00EB1CD9">
        <w:rPr>
          <w:color w:val="000000"/>
          <w:sz w:val="24"/>
          <w:szCs w:val="24"/>
        </w:rPr>
        <w:t xml:space="preserve"> </w:t>
      </w:r>
      <w:proofErr w:type="spellStart"/>
      <w:r w:rsidRPr="00EB1CD9">
        <w:rPr>
          <w:color w:val="000000"/>
          <w:sz w:val="24"/>
          <w:szCs w:val="24"/>
        </w:rPr>
        <w:t>Perilaku</w:t>
      </w:r>
      <w:proofErr w:type="spellEnd"/>
      <w:r w:rsidRPr="00EB1CD9">
        <w:rPr>
          <w:color w:val="000000"/>
          <w:sz w:val="24"/>
          <w:szCs w:val="24"/>
        </w:rPr>
        <w:t xml:space="preserve"> </w:t>
      </w:r>
      <w:proofErr w:type="spellStart"/>
      <w:r w:rsidRPr="00EB1CD9">
        <w:rPr>
          <w:color w:val="000000"/>
          <w:sz w:val="24"/>
          <w:szCs w:val="24"/>
        </w:rPr>
        <w:t>Agresif</w:t>
      </w:r>
      <w:proofErr w:type="spellEnd"/>
      <w:r w:rsidRPr="00EB1CD9">
        <w:rPr>
          <w:color w:val="000000"/>
          <w:sz w:val="24"/>
          <w:szCs w:val="24"/>
        </w:rPr>
        <w:t xml:space="preserve"> </w:t>
      </w:r>
      <w:proofErr w:type="spellStart"/>
      <w:r w:rsidRPr="00EB1CD9">
        <w:rPr>
          <w:color w:val="000000"/>
          <w:sz w:val="24"/>
          <w:szCs w:val="24"/>
        </w:rPr>
        <w:t>Siswa</w:t>
      </w:r>
      <w:proofErr w:type="spellEnd"/>
      <w:r w:rsidRPr="00EB1CD9">
        <w:rPr>
          <w:color w:val="000000"/>
          <w:sz w:val="24"/>
          <w:szCs w:val="24"/>
        </w:rPr>
        <w:t xml:space="preserve"> SMP. </w:t>
      </w:r>
      <w:proofErr w:type="spellStart"/>
      <w:r w:rsidRPr="00EB1CD9">
        <w:rPr>
          <w:i/>
          <w:iCs/>
          <w:color w:val="000000"/>
          <w:sz w:val="24"/>
          <w:szCs w:val="24"/>
        </w:rPr>
        <w:t>Jurnal</w:t>
      </w:r>
      <w:proofErr w:type="spellEnd"/>
      <w:r w:rsidRPr="00EB1CD9">
        <w:rPr>
          <w:i/>
          <w:iCs/>
          <w:color w:val="000000"/>
          <w:sz w:val="24"/>
          <w:szCs w:val="24"/>
        </w:rPr>
        <w:t xml:space="preserve"> </w:t>
      </w:r>
      <w:proofErr w:type="spellStart"/>
      <w:r w:rsidRPr="00EB1CD9">
        <w:rPr>
          <w:i/>
          <w:iCs/>
          <w:color w:val="000000"/>
          <w:sz w:val="24"/>
          <w:szCs w:val="24"/>
        </w:rPr>
        <w:t>Bimbingan</w:t>
      </w:r>
      <w:proofErr w:type="spellEnd"/>
      <w:r w:rsidRPr="00EB1CD9">
        <w:rPr>
          <w:i/>
          <w:iCs/>
          <w:color w:val="000000"/>
          <w:sz w:val="24"/>
          <w:szCs w:val="24"/>
        </w:rPr>
        <w:t xml:space="preserve"> Dan </w:t>
      </w:r>
      <w:proofErr w:type="spellStart"/>
      <w:r w:rsidRPr="00EB1CD9">
        <w:rPr>
          <w:i/>
          <w:iCs/>
          <w:color w:val="000000"/>
          <w:sz w:val="24"/>
          <w:szCs w:val="24"/>
        </w:rPr>
        <w:t>Konseling</w:t>
      </w:r>
      <w:proofErr w:type="spellEnd"/>
      <w:r w:rsidRPr="00EB1CD9">
        <w:rPr>
          <w:i/>
          <w:iCs/>
          <w:color w:val="000000"/>
          <w:sz w:val="24"/>
          <w:szCs w:val="24"/>
        </w:rPr>
        <w:t xml:space="preserve"> Ar-Rahman</w:t>
      </w:r>
      <w:r w:rsidRPr="00EB1CD9">
        <w:rPr>
          <w:color w:val="000000"/>
          <w:sz w:val="24"/>
          <w:szCs w:val="24"/>
        </w:rPr>
        <w:t>, </w:t>
      </w:r>
      <w:r w:rsidRPr="00EB1CD9">
        <w:rPr>
          <w:i/>
          <w:iCs/>
          <w:color w:val="000000"/>
          <w:sz w:val="24"/>
          <w:szCs w:val="24"/>
        </w:rPr>
        <w:t>7</w:t>
      </w:r>
      <w:r w:rsidRPr="00EB1CD9">
        <w:rPr>
          <w:color w:val="000000"/>
          <w:sz w:val="24"/>
          <w:szCs w:val="24"/>
        </w:rPr>
        <w:t>(1), 1-11.</w:t>
      </w:r>
      <w:r w:rsidRPr="00EB1CD9">
        <w:t xml:space="preserve"> </w:t>
      </w:r>
      <w:hyperlink r:id="rId26" w:history="1">
        <w:r w:rsidRPr="00D414F6">
          <w:rPr>
            <w:rStyle w:val="Hyperlink"/>
            <w:sz w:val="24"/>
            <w:szCs w:val="24"/>
          </w:rPr>
          <w:t>http://dx.doi.org/10.31602/jbkr.v7i1.4463</w:t>
        </w:r>
      </w:hyperlink>
      <w:r>
        <w:rPr>
          <w:color w:val="000000"/>
          <w:sz w:val="24"/>
          <w:szCs w:val="24"/>
        </w:rPr>
        <w:t xml:space="preserve"> </w:t>
      </w:r>
    </w:p>
    <w:p w14:paraId="1F052A6A" w14:textId="64EF9EC5" w:rsidR="00EB1CD9" w:rsidRDefault="00EB1CD9" w:rsidP="00241F0C">
      <w:pPr>
        <w:spacing w:after="0" w:line="240" w:lineRule="auto"/>
        <w:ind w:left="426" w:hanging="426"/>
        <w:jc w:val="both"/>
        <w:rPr>
          <w:color w:val="000000"/>
          <w:sz w:val="24"/>
          <w:szCs w:val="24"/>
        </w:rPr>
      </w:pPr>
      <w:proofErr w:type="spellStart"/>
      <w:r w:rsidRPr="00EB1CD9">
        <w:rPr>
          <w:color w:val="000000"/>
          <w:sz w:val="24"/>
          <w:szCs w:val="24"/>
        </w:rPr>
        <w:t>Rozzaqyah</w:t>
      </w:r>
      <w:proofErr w:type="spellEnd"/>
      <w:r w:rsidRPr="00EB1CD9">
        <w:rPr>
          <w:color w:val="000000"/>
          <w:sz w:val="24"/>
          <w:szCs w:val="24"/>
        </w:rPr>
        <w:t>, F., Silvia, A. R., &amp; Wisma, N. (2021, January). Aggressive behavior: Comparative study on girls and boys in the middle school. In </w:t>
      </w:r>
      <w:r w:rsidRPr="00EB1CD9">
        <w:rPr>
          <w:i/>
          <w:iCs/>
          <w:color w:val="000000"/>
          <w:sz w:val="24"/>
          <w:szCs w:val="24"/>
        </w:rPr>
        <w:t>4th Sriwijaya University Learning and Education International Conference (SULE-IC 2020)</w:t>
      </w:r>
      <w:r w:rsidRPr="00EB1CD9">
        <w:rPr>
          <w:color w:val="000000"/>
          <w:sz w:val="24"/>
          <w:szCs w:val="24"/>
        </w:rPr>
        <w:t> (pp. 416-420). Atlantis Press.</w:t>
      </w:r>
      <w:r w:rsidRPr="00EB1CD9">
        <w:t xml:space="preserve"> </w:t>
      </w:r>
      <w:hyperlink r:id="rId27" w:history="1">
        <w:r w:rsidRPr="00D414F6">
          <w:rPr>
            <w:rStyle w:val="Hyperlink"/>
            <w:sz w:val="24"/>
            <w:szCs w:val="24"/>
          </w:rPr>
          <w:t>https://doi.org/10.2991/assehr.k.201230.139</w:t>
        </w:r>
      </w:hyperlink>
      <w:r>
        <w:rPr>
          <w:color w:val="000000"/>
          <w:sz w:val="24"/>
          <w:szCs w:val="24"/>
        </w:rPr>
        <w:t xml:space="preserve"> </w:t>
      </w:r>
    </w:p>
    <w:p w14:paraId="2203EC1E" w14:textId="4EC34321" w:rsidR="00C83F8E" w:rsidRDefault="00EB1CD9" w:rsidP="00241F0C">
      <w:pPr>
        <w:spacing w:after="0" w:line="240" w:lineRule="auto"/>
        <w:ind w:left="426" w:hanging="426"/>
        <w:jc w:val="both"/>
        <w:rPr>
          <w:color w:val="000000"/>
          <w:sz w:val="24"/>
          <w:szCs w:val="24"/>
        </w:rPr>
      </w:pPr>
      <w:proofErr w:type="spellStart"/>
      <w:r w:rsidRPr="00EB1CD9">
        <w:rPr>
          <w:color w:val="000000"/>
          <w:sz w:val="24"/>
          <w:szCs w:val="24"/>
        </w:rPr>
        <w:t>Rozzaqyah</w:t>
      </w:r>
      <w:proofErr w:type="spellEnd"/>
      <w:r w:rsidRPr="00EB1CD9">
        <w:rPr>
          <w:color w:val="000000"/>
          <w:sz w:val="24"/>
          <w:szCs w:val="24"/>
        </w:rPr>
        <w:t xml:space="preserve">, F., Putri, A. A., &amp; </w:t>
      </w:r>
      <w:proofErr w:type="spellStart"/>
      <w:r w:rsidRPr="00EB1CD9">
        <w:rPr>
          <w:color w:val="000000"/>
          <w:sz w:val="24"/>
          <w:szCs w:val="24"/>
        </w:rPr>
        <w:t>Syahiroh</w:t>
      </w:r>
      <w:proofErr w:type="spellEnd"/>
      <w:r w:rsidRPr="00EB1CD9">
        <w:rPr>
          <w:color w:val="000000"/>
          <w:sz w:val="24"/>
          <w:szCs w:val="24"/>
        </w:rPr>
        <w:t>, M. R. (2023). ANALISIS KECENDERUNGAN AGRESIVITAS DITINJAU DARI KONTROL DIRI SISWA. </w:t>
      </w:r>
      <w:r w:rsidRPr="00EB1CD9">
        <w:rPr>
          <w:i/>
          <w:iCs/>
          <w:color w:val="000000"/>
          <w:sz w:val="24"/>
          <w:szCs w:val="24"/>
        </w:rPr>
        <w:t xml:space="preserve">Psikodidaktika: </w:t>
      </w:r>
      <w:proofErr w:type="spellStart"/>
      <w:r w:rsidRPr="00EB1CD9">
        <w:rPr>
          <w:i/>
          <w:iCs/>
          <w:color w:val="000000"/>
          <w:sz w:val="24"/>
          <w:szCs w:val="24"/>
        </w:rPr>
        <w:t>Jurnal</w:t>
      </w:r>
      <w:proofErr w:type="spellEnd"/>
      <w:r w:rsidRPr="00EB1CD9">
        <w:rPr>
          <w:i/>
          <w:iCs/>
          <w:color w:val="000000"/>
          <w:sz w:val="24"/>
          <w:szCs w:val="24"/>
        </w:rPr>
        <w:t xml:space="preserve"> </w:t>
      </w:r>
      <w:proofErr w:type="spellStart"/>
      <w:r w:rsidRPr="00EB1CD9">
        <w:rPr>
          <w:i/>
          <w:iCs/>
          <w:color w:val="000000"/>
          <w:sz w:val="24"/>
          <w:szCs w:val="24"/>
        </w:rPr>
        <w:t>Ilmu</w:t>
      </w:r>
      <w:proofErr w:type="spellEnd"/>
      <w:r w:rsidRPr="00EB1CD9">
        <w:rPr>
          <w:i/>
          <w:iCs/>
          <w:color w:val="000000"/>
          <w:sz w:val="24"/>
          <w:szCs w:val="24"/>
        </w:rPr>
        <w:t xml:space="preserve"> Pendidikan, </w:t>
      </w:r>
      <w:proofErr w:type="spellStart"/>
      <w:r w:rsidRPr="00EB1CD9">
        <w:rPr>
          <w:i/>
          <w:iCs/>
          <w:color w:val="000000"/>
          <w:sz w:val="24"/>
          <w:szCs w:val="24"/>
        </w:rPr>
        <w:t>Psikologi</w:t>
      </w:r>
      <w:proofErr w:type="spellEnd"/>
      <w:r w:rsidRPr="00EB1CD9">
        <w:rPr>
          <w:i/>
          <w:iCs/>
          <w:color w:val="000000"/>
          <w:sz w:val="24"/>
          <w:szCs w:val="24"/>
        </w:rPr>
        <w:t xml:space="preserve">, </w:t>
      </w:r>
      <w:proofErr w:type="spellStart"/>
      <w:r w:rsidRPr="00EB1CD9">
        <w:rPr>
          <w:i/>
          <w:iCs/>
          <w:color w:val="000000"/>
          <w:sz w:val="24"/>
          <w:szCs w:val="24"/>
        </w:rPr>
        <w:t>Bimbingan</w:t>
      </w:r>
      <w:proofErr w:type="spellEnd"/>
      <w:r w:rsidRPr="00EB1CD9">
        <w:rPr>
          <w:i/>
          <w:iCs/>
          <w:color w:val="000000"/>
          <w:sz w:val="24"/>
          <w:szCs w:val="24"/>
        </w:rPr>
        <w:t xml:space="preserve"> dan </w:t>
      </w:r>
      <w:proofErr w:type="spellStart"/>
      <w:r w:rsidRPr="00EB1CD9">
        <w:rPr>
          <w:i/>
          <w:iCs/>
          <w:color w:val="000000"/>
          <w:sz w:val="24"/>
          <w:szCs w:val="24"/>
        </w:rPr>
        <w:t>Konseling</w:t>
      </w:r>
      <w:proofErr w:type="spellEnd"/>
      <w:r w:rsidRPr="00EB1CD9">
        <w:rPr>
          <w:color w:val="000000"/>
          <w:sz w:val="24"/>
          <w:szCs w:val="24"/>
        </w:rPr>
        <w:t>, </w:t>
      </w:r>
      <w:r w:rsidRPr="00EB1CD9">
        <w:rPr>
          <w:i/>
          <w:iCs/>
          <w:color w:val="000000"/>
          <w:sz w:val="24"/>
          <w:szCs w:val="24"/>
        </w:rPr>
        <w:t>8</w:t>
      </w:r>
      <w:r w:rsidRPr="00EB1CD9">
        <w:rPr>
          <w:color w:val="000000"/>
          <w:sz w:val="24"/>
          <w:szCs w:val="24"/>
        </w:rPr>
        <w:t>(2), 441-450.</w:t>
      </w:r>
      <w:r w:rsidRPr="00EB1CD9">
        <w:t xml:space="preserve"> </w:t>
      </w:r>
      <w:hyperlink r:id="rId28" w:history="1">
        <w:r w:rsidRPr="00D414F6">
          <w:rPr>
            <w:rStyle w:val="Hyperlink"/>
            <w:sz w:val="24"/>
            <w:szCs w:val="24"/>
          </w:rPr>
          <w:t>https://doi.org/10.32663/psikodidaktika.v8i2.3539</w:t>
        </w:r>
      </w:hyperlink>
      <w:r>
        <w:rPr>
          <w:color w:val="000000"/>
          <w:sz w:val="24"/>
          <w:szCs w:val="24"/>
        </w:rPr>
        <w:t xml:space="preserve"> </w:t>
      </w:r>
    </w:p>
    <w:p w14:paraId="08AC43D2" w14:textId="499A7CC3" w:rsidR="00EB1CD9" w:rsidRDefault="00EB1CD9" w:rsidP="00241F0C">
      <w:pPr>
        <w:spacing w:after="0" w:line="240" w:lineRule="auto"/>
        <w:ind w:left="426" w:hanging="426"/>
        <w:jc w:val="both"/>
        <w:rPr>
          <w:color w:val="000000"/>
          <w:sz w:val="24"/>
          <w:szCs w:val="24"/>
        </w:rPr>
      </w:pPr>
      <w:r w:rsidRPr="00EB1CD9">
        <w:rPr>
          <w:color w:val="000000"/>
          <w:sz w:val="24"/>
          <w:szCs w:val="24"/>
        </w:rPr>
        <w:t xml:space="preserve">Sari, Y. P., &amp; Azwar, W. (2018). </w:t>
      </w:r>
      <w:proofErr w:type="spellStart"/>
      <w:r w:rsidRPr="00EB1CD9">
        <w:rPr>
          <w:color w:val="000000"/>
          <w:sz w:val="24"/>
          <w:szCs w:val="24"/>
        </w:rPr>
        <w:t>Fenomena</w:t>
      </w:r>
      <w:proofErr w:type="spellEnd"/>
      <w:r w:rsidRPr="00EB1CD9">
        <w:rPr>
          <w:color w:val="000000"/>
          <w:sz w:val="24"/>
          <w:szCs w:val="24"/>
        </w:rPr>
        <w:t xml:space="preserve"> bullying </w:t>
      </w:r>
      <w:proofErr w:type="spellStart"/>
      <w:r w:rsidRPr="00EB1CD9">
        <w:rPr>
          <w:color w:val="000000"/>
          <w:sz w:val="24"/>
          <w:szCs w:val="24"/>
        </w:rPr>
        <w:t>siswa</w:t>
      </w:r>
      <w:proofErr w:type="spellEnd"/>
      <w:r w:rsidRPr="00EB1CD9">
        <w:rPr>
          <w:color w:val="000000"/>
          <w:sz w:val="24"/>
          <w:szCs w:val="24"/>
        </w:rPr>
        <w:t xml:space="preserve">: Studi </w:t>
      </w:r>
      <w:proofErr w:type="spellStart"/>
      <w:r w:rsidRPr="00EB1CD9">
        <w:rPr>
          <w:color w:val="000000"/>
          <w:sz w:val="24"/>
          <w:szCs w:val="24"/>
        </w:rPr>
        <w:t>tentang</w:t>
      </w:r>
      <w:proofErr w:type="spellEnd"/>
      <w:r w:rsidRPr="00EB1CD9">
        <w:rPr>
          <w:color w:val="000000"/>
          <w:sz w:val="24"/>
          <w:szCs w:val="24"/>
        </w:rPr>
        <w:t xml:space="preserve"> motif </w:t>
      </w:r>
      <w:proofErr w:type="spellStart"/>
      <w:r w:rsidRPr="00EB1CD9">
        <w:rPr>
          <w:color w:val="000000"/>
          <w:sz w:val="24"/>
          <w:szCs w:val="24"/>
        </w:rPr>
        <w:t>perilaku</w:t>
      </w:r>
      <w:proofErr w:type="spellEnd"/>
      <w:r w:rsidRPr="00EB1CD9">
        <w:rPr>
          <w:color w:val="000000"/>
          <w:sz w:val="24"/>
          <w:szCs w:val="24"/>
        </w:rPr>
        <w:t xml:space="preserve"> bullying </w:t>
      </w:r>
      <w:proofErr w:type="spellStart"/>
      <w:r w:rsidRPr="00EB1CD9">
        <w:rPr>
          <w:color w:val="000000"/>
          <w:sz w:val="24"/>
          <w:szCs w:val="24"/>
        </w:rPr>
        <w:t>siswa</w:t>
      </w:r>
      <w:proofErr w:type="spellEnd"/>
      <w:r w:rsidRPr="00EB1CD9">
        <w:rPr>
          <w:color w:val="000000"/>
          <w:sz w:val="24"/>
          <w:szCs w:val="24"/>
        </w:rPr>
        <w:t xml:space="preserve"> di SMP Negeri 01 </w:t>
      </w:r>
      <w:proofErr w:type="spellStart"/>
      <w:r w:rsidRPr="00EB1CD9">
        <w:rPr>
          <w:color w:val="000000"/>
          <w:sz w:val="24"/>
          <w:szCs w:val="24"/>
        </w:rPr>
        <w:t>Painan</w:t>
      </w:r>
      <w:proofErr w:type="spellEnd"/>
      <w:r w:rsidRPr="00EB1CD9">
        <w:rPr>
          <w:color w:val="000000"/>
          <w:sz w:val="24"/>
          <w:szCs w:val="24"/>
        </w:rPr>
        <w:t>, Sumatera Barat. </w:t>
      </w:r>
      <w:proofErr w:type="spellStart"/>
      <w:r w:rsidRPr="00EB1CD9">
        <w:rPr>
          <w:i/>
          <w:iCs/>
          <w:color w:val="000000"/>
          <w:sz w:val="24"/>
          <w:szCs w:val="24"/>
        </w:rPr>
        <w:t>Ijtimaiyya</w:t>
      </w:r>
      <w:proofErr w:type="spellEnd"/>
      <w:r w:rsidRPr="00EB1CD9">
        <w:rPr>
          <w:i/>
          <w:iCs/>
          <w:color w:val="000000"/>
          <w:sz w:val="24"/>
          <w:szCs w:val="24"/>
        </w:rPr>
        <w:t xml:space="preserve">: </w:t>
      </w:r>
      <w:proofErr w:type="spellStart"/>
      <w:r w:rsidRPr="00EB1CD9">
        <w:rPr>
          <w:i/>
          <w:iCs/>
          <w:color w:val="000000"/>
          <w:sz w:val="24"/>
          <w:szCs w:val="24"/>
        </w:rPr>
        <w:t>Jurnal</w:t>
      </w:r>
      <w:proofErr w:type="spellEnd"/>
      <w:r w:rsidRPr="00EB1CD9">
        <w:rPr>
          <w:i/>
          <w:iCs/>
          <w:color w:val="000000"/>
          <w:sz w:val="24"/>
          <w:szCs w:val="24"/>
        </w:rPr>
        <w:t xml:space="preserve"> </w:t>
      </w:r>
      <w:proofErr w:type="spellStart"/>
      <w:r w:rsidRPr="00EB1CD9">
        <w:rPr>
          <w:i/>
          <w:iCs/>
          <w:color w:val="000000"/>
          <w:sz w:val="24"/>
          <w:szCs w:val="24"/>
        </w:rPr>
        <w:t>Pengembangan</w:t>
      </w:r>
      <w:proofErr w:type="spellEnd"/>
      <w:r w:rsidRPr="00EB1CD9">
        <w:rPr>
          <w:i/>
          <w:iCs/>
          <w:color w:val="000000"/>
          <w:sz w:val="24"/>
          <w:szCs w:val="24"/>
        </w:rPr>
        <w:t xml:space="preserve"> Masyarakat Islam</w:t>
      </w:r>
      <w:r w:rsidRPr="00EB1CD9">
        <w:rPr>
          <w:color w:val="000000"/>
          <w:sz w:val="24"/>
          <w:szCs w:val="24"/>
        </w:rPr>
        <w:t>, </w:t>
      </w:r>
      <w:r w:rsidRPr="00EB1CD9">
        <w:rPr>
          <w:i/>
          <w:iCs/>
          <w:color w:val="000000"/>
          <w:sz w:val="24"/>
          <w:szCs w:val="24"/>
        </w:rPr>
        <w:t>10</w:t>
      </w:r>
      <w:r w:rsidRPr="00EB1CD9">
        <w:rPr>
          <w:color w:val="000000"/>
          <w:sz w:val="24"/>
          <w:szCs w:val="24"/>
        </w:rPr>
        <w:t>(2), 333-367.</w:t>
      </w:r>
      <w:r w:rsidR="00AD5825" w:rsidRPr="00AD5825">
        <w:t xml:space="preserve"> </w:t>
      </w:r>
      <w:hyperlink r:id="rId29" w:history="1">
        <w:r w:rsidR="00AD5825" w:rsidRPr="00D414F6">
          <w:rPr>
            <w:rStyle w:val="Hyperlink"/>
            <w:sz w:val="24"/>
            <w:szCs w:val="24"/>
          </w:rPr>
          <w:t>https://dx.doi.org/10.24042/ijpmi.v10i2.2366</w:t>
        </w:r>
      </w:hyperlink>
      <w:r w:rsidR="00AD5825">
        <w:rPr>
          <w:color w:val="000000"/>
          <w:sz w:val="24"/>
          <w:szCs w:val="24"/>
        </w:rPr>
        <w:t xml:space="preserve"> </w:t>
      </w:r>
    </w:p>
    <w:p w14:paraId="09B8F996" w14:textId="5AC17EFD" w:rsidR="00AD5825" w:rsidRDefault="00AD5825" w:rsidP="00241F0C">
      <w:pPr>
        <w:spacing w:after="0" w:line="240" w:lineRule="auto"/>
        <w:ind w:left="426" w:hanging="426"/>
        <w:jc w:val="both"/>
        <w:rPr>
          <w:color w:val="000000"/>
          <w:sz w:val="24"/>
          <w:szCs w:val="24"/>
        </w:rPr>
      </w:pPr>
      <w:proofErr w:type="spellStart"/>
      <w:r w:rsidRPr="00AD5825">
        <w:rPr>
          <w:color w:val="000000"/>
          <w:sz w:val="24"/>
          <w:szCs w:val="24"/>
        </w:rPr>
        <w:t>Shetgiri</w:t>
      </w:r>
      <w:proofErr w:type="spellEnd"/>
      <w:r w:rsidRPr="00AD5825">
        <w:rPr>
          <w:color w:val="000000"/>
          <w:sz w:val="24"/>
          <w:szCs w:val="24"/>
        </w:rPr>
        <w:t>, R. (2013). Bullying and victimization among children. </w:t>
      </w:r>
      <w:r w:rsidRPr="00AD5825">
        <w:rPr>
          <w:i/>
          <w:iCs/>
          <w:color w:val="000000"/>
          <w:sz w:val="24"/>
          <w:szCs w:val="24"/>
        </w:rPr>
        <w:t>Advances in pediatrics</w:t>
      </w:r>
      <w:r w:rsidRPr="00AD5825">
        <w:rPr>
          <w:color w:val="000000"/>
          <w:sz w:val="24"/>
          <w:szCs w:val="24"/>
        </w:rPr>
        <w:t>, </w:t>
      </w:r>
      <w:r w:rsidRPr="00AD5825">
        <w:rPr>
          <w:i/>
          <w:iCs/>
          <w:color w:val="000000"/>
          <w:sz w:val="24"/>
          <w:szCs w:val="24"/>
        </w:rPr>
        <w:t>60</w:t>
      </w:r>
      <w:r w:rsidRPr="00AD5825">
        <w:rPr>
          <w:color w:val="000000"/>
          <w:sz w:val="24"/>
          <w:szCs w:val="24"/>
        </w:rPr>
        <w:t>(1), 33-51.</w:t>
      </w:r>
      <w:r>
        <w:rPr>
          <w:color w:val="000000"/>
          <w:sz w:val="24"/>
          <w:szCs w:val="24"/>
        </w:rPr>
        <w:t xml:space="preserve"> </w:t>
      </w:r>
      <w:hyperlink r:id="rId30" w:history="1">
        <w:r w:rsidRPr="00AD5825">
          <w:rPr>
            <w:rStyle w:val="Hyperlink"/>
            <w:sz w:val="24"/>
            <w:szCs w:val="24"/>
          </w:rPr>
          <w:t xml:space="preserve">Google </w:t>
        </w:r>
        <w:proofErr w:type="spellStart"/>
        <w:r w:rsidRPr="00AD5825">
          <w:rPr>
            <w:rStyle w:val="Hyperlink"/>
            <w:sz w:val="24"/>
            <w:szCs w:val="24"/>
          </w:rPr>
          <w:t>Scolar</w:t>
        </w:r>
        <w:proofErr w:type="spellEnd"/>
      </w:hyperlink>
    </w:p>
    <w:p w14:paraId="42BC0F35" w14:textId="4B25A194" w:rsidR="00AD5825" w:rsidRDefault="00AD5825" w:rsidP="00241F0C">
      <w:pPr>
        <w:spacing w:after="0" w:line="240" w:lineRule="auto"/>
        <w:ind w:left="426" w:hanging="426"/>
        <w:jc w:val="both"/>
        <w:rPr>
          <w:color w:val="000000"/>
          <w:sz w:val="24"/>
          <w:szCs w:val="24"/>
        </w:rPr>
      </w:pPr>
      <w:r w:rsidRPr="00AD5825">
        <w:rPr>
          <w:color w:val="000000"/>
          <w:sz w:val="24"/>
          <w:szCs w:val="24"/>
        </w:rPr>
        <w:t>Tanjung, R. F., &amp; Sucipto, S. D. (2024). </w:t>
      </w:r>
      <w:proofErr w:type="spellStart"/>
      <w:r w:rsidRPr="00AD5825">
        <w:rPr>
          <w:i/>
          <w:iCs/>
          <w:color w:val="000000"/>
          <w:sz w:val="24"/>
          <w:szCs w:val="24"/>
        </w:rPr>
        <w:t>Tinjauan</w:t>
      </w:r>
      <w:proofErr w:type="spellEnd"/>
      <w:r w:rsidRPr="00AD5825">
        <w:rPr>
          <w:i/>
          <w:iCs/>
          <w:color w:val="000000"/>
          <w:sz w:val="24"/>
          <w:szCs w:val="24"/>
        </w:rPr>
        <w:t xml:space="preserve"> </w:t>
      </w:r>
      <w:proofErr w:type="spellStart"/>
      <w:r w:rsidRPr="00AD5825">
        <w:rPr>
          <w:i/>
          <w:iCs/>
          <w:color w:val="000000"/>
          <w:sz w:val="24"/>
          <w:szCs w:val="24"/>
        </w:rPr>
        <w:t>Komprehensif</w:t>
      </w:r>
      <w:proofErr w:type="spellEnd"/>
      <w:r w:rsidRPr="00AD5825">
        <w:rPr>
          <w:i/>
          <w:iCs/>
          <w:color w:val="000000"/>
          <w:sz w:val="24"/>
          <w:szCs w:val="24"/>
        </w:rPr>
        <w:t xml:space="preserve"> </w:t>
      </w:r>
      <w:proofErr w:type="spellStart"/>
      <w:r w:rsidRPr="00AD5825">
        <w:rPr>
          <w:i/>
          <w:iCs/>
          <w:color w:val="000000"/>
          <w:sz w:val="24"/>
          <w:szCs w:val="24"/>
        </w:rPr>
        <w:t>Psikologi</w:t>
      </w:r>
      <w:proofErr w:type="spellEnd"/>
      <w:r w:rsidRPr="00AD5825">
        <w:rPr>
          <w:i/>
          <w:iCs/>
          <w:color w:val="000000"/>
          <w:sz w:val="24"/>
          <w:szCs w:val="24"/>
        </w:rPr>
        <w:t xml:space="preserve"> </w:t>
      </w:r>
      <w:proofErr w:type="spellStart"/>
      <w:r w:rsidRPr="00AD5825">
        <w:rPr>
          <w:i/>
          <w:iCs/>
          <w:color w:val="000000"/>
          <w:sz w:val="24"/>
          <w:szCs w:val="24"/>
        </w:rPr>
        <w:t>Perkembangan</w:t>
      </w:r>
      <w:proofErr w:type="spellEnd"/>
      <w:r w:rsidRPr="00AD5825">
        <w:rPr>
          <w:i/>
          <w:iCs/>
          <w:color w:val="000000"/>
          <w:sz w:val="24"/>
          <w:szCs w:val="24"/>
        </w:rPr>
        <w:t xml:space="preserve"> </w:t>
      </w:r>
      <w:proofErr w:type="spellStart"/>
      <w:r w:rsidRPr="00AD5825">
        <w:rPr>
          <w:i/>
          <w:iCs/>
          <w:color w:val="000000"/>
          <w:sz w:val="24"/>
          <w:szCs w:val="24"/>
        </w:rPr>
        <w:t>dari</w:t>
      </w:r>
      <w:proofErr w:type="spellEnd"/>
      <w:r w:rsidRPr="00AD5825">
        <w:rPr>
          <w:i/>
          <w:iCs/>
          <w:color w:val="000000"/>
          <w:sz w:val="24"/>
          <w:szCs w:val="24"/>
        </w:rPr>
        <w:t xml:space="preserve"> Janin </w:t>
      </w:r>
      <w:proofErr w:type="spellStart"/>
      <w:r w:rsidRPr="00AD5825">
        <w:rPr>
          <w:i/>
          <w:iCs/>
          <w:color w:val="000000"/>
          <w:sz w:val="24"/>
          <w:szCs w:val="24"/>
        </w:rPr>
        <w:t>hingga</w:t>
      </w:r>
      <w:proofErr w:type="spellEnd"/>
      <w:r w:rsidRPr="00AD5825">
        <w:rPr>
          <w:i/>
          <w:iCs/>
          <w:color w:val="000000"/>
          <w:sz w:val="24"/>
          <w:szCs w:val="24"/>
        </w:rPr>
        <w:t xml:space="preserve"> </w:t>
      </w:r>
      <w:proofErr w:type="spellStart"/>
      <w:r w:rsidRPr="00AD5825">
        <w:rPr>
          <w:i/>
          <w:iCs/>
          <w:color w:val="000000"/>
          <w:sz w:val="24"/>
          <w:szCs w:val="24"/>
        </w:rPr>
        <w:t>Dewasa</w:t>
      </w:r>
      <w:proofErr w:type="spellEnd"/>
      <w:r w:rsidRPr="00AD5825">
        <w:rPr>
          <w:color w:val="000000"/>
          <w:sz w:val="24"/>
          <w:szCs w:val="24"/>
        </w:rPr>
        <w:t>. Bening Media Publishing.</w:t>
      </w:r>
      <w:r>
        <w:rPr>
          <w:color w:val="000000"/>
          <w:sz w:val="24"/>
          <w:szCs w:val="24"/>
        </w:rPr>
        <w:t xml:space="preserve"> </w:t>
      </w:r>
      <w:hyperlink r:id="rId31" w:anchor="v=onepage&amp;q&amp;f=false" w:history="1">
        <w:r w:rsidRPr="00AD5825">
          <w:rPr>
            <w:rStyle w:val="Hyperlink"/>
            <w:sz w:val="24"/>
            <w:szCs w:val="24"/>
          </w:rPr>
          <w:t>Google Scholar</w:t>
        </w:r>
      </w:hyperlink>
    </w:p>
    <w:p w14:paraId="002303E7" w14:textId="4C0FCD4C" w:rsidR="00AD5825" w:rsidRDefault="00AD5825" w:rsidP="00241F0C">
      <w:pPr>
        <w:spacing w:after="0" w:line="240" w:lineRule="auto"/>
        <w:ind w:left="426" w:hanging="426"/>
        <w:jc w:val="both"/>
        <w:rPr>
          <w:color w:val="000000"/>
          <w:sz w:val="24"/>
          <w:szCs w:val="24"/>
        </w:rPr>
      </w:pPr>
      <w:r w:rsidRPr="00AD5825">
        <w:rPr>
          <w:color w:val="000000"/>
          <w:sz w:val="24"/>
          <w:szCs w:val="24"/>
        </w:rPr>
        <w:t xml:space="preserve">Tanjung, R. F., Sucipto, S. D., Lubis, K., Suryani, Y. D., &amp; </w:t>
      </w:r>
      <w:proofErr w:type="spellStart"/>
      <w:r w:rsidRPr="00AD5825">
        <w:rPr>
          <w:color w:val="000000"/>
          <w:sz w:val="24"/>
          <w:szCs w:val="24"/>
        </w:rPr>
        <w:t>Minarsi</w:t>
      </w:r>
      <w:proofErr w:type="spellEnd"/>
      <w:r w:rsidRPr="00AD5825">
        <w:rPr>
          <w:color w:val="000000"/>
          <w:sz w:val="24"/>
          <w:szCs w:val="24"/>
        </w:rPr>
        <w:t>, M. (2024). Analysis of child development based on development psychological theory. </w:t>
      </w:r>
      <w:r w:rsidRPr="00AD5825">
        <w:rPr>
          <w:i/>
          <w:iCs/>
          <w:color w:val="000000"/>
          <w:sz w:val="24"/>
          <w:szCs w:val="24"/>
        </w:rPr>
        <w:t>Journal of Education and Learning (</w:t>
      </w:r>
      <w:proofErr w:type="spellStart"/>
      <w:r w:rsidRPr="00AD5825">
        <w:rPr>
          <w:i/>
          <w:iCs/>
          <w:color w:val="000000"/>
          <w:sz w:val="24"/>
          <w:szCs w:val="24"/>
        </w:rPr>
        <w:t>EduLearn</w:t>
      </w:r>
      <w:proofErr w:type="spellEnd"/>
      <w:r w:rsidRPr="00AD5825">
        <w:rPr>
          <w:i/>
          <w:iCs/>
          <w:color w:val="000000"/>
          <w:sz w:val="24"/>
          <w:szCs w:val="24"/>
        </w:rPr>
        <w:t>)</w:t>
      </w:r>
      <w:r w:rsidRPr="00AD5825">
        <w:rPr>
          <w:color w:val="000000"/>
          <w:sz w:val="24"/>
          <w:szCs w:val="24"/>
        </w:rPr>
        <w:t>, </w:t>
      </w:r>
      <w:r w:rsidRPr="00AD5825">
        <w:rPr>
          <w:i/>
          <w:iCs/>
          <w:color w:val="000000"/>
          <w:sz w:val="24"/>
          <w:szCs w:val="24"/>
        </w:rPr>
        <w:t>18</w:t>
      </w:r>
      <w:r w:rsidRPr="00AD5825">
        <w:rPr>
          <w:color w:val="000000"/>
          <w:sz w:val="24"/>
          <w:szCs w:val="24"/>
        </w:rPr>
        <w:t>(3), 1091-1098.</w:t>
      </w:r>
      <w:r w:rsidRPr="00AD5825">
        <w:t xml:space="preserve"> </w:t>
      </w:r>
      <w:hyperlink r:id="rId32" w:history="1">
        <w:r w:rsidRPr="00D414F6">
          <w:rPr>
            <w:rStyle w:val="Hyperlink"/>
            <w:sz w:val="24"/>
            <w:szCs w:val="24"/>
          </w:rPr>
          <w:t>https://doi.org/10.11591/edulearn.v18i3.21769</w:t>
        </w:r>
      </w:hyperlink>
      <w:r>
        <w:rPr>
          <w:color w:val="000000"/>
          <w:sz w:val="24"/>
          <w:szCs w:val="24"/>
        </w:rPr>
        <w:t xml:space="preserve"> </w:t>
      </w:r>
    </w:p>
    <w:p w14:paraId="1451F0BF" w14:textId="620E93CA" w:rsidR="00EB1CD9" w:rsidRDefault="00AD5825" w:rsidP="00241F0C">
      <w:pPr>
        <w:spacing w:after="0" w:line="240" w:lineRule="auto"/>
        <w:ind w:left="426" w:hanging="426"/>
        <w:jc w:val="both"/>
        <w:rPr>
          <w:color w:val="000000"/>
          <w:sz w:val="24"/>
          <w:szCs w:val="24"/>
        </w:rPr>
      </w:pPr>
      <w:r w:rsidRPr="00AD5825">
        <w:rPr>
          <w:color w:val="000000"/>
          <w:sz w:val="24"/>
          <w:szCs w:val="24"/>
        </w:rPr>
        <w:t xml:space="preserve">Widodo, Y. P., </w:t>
      </w:r>
      <w:proofErr w:type="spellStart"/>
      <w:r w:rsidRPr="00AD5825">
        <w:rPr>
          <w:color w:val="000000"/>
          <w:sz w:val="24"/>
          <w:szCs w:val="24"/>
        </w:rPr>
        <w:t>Oktiawati</w:t>
      </w:r>
      <w:proofErr w:type="spellEnd"/>
      <w:r w:rsidRPr="00AD5825">
        <w:rPr>
          <w:color w:val="000000"/>
          <w:sz w:val="24"/>
          <w:szCs w:val="24"/>
        </w:rPr>
        <w:t xml:space="preserve">, A., &amp; Sari, D. I. P. (2021). </w:t>
      </w:r>
      <w:proofErr w:type="spellStart"/>
      <w:r w:rsidRPr="00AD5825">
        <w:rPr>
          <w:color w:val="000000"/>
          <w:sz w:val="24"/>
          <w:szCs w:val="24"/>
        </w:rPr>
        <w:t>Hubungan</w:t>
      </w:r>
      <w:proofErr w:type="spellEnd"/>
      <w:r w:rsidRPr="00AD5825">
        <w:rPr>
          <w:color w:val="000000"/>
          <w:sz w:val="24"/>
          <w:szCs w:val="24"/>
        </w:rPr>
        <w:t xml:space="preserve"> Teman </w:t>
      </w:r>
      <w:proofErr w:type="spellStart"/>
      <w:r w:rsidRPr="00AD5825">
        <w:rPr>
          <w:color w:val="000000"/>
          <w:sz w:val="24"/>
          <w:szCs w:val="24"/>
        </w:rPr>
        <w:t>Sebaya</w:t>
      </w:r>
      <w:proofErr w:type="spellEnd"/>
      <w:r w:rsidRPr="00AD5825">
        <w:rPr>
          <w:color w:val="000000"/>
          <w:sz w:val="24"/>
          <w:szCs w:val="24"/>
        </w:rPr>
        <w:t xml:space="preserve"> </w:t>
      </w:r>
      <w:proofErr w:type="spellStart"/>
      <w:r w:rsidRPr="00AD5825">
        <w:rPr>
          <w:color w:val="000000"/>
          <w:sz w:val="24"/>
          <w:szCs w:val="24"/>
        </w:rPr>
        <w:t>Dengan</w:t>
      </w:r>
      <w:proofErr w:type="spellEnd"/>
      <w:r w:rsidRPr="00AD5825">
        <w:rPr>
          <w:color w:val="000000"/>
          <w:sz w:val="24"/>
          <w:szCs w:val="24"/>
        </w:rPr>
        <w:t xml:space="preserve"> </w:t>
      </w:r>
      <w:proofErr w:type="spellStart"/>
      <w:r w:rsidRPr="00AD5825">
        <w:rPr>
          <w:color w:val="000000"/>
          <w:sz w:val="24"/>
          <w:szCs w:val="24"/>
        </w:rPr>
        <w:t>Perilaku</w:t>
      </w:r>
      <w:proofErr w:type="spellEnd"/>
      <w:r w:rsidRPr="00AD5825">
        <w:rPr>
          <w:color w:val="000000"/>
          <w:sz w:val="24"/>
          <w:szCs w:val="24"/>
        </w:rPr>
        <w:t xml:space="preserve"> Bullying Verbal Pada Anak Di SD </w:t>
      </w:r>
      <w:proofErr w:type="spellStart"/>
      <w:r w:rsidRPr="00AD5825">
        <w:rPr>
          <w:color w:val="000000"/>
          <w:sz w:val="24"/>
          <w:szCs w:val="24"/>
        </w:rPr>
        <w:t>Panggung</w:t>
      </w:r>
      <w:proofErr w:type="spellEnd"/>
      <w:r w:rsidRPr="00AD5825">
        <w:rPr>
          <w:color w:val="000000"/>
          <w:sz w:val="24"/>
          <w:szCs w:val="24"/>
        </w:rPr>
        <w:t xml:space="preserve"> 4 Kota Tegal. </w:t>
      </w:r>
      <w:proofErr w:type="spellStart"/>
      <w:r w:rsidRPr="00AD5825">
        <w:rPr>
          <w:i/>
          <w:iCs/>
          <w:color w:val="000000"/>
          <w:sz w:val="24"/>
          <w:szCs w:val="24"/>
        </w:rPr>
        <w:t>Bhamada</w:t>
      </w:r>
      <w:proofErr w:type="spellEnd"/>
      <w:r w:rsidRPr="00AD5825">
        <w:rPr>
          <w:i/>
          <w:iCs/>
          <w:color w:val="000000"/>
          <w:sz w:val="24"/>
          <w:szCs w:val="24"/>
        </w:rPr>
        <w:t xml:space="preserve">: </w:t>
      </w:r>
      <w:proofErr w:type="spellStart"/>
      <w:r w:rsidRPr="00AD5825">
        <w:rPr>
          <w:i/>
          <w:iCs/>
          <w:color w:val="000000"/>
          <w:sz w:val="24"/>
          <w:szCs w:val="24"/>
        </w:rPr>
        <w:t>Jurnal</w:t>
      </w:r>
      <w:proofErr w:type="spellEnd"/>
      <w:r w:rsidRPr="00AD5825">
        <w:rPr>
          <w:i/>
          <w:iCs/>
          <w:color w:val="000000"/>
          <w:sz w:val="24"/>
          <w:szCs w:val="24"/>
        </w:rPr>
        <w:t xml:space="preserve"> </w:t>
      </w:r>
      <w:proofErr w:type="spellStart"/>
      <w:r w:rsidRPr="00AD5825">
        <w:rPr>
          <w:i/>
          <w:iCs/>
          <w:color w:val="000000"/>
          <w:sz w:val="24"/>
          <w:szCs w:val="24"/>
        </w:rPr>
        <w:t>Ilmu</w:t>
      </w:r>
      <w:proofErr w:type="spellEnd"/>
      <w:r w:rsidRPr="00AD5825">
        <w:rPr>
          <w:i/>
          <w:iCs/>
          <w:color w:val="000000"/>
          <w:sz w:val="24"/>
          <w:szCs w:val="24"/>
        </w:rPr>
        <w:t xml:space="preserve"> dan </w:t>
      </w:r>
      <w:proofErr w:type="spellStart"/>
      <w:r w:rsidRPr="00AD5825">
        <w:rPr>
          <w:i/>
          <w:iCs/>
          <w:color w:val="000000"/>
          <w:sz w:val="24"/>
          <w:szCs w:val="24"/>
        </w:rPr>
        <w:t>Teknologi</w:t>
      </w:r>
      <w:proofErr w:type="spellEnd"/>
      <w:r w:rsidRPr="00AD5825">
        <w:rPr>
          <w:i/>
          <w:iCs/>
          <w:color w:val="000000"/>
          <w:sz w:val="24"/>
          <w:szCs w:val="24"/>
        </w:rPr>
        <w:t xml:space="preserve"> Kesehatan (E-Journal)</w:t>
      </w:r>
      <w:r w:rsidRPr="00AD5825">
        <w:rPr>
          <w:color w:val="000000"/>
          <w:sz w:val="24"/>
          <w:szCs w:val="24"/>
        </w:rPr>
        <w:t>, </w:t>
      </w:r>
      <w:r w:rsidRPr="00AD5825">
        <w:rPr>
          <w:i/>
          <w:iCs/>
          <w:color w:val="000000"/>
          <w:sz w:val="24"/>
          <w:szCs w:val="24"/>
        </w:rPr>
        <w:t>12</w:t>
      </w:r>
      <w:r w:rsidRPr="00AD5825">
        <w:rPr>
          <w:color w:val="000000"/>
          <w:sz w:val="24"/>
          <w:szCs w:val="24"/>
        </w:rPr>
        <w:t>(1), 11-16.</w:t>
      </w:r>
      <w:r w:rsidRPr="00AD5825">
        <w:t xml:space="preserve"> </w:t>
      </w:r>
      <w:hyperlink r:id="rId33" w:history="1">
        <w:r w:rsidRPr="00D414F6">
          <w:rPr>
            <w:rStyle w:val="Hyperlink"/>
            <w:sz w:val="24"/>
            <w:szCs w:val="24"/>
          </w:rPr>
          <w:t>https://doi.org/10.36308/jik.v12i1.252</w:t>
        </w:r>
      </w:hyperlink>
      <w:r>
        <w:rPr>
          <w:color w:val="000000"/>
          <w:sz w:val="24"/>
          <w:szCs w:val="24"/>
        </w:rPr>
        <w:t xml:space="preserve"> </w:t>
      </w:r>
    </w:p>
    <w:p w14:paraId="207FEBD4" w14:textId="025E6F91" w:rsidR="00EB1CD9" w:rsidRDefault="003B1347" w:rsidP="00241F0C">
      <w:pPr>
        <w:spacing w:after="0" w:line="240" w:lineRule="auto"/>
        <w:ind w:left="426" w:hanging="426"/>
        <w:jc w:val="both"/>
        <w:rPr>
          <w:color w:val="000000"/>
          <w:sz w:val="24"/>
          <w:szCs w:val="24"/>
        </w:rPr>
      </w:pPr>
      <w:r w:rsidRPr="003B1347">
        <w:rPr>
          <w:color w:val="000000"/>
          <w:sz w:val="24"/>
          <w:szCs w:val="24"/>
        </w:rPr>
        <w:t xml:space="preserve">Yosef, Y., </w:t>
      </w:r>
      <w:proofErr w:type="spellStart"/>
      <w:r w:rsidRPr="003B1347">
        <w:rPr>
          <w:color w:val="000000"/>
          <w:sz w:val="24"/>
          <w:szCs w:val="24"/>
        </w:rPr>
        <w:t>Hasmalena</w:t>
      </w:r>
      <w:proofErr w:type="spellEnd"/>
      <w:r w:rsidRPr="003B1347">
        <w:rPr>
          <w:color w:val="000000"/>
          <w:sz w:val="24"/>
          <w:szCs w:val="24"/>
        </w:rPr>
        <w:t>, H., &amp; Sucipto, S. D. (2020, March). Parental self-efficacy in educating elementary school children. In </w:t>
      </w:r>
      <w:r w:rsidRPr="003B1347">
        <w:rPr>
          <w:i/>
          <w:iCs/>
          <w:color w:val="000000"/>
          <w:sz w:val="24"/>
          <w:szCs w:val="24"/>
        </w:rPr>
        <w:t>International Conference on Elementary Education</w:t>
      </w:r>
      <w:r w:rsidRPr="003B1347">
        <w:rPr>
          <w:color w:val="000000"/>
          <w:sz w:val="24"/>
          <w:szCs w:val="24"/>
        </w:rPr>
        <w:t> (Vol. 2, No. 1, pp. 977-985).</w:t>
      </w:r>
      <w:hyperlink r:id="rId34" w:history="1">
        <w:r w:rsidRPr="003B1347">
          <w:rPr>
            <w:rStyle w:val="Hyperlink"/>
            <w:sz w:val="24"/>
            <w:szCs w:val="24"/>
          </w:rPr>
          <w:t>Google Scholar</w:t>
        </w:r>
      </w:hyperlink>
    </w:p>
    <w:p w14:paraId="78991FFC" w14:textId="2513EE47" w:rsidR="003B1347" w:rsidRPr="00241F0C" w:rsidRDefault="003B1347" w:rsidP="00241F0C">
      <w:pPr>
        <w:spacing w:after="0" w:line="240" w:lineRule="auto"/>
        <w:ind w:left="426" w:hanging="426"/>
        <w:jc w:val="both"/>
        <w:rPr>
          <w:color w:val="000000"/>
          <w:sz w:val="24"/>
          <w:szCs w:val="24"/>
        </w:rPr>
      </w:pPr>
      <w:r w:rsidRPr="003B1347">
        <w:rPr>
          <w:color w:val="000000"/>
          <w:sz w:val="24"/>
          <w:szCs w:val="24"/>
        </w:rPr>
        <w:t xml:space="preserve">Zakiyah, E. Z., </w:t>
      </w:r>
      <w:proofErr w:type="spellStart"/>
      <w:r w:rsidRPr="003B1347">
        <w:rPr>
          <w:color w:val="000000"/>
          <w:sz w:val="24"/>
          <w:szCs w:val="24"/>
        </w:rPr>
        <w:t>Humaedi</w:t>
      </w:r>
      <w:proofErr w:type="spellEnd"/>
      <w:r w:rsidRPr="003B1347">
        <w:rPr>
          <w:color w:val="000000"/>
          <w:sz w:val="24"/>
          <w:szCs w:val="24"/>
        </w:rPr>
        <w:t xml:space="preserve">, S., &amp; Santoso, M. B. (2017). Faktor yang </w:t>
      </w:r>
      <w:proofErr w:type="spellStart"/>
      <w:r w:rsidRPr="003B1347">
        <w:rPr>
          <w:color w:val="000000"/>
          <w:sz w:val="24"/>
          <w:szCs w:val="24"/>
        </w:rPr>
        <w:t>mempengaruhi</w:t>
      </w:r>
      <w:proofErr w:type="spellEnd"/>
      <w:r w:rsidRPr="003B1347">
        <w:rPr>
          <w:color w:val="000000"/>
          <w:sz w:val="24"/>
          <w:szCs w:val="24"/>
        </w:rPr>
        <w:t xml:space="preserve"> </w:t>
      </w:r>
      <w:proofErr w:type="spellStart"/>
      <w:r w:rsidRPr="003B1347">
        <w:rPr>
          <w:color w:val="000000"/>
          <w:sz w:val="24"/>
          <w:szCs w:val="24"/>
        </w:rPr>
        <w:t>remaja</w:t>
      </w:r>
      <w:proofErr w:type="spellEnd"/>
      <w:r w:rsidRPr="003B1347">
        <w:rPr>
          <w:color w:val="000000"/>
          <w:sz w:val="24"/>
          <w:szCs w:val="24"/>
        </w:rPr>
        <w:t xml:space="preserve"> </w:t>
      </w:r>
      <w:proofErr w:type="spellStart"/>
      <w:r w:rsidRPr="003B1347">
        <w:rPr>
          <w:color w:val="000000"/>
          <w:sz w:val="24"/>
          <w:szCs w:val="24"/>
        </w:rPr>
        <w:t>dalam</w:t>
      </w:r>
      <w:proofErr w:type="spellEnd"/>
      <w:r w:rsidRPr="003B1347">
        <w:rPr>
          <w:color w:val="000000"/>
          <w:sz w:val="24"/>
          <w:szCs w:val="24"/>
        </w:rPr>
        <w:t xml:space="preserve"> </w:t>
      </w:r>
      <w:proofErr w:type="spellStart"/>
      <w:r w:rsidRPr="003B1347">
        <w:rPr>
          <w:color w:val="000000"/>
          <w:sz w:val="24"/>
          <w:szCs w:val="24"/>
        </w:rPr>
        <w:t>melakukan</w:t>
      </w:r>
      <w:proofErr w:type="spellEnd"/>
      <w:r w:rsidRPr="003B1347">
        <w:rPr>
          <w:color w:val="000000"/>
          <w:sz w:val="24"/>
          <w:szCs w:val="24"/>
        </w:rPr>
        <w:t>. </w:t>
      </w:r>
      <w:proofErr w:type="spellStart"/>
      <w:r w:rsidRPr="003B1347">
        <w:rPr>
          <w:i/>
          <w:iCs/>
          <w:color w:val="000000"/>
          <w:sz w:val="24"/>
          <w:szCs w:val="24"/>
        </w:rPr>
        <w:t>Jurnal</w:t>
      </w:r>
      <w:proofErr w:type="spellEnd"/>
      <w:r w:rsidRPr="003B1347">
        <w:rPr>
          <w:i/>
          <w:iCs/>
          <w:color w:val="000000"/>
          <w:sz w:val="24"/>
          <w:szCs w:val="24"/>
        </w:rPr>
        <w:t xml:space="preserve"> </w:t>
      </w:r>
      <w:proofErr w:type="spellStart"/>
      <w:r w:rsidRPr="003B1347">
        <w:rPr>
          <w:i/>
          <w:iCs/>
          <w:color w:val="000000"/>
          <w:sz w:val="24"/>
          <w:szCs w:val="24"/>
        </w:rPr>
        <w:t>penelitian</w:t>
      </w:r>
      <w:proofErr w:type="spellEnd"/>
      <w:r w:rsidRPr="003B1347">
        <w:rPr>
          <w:i/>
          <w:iCs/>
          <w:color w:val="000000"/>
          <w:sz w:val="24"/>
          <w:szCs w:val="24"/>
        </w:rPr>
        <w:t xml:space="preserve"> &amp; PPM</w:t>
      </w:r>
      <w:r w:rsidRPr="003B1347">
        <w:rPr>
          <w:color w:val="000000"/>
          <w:sz w:val="24"/>
          <w:szCs w:val="24"/>
        </w:rPr>
        <w:t>, </w:t>
      </w:r>
      <w:r w:rsidRPr="003B1347">
        <w:rPr>
          <w:i/>
          <w:iCs/>
          <w:color w:val="000000"/>
          <w:sz w:val="24"/>
          <w:szCs w:val="24"/>
        </w:rPr>
        <w:t>4</w:t>
      </w:r>
      <w:r w:rsidRPr="003B1347">
        <w:rPr>
          <w:color w:val="000000"/>
          <w:sz w:val="24"/>
          <w:szCs w:val="24"/>
        </w:rPr>
        <w:t>(2), 324-330.</w:t>
      </w:r>
      <w:r>
        <w:rPr>
          <w:color w:val="000000"/>
          <w:sz w:val="24"/>
          <w:szCs w:val="24"/>
        </w:rPr>
        <w:t xml:space="preserve"> </w:t>
      </w:r>
      <w:hyperlink r:id="rId35" w:history="1">
        <w:r w:rsidRPr="003B1347">
          <w:rPr>
            <w:rStyle w:val="Hyperlink"/>
            <w:sz w:val="24"/>
            <w:szCs w:val="24"/>
          </w:rPr>
          <w:t>Google Scholar</w:t>
        </w:r>
      </w:hyperlink>
    </w:p>
    <w:p w14:paraId="074C1925" w14:textId="7A1B0F7D" w:rsidR="00202A05" w:rsidRPr="00931077" w:rsidRDefault="00202A05" w:rsidP="003C4858">
      <w:pPr>
        <w:spacing w:after="0" w:line="240" w:lineRule="auto"/>
        <w:jc w:val="both"/>
        <w:rPr>
          <w:sz w:val="24"/>
          <w:szCs w:val="24"/>
        </w:rPr>
      </w:pPr>
    </w:p>
    <w:sectPr w:rsidR="00202A05" w:rsidRPr="00931077" w:rsidSect="00241DE6">
      <w:headerReference w:type="even" r:id="rId36"/>
      <w:headerReference w:type="default" r:id="rId37"/>
      <w:footerReference w:type="even" r:id="rId38"/>
      <w:footerReference w:type="default" r:id="rId39"/>
      <w:headerReference w:type="first" r:id="rId40"/>
      <w:footerReference w:type="first" r:id="rId41"/>
      <w:pgSz w:w="11906" w:h="16838"/>
      <w:pgMar w:top="1701" w:right="1134" w:bottom="1134" w:left="1134" w:header="720" w:footer="720" w:gutter="0"/>
      <w:pgNumType w:start="23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DA28F" w14:textId="77777777" w:rsidR="00631FA2" w:rsidRDefault="00631FA2">
      <w:pPr>
        <w:spacing w:after="0" w:line="240" w:lineRule="auto"/>
      </w:pPr>
      <w:r>
        <w:separator/>
      </w:r>
    </w:p>
  </w:endnote>
  <w:endnote w:type="continuationSeparator" w:id="0">
    <w:p w14:paraId="4CC2C34C" w14:textId="77777777" w:rsidR="00631FA2" w:rsidRDefault="0063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verlock">
    <w:altName w:val="Times New Roman"/>
    <w:panose1 w:val="00000000000000000000"/>
    <w:charset w:val="00"/>
    <w:family w:val="roman"/>
    <w:notTrueType/>
    <w:pitch w:val="default"/>
  </w:font>
  <w:font w:name="Baum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DE022" w14:textId="77777777" w:rsidR="0074188D" w:rsidRDefault="00741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436D2" w14:textId="77777777" w:rsidR="00202A05" w:rsidRDefault="00344009">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F7CD1">
      <w:rPr>
        <w:noProof/>
        <w:color w:val="000000"/>
        <w:sz w:val="20"/>
        <w:szCs w:val="20"/>
      </w:rPr>
      <w:t>9</w:t>
    </w:r>
    <w:r>
      <w:rPr>
        <w:color w:val="000000"/>
        <w:sz w:val="20"/>
        <w:szCs w:val="20"/>
      </w:rPr>
      <w:fldChar w:fldCharType="end"/>
    </w:r>
    <w:r>
      <w:rPr>
        <w:noProof/>
        <w:lang w:val="id-ID"/>
      </w:rPr>
      <mc:AlternateContent>
        <mc:Choice Requires="wps">
          <w:drawing>
            <wp:anchor distT="0" distB="0" distL="114300" distR="114300" simplePos="0" relativeHeight="251659264" behindDoc="0" locked="0" layoutInCell="1" hidden="0" allowOverlap="1" wp14:anchorId="130D6B6B" wp14:editId="04DEAAC9">
              <wp:simplePos x="0" y="0"/>
              <wp:positionH relativeFrom="column">
                <wp:posOffset>6464300</wp:posOffset>
              </wp:positionH>
              <wp:positionV relativeFrom="paragraph">
                <wp:posOffset>10121900</wp:posOffset>
              </wp:positionV>
              <wp:extent cx="19050" cy="575954"/>
              <wp:effectExtent l="0" t="0" r="0" b="0"/>
              <wp:wrapNone/>
              <wp:docPr id="17" name="Straight Arrow Connector 17"/>
              <wp:cNvGraphicFramePr/>
              <a:graphic xmlns:a="http://schemas.openxmlformats.org/drawingml/2006/main">
                <a:graphicData uri="http://schemas.microsoft.com/office/word/2010/wordprocessingShape">
                  <wps:wsp>
                    <wps:cNvCnPr/>
                    <wps:spPr>
                      <a:xfrm>
                        <a:off x="5346000" y="3492023"/>
                        <a:ext cx="0" cy="575954"/>
                      </a:xfrm>
                      <a:prstGeom prst="straightConnector1">
                        <a:avLst/>
                      </a:prstGeom>
                      <a:noFill/>
                      <a:ln w="19050" cap="flat" cmpd="sng">
                        <a:solidFill>
                          <a:srgbClr val="F4B081"/>
                        </a:solidFill>
                        <a:prstDash val="solid"/>
                        <a:miter lim="800000"/>
                        <a:headEnd type="none" w="sm" len="sm"/>
                        <a:tailEnd type="none" w="sm" len="sm"/>
                      </a:ln>
                    </wps:spPr>
                    <wps:bodyPr/>
                  </wps:wsp>
                </a:graphicData>
              </a:graphic>
            </wp:anchor>
          </w:drawing>
        </mc:Choice>
        <mc:Fallback>
          <w:pict>
            <v:shapetype w14:anchorId="13A8D2D7" id="_x0000_t32" coordsize="21600,21600" o:spt="32" o:oned="t" path="m,l21600,21600e" filled="f">
              <v:path arrowok="t" fillok="f" o:connecttype="none"/>
              <o:lock v:ext="edit" shapetype="t"/>
            </v:shapetype>
            <v:shape id="Straight Arrow Connector 17" o:spid="_x0000_s1026" type="#_x0000_t32" style="position:absolute;margin-left:509pt;margin-top:797pt;width:1.5pt;height:45.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" strokecolor="#f4b081" strokeweight="1.5pt">
              <v:stroke startarrowwidth="narrow" startarrowlength="short" endarrowwidth="narrow" endarrowlength="short" joinstyle="miter"/>
            </v:shape>
          </w:pict>
        </mc:Fallback>
      </mc:AlternateContent>
    </w:r>
    <w:r>
      <w:rPr>
        <w:noProof/>
        <w:lang w:val="id-ID"/>
      </w:rPr>
      <mc:AlternateContent>
        <mc:Choice Requires="wps">
          <w:drawing>
            <wp:anchor distT="0" distB="0" distL="114300" distR="114300" simplePos="0" relativeHeight="251660288" behindDoc="0" locked="0" layoutInCell="1" hidden="0" allowOverlap="1" wp14:anchorId="6D4A9C5C" wp14:editId="625D703A">
              <wp:simplePos x="0" y="0"/>
              <wp:positionH relativeFrom="column">
                <wp:posOffset>6515100</wp:posOffset>
              </wp:positionH>
              <wp:positionV relativeFrom="paragraph">
                <wp:posOffset>10121900</wp:posOffset>
              </wp:positionV>
              <wp:extent cx="19050" cy="575945"/>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492028"/>
                        <a:ext cx="0" cy="575945"/>
                      </a:xfrm>
                      <a:prstGeom prst="straightConnector1">
                        <a:avLst/>
                      </a:prstGeom>
                      <a:noFill/>
                      <a:ln w="19050" cap="flat" cmpd="sng">
                        <a:solidFill>
                          <a:srgbClr val="F4B081"/>
                        </a:solidFill>
                        <a:prstDash val="solid"/>
                        <a:miter lim="800000"/>
                        <a:headEnd type="none" w="sm" len="sm"/>
                        <a:tailEnd type="none" w="sm" len="sm"/>
                      </a:ln>
                    </wps:spPr>
                    <wps:bodyPr/>
                  </wps:wsp>
                </a:graphicData>
              </a:graphic>
            </wp:anchor>
          </w:drawing>
        </mc:Choice>
        <mc:Fallback>
          <w:pict>
            <v:shape w14:anchorId="25BA307B" id="Straight Arrow Connector 16" o:spid="_x0000_s1026" type="#_x0000_t32" style="position:absolute;margin-left:513pt;margin-top:797pt;width:1.5pt;height:45.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" strokecolor="#f4b081" strokeweight="1.5pt">
              <v:stroke startarrowwidth="narrow" startarrowlength="short" endarrowwidth="narrow" endarrowlength="short" joinstyle="miter"/>
            </v:shape>
          </w:pict>
        </mc:Fallback>
      </mc:AlternateContent>
    </w:r>
    <w:r>
      <w:rPr>
        <w:noProof/>
        <w:lang w:val="id-ID"/>
      </w:rPr>
      <mc:AlternateContent>
        <mc:Choice Requires="wps">
          <w:drawing>
            <wp:anchor distT="0" distB="0" distL="114300" distR="114300" simplePos="0" relativeHeight="251661312" behindDoc="0" locked="0" layoutInCell="1" hidden="0" allowOverlap="1" wp14:anchorId="35A7562F" wp14:editId="6FA21F3D">
              <wp:simplePos x="0" y="0"/>
              <wp:positionH relativeFrom="column">
                <wp:posOffset>6565900</wp:posOffset>
              </wp:positionH>
              <wp:positionV relativeFrom="paragraph">
                <wp:posOffset>10134600</wp:posOffset>
              </wp:positionV>
              <wp:extent cx="19050" cy="575945"/>
              <wp:effectExtent l="0" t="0" r="0" b="0"/>
              <wp:wrapNone/>
              <wp:docPr id="14" name="Straight Arrow Connector 14"/>
              <wp:cNvGraphicFramePr/>
              <a:graphic xmlns:a="http://schemas.openxmlformats.org/drawingml/2006/main">
                <a:graphicData uri="http://schemas.microsoft.com/office/word/2010/wordprocessingShape">
                  <wps:wsp>
                    <wps:cNvCnPr/>
                    <wps:spPr>
                      <a:xfrm>
                        <a:off x="5346000" y="3492028"/>
                        <a:ext cx="0" cy="575945"/>
                      </a:xfrm>
                      <a:prstGeom prst="straightConnector1">
                        <a:avLst/>
                      </a:prstGeom>
                      <a:noFill/>
                      <a:ln w="19050" cap="flat" cmpd="sng">
                        <a:solidFill>
                          <a:srgbClr val="F4B081"/>
                        </a:solidFill>
                        <a:prstDash val="solid"/>
                        <a:miter lim="800000"/>
                        <a:headEnd type="none" w="sm" len="sm"/>
                        <a:tailEnd type="none" w="sm" len="sm"/>
                      </a:ln>
                    </wps:spPr>
                    <wps:bodyPr/>
                  </wps:wsp>
                </a:graphicData>
              </a:graphic>
            </wp:anchor>
          </w:drawing>
        </mc:Choice>
        <mc:Fallback>
          <w:pict>
            <v:shape w14:anchorId="59AC63DC" id="Straight Arrow Connector 14" o:spid="_x0000_s1026" type="#_x0000_t32" style="position:absolute;margin-left:517pt;margin-top:798pt;width:1.5pt;height:45.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" strokecolor="#f4b081" strokeweight="1.5pt">
              <v:stroke startarrowwidth="narrow" startarrowlength="short" endarrowwidth="narrow" endarrowlength="short" joinstyle="miter"/>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0970061"/>
      <w:docPartObj>
        <w:docPartGallery w:val="Page Numbers (Bottom of Page)"/>
        <w:docPartUnique/>
      </w:docPartObj>
    </w:sdtPr>
    <w:sdtEndPr>
      <w:rPr>
        <w:noProof/>
      </w:rPr>
    </w:sdtEndPr>
    <w:sdtContent>
      <w:p w14:paraId="206BCF1F" w14:textId="5764D473" w:rsidR="00886661" w:rsidRDefault="008866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702602" w14:textId="77777777" w:rsidR="00202A05" w:rsidRDefault="00202A0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24D3A" w14:textId="77777777" w:rsidR="00631FA2" w:rsidRDefault="00631FA2">
      <w:pPr>
        <w:spacing w:after="0" w:line="240" w:lineRule="auto"/>
      </w:pPr>
      <w:r>
        <w:separator/>
      </w:r>
    </w:p>
  </w:footnote>
  <w:footnote w:type="continuationSeparator" w:id="0">
    <w:p w14:paraId="35B08D6D" w14:textId="77777777" w:rsidR="00631FA2" w:rsidRDefault="00631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C321D" w14:textId="77777777" w:rsidR="0074188D" w:rsidRDefault="00741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C50B6" w14:textId="77777777" w:rsidR="0074188D" w:rsidRDefault="00741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D4BB8" w14:textId="77777777" w:rsidR="00202A05" w:rsidRDefault="00344009">
    <w:pPr>
      <w:pBdr>
        <w:top w:val="nil"/>
        <w:left w:val="nil"/>
        <w:bottom w:val="nil"/>
        <w:right w:val="nil"/>
        <w:between w:val="nil"/>
      </w:pBdr>
      <w:tabs>
        <w:tab w:val="center" w:pos="4680"/>
        <w:tab w:val="right" w:pos="9360"/>
      </w:tabs>
      <w:spacing w:after="0" w:line="240" w:lineRule="auto"/>
      <w:rPr>
        <w:b/>
        <w:color w:val="000000"/>
      </w:rPr>
    </w:pPr>
    <w:r>
      <w:rPr>
        <w:noProof/>
        <w:color w:val="000000"/>
        <w:lang w:val="id-ID"/>
      </w:rPr>
      <mc:AlternateContent>
        <mc:Choice Requires="wps">
          <w:drawing>
            <wp:anchor distT="0" distB="0" distL="114300" distR="114300" simplePos="0" relativeHeight="251658240" behindDoc="0" locked="0" layoutInCell="1" hidden="0" allowOverlap="1" wp14:anchorId="39956304" wp14:editId="33047409">
              <wp:simplePos x="0" y="0"/>
              <wp:positionH relativeFrom="margin">
                <wp:posOffset>-690879</wp:posOffset>
              </wp:positionH>
              <wp:positionV relativeFrom="page">
                <wp:posOffset>28575</wp:posOffset>
              </wp:positionV>
              <wp:extent cx="7486650" cy="990600"/>
              <wp:effectExtent l="0" t="0" r="0" b="0"/>
              <wp:wrapNone/>
              <wp:docPr id="15" name="Rectangle 15"/>
              <wp:cNvGraphicFramePr/>
              <a:graphic xmlns:a="http://schemas.openxmlformats.org/drawingml/2006/main">
                <a:graphicData uri="http://schemas.microsoft.com/office/word/2010/wordprocessingShape">
                  <wps:wsp>
                    <wps:cNvSpPr/>
                    <wps:spPr>
                      <a:xfrm>
                        <a:off x="1621725" y="3303750"/>
                        <a:ext cx="7448550" cy="952500"/>
                      </a:xfrm>
                      <a:prstGeom prst="rect">
                        <a:avLst/>
                      </a:prstGeom>
                      <a:solidFill>
                        <a:schemeClr val="accent6"/>
                      </a:solidFill>
                      <a:ln w="38100" cap="flat" cmpd="sng">
                        <a:solidFill>
                          <a:srgbClr val="D8D8D8"/>
                        </a:solidFill>
                        <a:prstDash val="solid"/>
                        <a:miter lim="800000"/>
                        <a:headEnd type="none" w="sm" len="sm"/>
                        <a:tailEnd type="none" w="sm" len="sm"/>
                      </a:ln>
                      <a:effectLst>
                        <a:outerShdw dist="28398" dir="3806097" algn="ctr" rotWithShape="0">
                          <a:srgbClr val="525252">
                            <a:alpha val="49803"/>
                          </a:srgbClr>
                        </a:outerShdw>
                      </a:effectLst>
                    </wps:spPr>
                    <wps:txbx>
                      <w:txbxContent>
                        <w:p w14:paraId="4CE4401B" w14:textId="77777777" w:rsidR="00202A05" w:rsidRDefault="00344009">
                          <w:pPr>
                            <w:spacing w:after="0" w:line="258" w:lineRule="auto"/>
                            <w:textDirection w:val="btLr"/>
                          </w:pPr>
                          <w:r>
                            <w:rPr>
                              <w:rFonts w:ascii="Overlock" w:eastAsia="Overlock" w:hAnsi="Overlock" w:cs="Overlock"/>
                              <w:color w:val="000000"/>
                              <w:sz w:val="24"/>
                            </w:rPr>
                            <w:t xml:space="preserve"> </w:t>
                          </w:r>
                          <w:r>
                            <w:rPr>
                              <w:rFonts w:ascii="Overlock" w:eastAsia="Overlock" w:hAnsi="Overlock" w:cs="Overlock"/>
                              <w:color w:val="2F5496"/>
                              <w:sz w:val="36"/>
                            </w:rPr>
                            <w:tab/>
                          </w:r>
                          <w:r>
                            <w:rPr>
                              <w:rFonts w:ascii="Baumans" w:eastAsia="Baumans" w:hAnsi="Baumans" w:cs="Baumans"/>
                              <w:color w:val="FFFFFF"/>
                              <w:sz w:val="40"/>
                            </w:rPr>
                            <w:t>Ghaidan</w:t>
                          </w:r>
                        </w:p>
                        <w:p w14:paraId="6B7C268B" w14:textId="77777777" w:rsidR="00202A05" w:rsidRDefault="00344009">
                          <w:pPr>
                            <w:spacing w:after="0" w:line="258" w:lineRule="auto"/>
                            <w:ind w:firstLine="720"/>
                            <w:textDirection w:val="btLr"/>
                          </w:pPr>
                          <w:r>
                            <w:rPr>
                              <w:rFonts w:ascii="Baumans" w:eastAsia="Baumans" w:hAnsi="Baumans" w:cs="Baumans"/>
                              <w:color w:val="FFFFFF"/>
                            </w:rPr>
                            <w:t xml:space="preserve"> Jurnal Bimbingan Konseling Islam &amp; Kemasyarakatan</w:t>
                          </w:r>
                        </w:p>
                      </w:txbxContent>
                    </wps:txbx>
                    <wps:bodyPr spcFirstLastPara="1" wrap="square" lIns="91425" tIns="45700" rIns="91425" bIns="45700" anchor="ctr" anchorCtr="0">
                      <a:noAutofit/>
                    </wps:bodyPr>
                  </wps:wsp>
                </a:graphicData>
              </a:graphic>
            </wp:anchor>
          </w:drawing>
        </mc:Choice>
        <mc:Fallback>
          <w:pict>
            <v:rect w14:anchorId="39956304" id="Rectangle 15" o:spid="_x0000_s1026" style="position:absolute;margin-left:-54.4pt;margin-top:2.25pt;width:589.5pt;height:78pt;z-index:251658240;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" fillcolor="#70ad47 [3209]" strokecolor="#d8d8d8" strokeweight="3pt">
              <v:stroke startarrowwidth="narrow" startarrowlength="short" endarrowwidth="narrow" endarrowlength="short"/>
              <v:shadow on="t" color="#525252" opacity="32638f" offset="1pt"/>
              <v:textbox inset="2.53958mm,1.2694mm,2.53958mm,1.2694mm">
                <w:txbxContent>
                  <w:p w14:paraId="4CE4401B" w14:textId="77777777" w:rsidR="00202A05" w:rsidRDefault="00344009">
                    <w:pPr>
                      <w:spacing w:after="0" w:line="258" w:lineRule="auto"/>
                      <w:textDirection w:val="btLr"/>
                    </w:pPr>
                    <w:r>
                      <w:rPr>
                        <w:rFonts w:ascii="Overlock" w:eastAsia="Overlock" w:hAnsi="Overlock" w:cs="Overlock"/>
                        <w:color w:val="000000"/>
                        <w:sz w:val="24"/>
                      </w:rPr>
                      <w:t xml:space="preserve"> </w:t>
                    </w:r>
                    <w:r>
                      <w:rPr>
                        <w:rFonts w:ascii="Overlock" w:eastAsia="Overlock" w:hAnsi="Overlock" w:cs="Overlock"/>
                        <w:color w:val="2F5496"/>
                        <w:sz w:val="36"/>
                      </w:rPr>
                      <w:tab/>
                    </w:r>
                    <w:r>
                      <w:rPr>
                        <w:rFonts w:ascii="Baumans" w:eastAsia="Baumans" w:hAnsi="Baumans" w:cs="Baumans"/>
                        <w:color w:val="FFFFFF"/>
                        <w:sz w:val="40"/>
                      </w:rPr>
                      <w:t>Ghaidan</w:t>
                    </w:r>
                  </w:p>
                  <w:p w14:paraId="6B7C268B" w14:textId="77777777" w:rsidR="00202A05" w:rsidRDefault="00344009">
                    <w:pPr>
                      <w:spacing w:after="0" w:line="258" w:lineRule="auto"/>
                      <w:ind w:firstLine="720"/>
                      <w:textDirection w:val="btLr"/>
                    </w:pPr>
                    <w:r>
                      <w:rPr>
                        <w:rFonts w:ascii="Baumans" w:eastAsia="Baumans" w:hAnsi="Baumans" w:cs="Baumans"/>
                        <w:color w:val="FFFFFF"/>
                      </w:rPr>
                      <w:t xml:space="preserve"> Jurnal Bimbingan Konseling Islam &amp; Kemasyarakatan</w:t>
                    </w:r>
                  </w:p>
                </w:txbxContent>
              </v:textbox>
              <w10:wrap anchorx="margin" anchory="page"/>
            </v:rect>
          </w:pict>
        </mc:Fallback>
      </mc:AlternateContent>
    </w:r>
    <w:r>
      <w:rPr>
        <w:b/>
        <w:color w:val="FFFFFF"/>
        <w:sz w:val="24"/>
        <w:szCs w:val="24"/>
      </w:rPr>
      <w:t>Bulletin of Counseling and Psychotherapy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FAD"/>
    <w:multiLevelType w:val="hybridMultilevel"/>
    <w:tmpl w:val="65BAFBBC"/>
    <w:lvl w:ilvl="0" w:tplc="04090019">
      <w:start w:val="1"/>
      <w:numFmt w:val="lowerLetter"/>
      <w:lvlText w:val="%1."/>
      <w:lvlJc w:val="left"/>
      <w:pPr>
        <w:ind w:left="1104" w:hanging="360"/>
      </w:pPr>
    </w:lvl>
    <w:lvl w:ilvl="1" w:tplc="04090019">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 w15:restartNumberingAfterBreak="0">
    <w:nsid w:val="0C844388"/>
    <w:multiLevelType w:val="hybridMultilevel"/>
    <w:tmpl w:val="AC2A5AEC"/>
    <w:lvl w:ilvl="0" w:tplc="0421000F">
      <w:start w:val="1"/>
      <w:numFmt w:val="decimal"/>
      <w:lvlText w:val="%1."/>
      <w:lvlJc w:val="left"/>
      <w:pPr>
        <w:ind w:left="1312" w:hanging="360"/>
      </w:pPr>
      <w:rPr>
        <w:rFonts w:hint="default"/>
      </w:rPr>
    </w:lvl>
    <w:lvl w:ilvl="1" w:tplc="04090019" w:tentative="1">
      <w:start w:val="1"/>
      <w:numFmt w:val="lowerLetter"/>
      <w:lvlText w:val="%2."/>
      <w:lvlJc w:val="left"/>
      <w:pPr>
        <w:ind w:left="2032" w:hanging="360"/>
      </w:pPr>
    </w:lvl>
    <w:lvl w:ilvl="2" w:tplc="0409001B" w:tentative="1">
      <w:start w:val="1"/>
      <w:numFmt w:val="lowerRoman"/>
      <w:lvlText w:val="%3."/>
      <w:lvlJc w:val="right"/>
      <w:pPr>
        <w:ind w:left="2752" w:hanging="180"/>
      </w:pPr>
    </w:lvl>
    <w:lvl w:ilvl="3" w:tplc="0409000F" w:tentative="1">
      <w:start w:val="1"/>
      <w:numFmt w:val="decimal"/>
      <w:lvlText w:val="%4."/>
      <w:lvlJc w:val="left"/>
      <w:pPr>
        <w:ind w:left="3472" w:hanging="360"/>
      </w:pPr>
    </w:lvl>
    <w:lvl w:ilvl="4" w:tplc="04090019" w:tentative="1">
      <w:start w:val="1"/>
      <w:numFmt w:val="lowerLetter"/>
      <w:lvlText w:val="%5."/>
      <w:lvlJc w:val="left"/>
      <w:pPr>
        <w:ind w:left="4192" w:hanging="360"/>
      </w:pPr>
    </w:lvl>
    <w:lvl w:ilvl="5" w:tplc="0409001B" w:tentative="1">
      <w:start w:val="1"/>
      <w:numFmt w:val="lowerRoman"/>
      <w:lvlText w:val="%6."/>
      <w:lvlJc w:val="right"/>
      <w:pPr>
        <w:ind w:left="4912" w:hanging="180"/>
      </w:pPr>
    </w:lvl>
    <w:lvl w:ilvl="6" w:tplc="0409000F" w:tentative="1">
      <w:start w:val="1"/>
      <w:numFmt w:val="decimal"/>
      <w:lvlText w:val="%7."/>
      <w:lvlJc w:val="left"/>
      <w:pPr>
        <w:ind w:left="5632" w:hanging="360"/>
      </w:pPr>
    </w:lvl>
    <w:lvl w:ilvl="7" w:tplc="04090019" w:tentative="1">
      <w:start w:val="1"/>
      <w:numFmt w:val="lowerLetter"/>
      <w:lvlText w:val="%8."/>
      <w:lvlJc w:val="left"/>
      <w:pPr>
        <w:ind w:left="6352" w:hanging="360"/>
      </w:pPr>
    </w:lvl>
    <w:lvl w:ilvl="8" w:tplc="0409001B" w:tentative="1">
      <w:start w:val="1"/>
      <w:numFmt w:val="lowerRoman"/>
      <w:lvlText w:val="%9."/>
      <w:lvlJc w:val="right"/>
      <w:pPr>
        <w:ind w:left="7072" w:hanging="180"/>
      </w:pPr>
    </w:lvl>
  </w:abstractNum>
  <w:abstractNum w:abstractNumId="2" w15:restartNumberingAfterBreak="0">
    <w:nsid w:val="163D66C1"/>
    <w:multiLevelType w:val="hybridMultilevel"/>
    <w:tmpl w:val="A6DE0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146C1"/>
    <w:multiLevelType w:val="hybridMultilevel"/>
    <w:tmpl w:val="21DE8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0CCD"/>
    <w:multiLevelType w:val="hybridMultilevel"/>
    <w:tmpl w:val="9746F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F5B54"/>
    <w:multiLevelType w:val="hybridMultilevel"/>
    <w:tmpl w:val="EF402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B6A29"/>
    <w:multiLevelType w:val="hybridMultilevel"/>
    <w:tmpl w:val="E9A4B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60DDF"/>
    <w:multiLevelType w:val="multilevel"/>
    <w:tmpl w:val="CEE0D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BA0513"/>
    <w:multiLevelType w:val="hybridMultilevel"/>
    <w:tmpl w:val="EB06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93D4E"/>
    <w:multiLevelType w:val="hybridMultilevel"/>
    <w:tmpl w:val="508ED5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A6327"/>
    <w:multiLevelType w:val="multilevel"/>
    <w:tmpl w:val="5BB46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4A3A05"/>
    <w:multiLevelType w:val="hybridMultilevel"/>
    <w:tmpl w:val="38C684A2"/>
    <w:lvl w:ilvl="0" w:tplc="04090019">
      <w:start w:val="1"/>
      <w:numFmt w:val="lowerLetter"/>
      <w:lvlText w:val="%1."/>
      <w:lvlJc w:val="left"/>
      <w:pPr>
        <w:ind w:left="1105" w:hanging="360"/>
      </w:pPr>
    </w:lvl>
    <w:lvl w:ilvl="1" w:tplc="04090019">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12" w15:restartNumberingAfterBreak="0">
    <w:nsid w:val="3F2D50E1"/>
    <w:multiLevelType w:val="hybridMultilevel"/>
    <w:tmpl w:val="21FE8114"/>
    <w:lvl w:ilvl="0" w:tplc="477CE164">
      <w:start w:val="1"/>
      <w:numFmt w:val="decimal"/>
      <w:lvlText w:val="%1."/>
      <w:lvlJc w:val="left"/>
      <w:pPr>
        <w:ind w:left="720" w:hanging="360"/>
      </w:pPr>
      <w:rPr>
        <w:b/>
      </w:rPr>
    </w:lvl>
    <w:lvl w:ilvl="1" w:tplc="7E68B9E2">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44E55"/>
    <w:multiLevelType w:val="hybridMultilevel"/>
    <w:tmpl w:val="86D893F6"/>
    <w:lvl w:ilvl="0" w:tplc="6DACDF00">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4" w15:restartNumberingAfterBreak="0">
    <w:nsid w:val="50E51A01"/>
    <w:multiLevelType w:val="multilevel"/>
    <w:tmpl w:val="5BB46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CE6B56"/>
    <w:multiLevelType w:val="hybridMultilevel"/>
    <w:tmpl w:val="A3240F94"/>
    <w:lvl w:ilvl="0" w:tplc="386AB53E">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6" w15:restartNumberingAfterBreak="0">
    <w:nsid w:val="55462477"/>
    <w:multiLevelType w:val="hybridMultilevel"/>
    <w:tmpl w:val="57026E22"/>
    <w:lvl w:ilvl="0" w:tplc="7986AC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01421"/>
    <w:multiLevelType w:val="hybridMultilevel"/>
    <w:tmpl w:val="F61C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C297F"/>
    <w:multiLevelType w:val="hybridMultilevel"/>
    <w:tmpl w:val="70922E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838B5"/>
    <w:multiLevelType w:val="hybridMultilevel"/>
    <w:tmpl w:val="FCB2ED50"/>
    <w:lvl w:ilvl="0" w:tplc="04090019">
      <w:start w:val="1"/>
      <w:numFmt w:val="lowerLetter"/>
      <w:lvlText w:val="%1."/>
      <w:lvlJc w:val="left"/>
      <w:pPr>
        <w:ind w:left="1180" w:hanging="360"/>
      </w:p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5DA13568"/>
    <w:multiLevelType w:val="hybridMultilevel"/>
    <w:tmpl w:val="0C0C7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D0519"/>
    <w:multiLevelType w:val="hybridMultilevel"/>
    <w:tmpl w:val="C7AEEEC6"/>
    <w:lvl w:ilvl="0" w:tplc="C1D815E4">
      <w:start w:val="1"/>
      <w:numFmt w:val="lowerLetter"/>
      <w:lvlText w:val="%1."/>
      <w:lvlJc w:val="left"/>
      <w:pPr>
        <w:ind w:left="1900" w:hanging="360"/>
      </w:pPr>
      <w:rPr>
        <w:b w:val="0"/>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2" w15:restartNumberingAfterBreak="0">
    <w:nsid w:val="620D68F7"/>
    <w:multiLevelType w:val="hybridMultilevel"/>
    <w:tmpl w:val="AC70D19A"/>
    <w:lvl w:ilvl="0" w:tplc="58785DAA">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3" w15:restartNumberingAfterBreak="0">
    <w:nsid w:val="68850E65"/>
    <w:multiLevelType w:val="hybridMultilevel"/>
    <w:tmpl w:val="757C9DE0"/>
    <w:lvl w:ilvl="0" w:tplc="483811A0">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ABC7A97"/>
    <w:multiLevelType w:val="hybridMultilevel"/>
    <w:tmpl w:val="66729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009E9"/>
    <w:multiLevelType w:val="hybridMultilevel"/>
    <w:tmpl w:val="4CD61710"/>
    <w:lvl w:ilvl="0" w:tplc="3A3EBF60">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6" w15:restartNumberingAfterBreak="0">
    <w:nsid w:val="72B4390A"/>
    <w:multiLevelType w:val="hybridMultilevel"/>
    <w:tmpl w:val="0C1CEA94"/>
    <w:lvl w:ilvl="0" w:tplc="05168544">
      <w:start w:val="1"/>
      <w:numFmt w:val="decimal"/>
      <w:lvlText w:val="%1)"/>
      <w:lvlJc w:val="left"/>
      <w:pPr>
        <w:ind w:left="745" w:hanging="360"/>
      </w:pPr>
      <w:rPr>
        <w:rFonts w:hint="default"/>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27" w15:restartNumberingAfterBreak="0">
    <w:nsid w:val="739A3E40"/>
    <w:multiLevelType w:val="hybridMultilevel"/>
    <w:tmpl w:val="84983D50"/>
    <w:lvl w:ilvl="0" w:tplc="04090011">
      <w:start w:val="1"/>
      <w:numFmt w:val="decimal"/>
      <w:lvlText w:val="%1)"/>
      <w:lvlJc w:val="left"/>
      <w:pPr>
        <w:ind w:left="1104" w:hanging="360"/>
      </w:pPr>
    </w:lvl>
    <w:lvl w:ilvl="1" w:tplc="AF8654C8">
      <w:start w:val="1"/>
      <w:numFmt w:val="lowerLetter"/>
      <w:lvlText w:val="%2."/>
      <w:lvlJc w:val="left"/>
      <w:pPr>
        <w:ind w:left="1824" w:hanging="360"/>
      </w:pPr>
      <w:rPr>
        <w:rFonts w:hint="default"/>
      </w:rPr>
    </w:lvl>
    <w:lvl w:ilvl="2" w:tplc="A54241B4">
      <w:start w:val="1"/>
      <w:numFmt w:val="decimal"/>
      <w:lvlText w:val="%3."/>
      <w:lvlJc w:val="left"/>
      <w:pPr>
        <w:ind w:left="2724" w:hanging="360"/>
      </w:pPr>
      <w:rPr>
        <w:rFonts w:hint="default"/>
      </w:r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8" w15:restartNumberingAfterBreak="0">
    <w:nsid w:val="74EC4055"/>
    <w:multiLevelType w:val="hybridMultilevel"/>
    <w:tmpl w:val="91E81892"/>
    <w:lvl w:ilvl="0" w:tplc="04090019">
      <w:start w:val="1"/>
      <w:numFmt w:val="lowerLetter"/>
      <w:lvlText w:val="%1."/>
      <w:lvlJc w:val="left"/>
      <w:pPr>
        <w:ind w:left="1105" w:hanging="360"/>
      </w:pPr>
    </w:lvl>
    <w:lvl w:ilvl="1" w:tplc="04090019">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29" w15:restartNumberingAfterBreak="0">
    <w:nsid w:val="79E10947"/>
    <w:multiLevelType w:val="multilevel"/>
    <w:tmpl w:val="3F54D9CE"/>
    <w:lvl w:ilvl="0">
      <w:start w:val="1"/>
      <w:numFmt w:val="decimal"/>
      <w:pStyle w:val="ema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CD70F59"/>
    <w:multiLevelType w:val="multilevel"/>
    <w:tmpl w:val="092C3E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FB2332C"/>
    <w:multiLevelType w:val="hybridMultilevel"/>
    <w:tmpl w:val="67F22452"/>
    <w:lvl w:ilvl="0" w:tplc="1E7C0036">
      <w:start w:val="2"/>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37467030">
    <w:abstractNumId w:val="7"/>
  </w:num>
  <w:num w:numId="2" w16cid:durableId="1353190497">
    <w:abstractNumId w:val="29"/>
  </w:num>
  <w:num w:numId="3" w16cid:durableId="1992950490">
    <w:abstractNumId w:val="10"/>
  </w:num>
  <w:num w:numId="4" w16cid:durableId="753622450">
    <w:abstractNumId w:val="16"/>
  </w:num>
  <w:num w:numId="5" w16cid:durableId="1866749225">
    <w:abstractNumId w:val="30"/>
  </w:num>
  <w:num w:numId="6" w16cid:durableId="1079668203">
    <w:abstractNumId w:val="8"/>
  </w:num>
  <w:num w:numId="7" w16cid:durableId="864824595">
    <w:abstractNumId w:val="14"/>
  </w:num>
  <w:num w:numId="8" w16cid:durableId="219748865">
    <w:abstractNumId w:val="1"/>
  </w:num>
  <w:num w:numId="9" w16cid:durableId="1643804318">
    <w:abstractNumId w:val="12"/>
  </w:num>
  <w:num w:numId="10" w16cid:durableId="1434204192">
    <w:abstractNumId w:val="31"/>
  </w:num>
  <w:num w:numId="11" w16cid:durableId="1013384012">
    <w:abstractNumId w:val="19"/>
  </w:num>
  <w:num w:numId="12" w16cid:durableId="202668606">
    <w:abstractNumId w:val="21"/>
  </w:num>
  <w:num w:numId="13" w16cid:durableId="1260454541">
    <w:abstractNumId w:val="27"/>
  </w:num>
  <w:num w:numId="14" w16cid:durableId="1828668452">
    <w:abstractNumId w:val="15"/>
  </w:num>
  <w:num w:numId="15" w16cid:durableId="1334337642">
    <w:abstractNumId w:val="18"/>
  </w:num>
  <w:num w:numId="16" w16cid:durableId="2144345346">
    <w:abstractNumId w:val="22"/>
  </w:num>
  <w:num w:numId="17" w16cid:durableId="1590263786">
    <w:abstractNumId w:val="3"/>
  </w:num>
  <w:num w:numId="18" w16cid:durableId="831529861">
    <w:abstractNumId w:val="25"/>
  </w:num>
  <w:num w:numId="19" w16cid:durableId="687877756">
    <w:abstractNumId w:val="6"/>
  </w:num>
  <w:num w:numId="20" w16cid:durableId="182476457">
    <w:abstractNumId w:val="26"/>
  </w:num>
  <w:num w:numId="21" w16cid:durableId="318731750">
    <w:abstractNumId w:val="11"/>
  </w:num>
  <w:num w:numId="22" w16cid:durableId="1175999816">
    <w:abstractNumId w:val="28"/>
  </w:num>
  <w:num w:numId="23" w16cid:durableId="13650931">
    <w:abstractNumId w:val="0"/>
  </w:num>
  <w:num w:numId="24" w16cid:durableId="1165365345">
    <w:abstractNumId w:val="9"/>
  </w:num>
  <w:num w:numId="25" w16cid:durableId="1878227554">
    <w:abstractNumId w:val="13"/>
  </w:num>
  <w:num w:numId="26" w16cid:durableId="2115443168">
    <w:abstractNumId w:val="4"/>
  </w:num>
  <w:num w:numId="27" w16cid:durableId="1986200792">
    <w:abstractNumId w:val="20"/>
  </w:num>
  <w:num w:numId="28" w16cid:durableId="2110468050">
    <w:abstractNumId w:val="5"/>
  </w:num>
  <w:num w:numId="29" w16cid:durableId="32006953">
    <w:abstractNumId w:val="17"/>
  </w:num>
  <w:num w:numId="30" w16cid:durableId="1694457057">
    <w:abstractNumId w:val="2"/>
  </w:num>
  <w:num w:numId="31" w16cid:durableId="1903756569">
    <w:abstractNumId w:val="24"/>
  </w:num>
  <w:num w:numId="32" w16cid:durableId="5186631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05"/>
    <w:rsid w:val="00033BD4"/>
    <w:rsid w:val="00054E93"/>
    <w:rsid w:val="000615B1"/>
    <w:rsid w:val="000D2CA5"/>
    <w:rsid w:val="000F0895"/>
    <w:rsid w:val="001754FE"/>
    <w:rsid w:val="00202A05"/>
    <w:rsid w:val="00241DE6"/>
    <w:rsid w:val="00241F0C"/>
    <w:rsid w:val="00260DF4"/>
    <w:rsid w:val="002A7966"/>
    <w:rsid w:val="002B7DD8"/>
    <w:rsid w:val="002F0BD7"/>
    <w:rsid w:val="00307009"/>
    <w:rsid w:val="00344009"/>
    <w:rsid w:val="00363488"/>
    <w:rsid w:val="00364A54"/>
    <w:rsid w:val="003B1347"/>
    <w:rsid w:val="003B3D8D"/>
    <w:rsid w:val="003C4230"/>
    <w:rsid w:val="003C4858"/>
    <w:rsid w:val="003D7565"/>
    <w:rsid w:val="004047C9"/>
    <w:rsid w:val="00417BDD"/>
    <w:rsid w:val="004649B6"/>
    <w:rsid w:val="004C2158"/>
    <w:rsid w:val="005B79DE"/>
    <w:rsid w:val="005E65AA"/>
    <w:rsid w:val="005F4756"/>
    <w:rsid w:val="006004AA"/>
    <w:rsid w:val="00611C8E"/>
    <w:rsid w:val="00631FA2"/>
    <w:rsid w:val="006E691B"/>
    <w:rsid w:val="006F3C33"/>
    <w:rsid w:val="00710299"/>
    <w:rsid w:val="00732A7B"/>
    <w:rsid w:val="0074188D"/>
    <w:rsid w:val="00741AFA"/>
    <w:rsid w:val="007D4764"/>
    <w:rsid w:val="007D68C3"/>
    <w:rsid w:val="008044CE"/>
    <w:rsid w:val="00866E94"/>
    <w:rsid w:val="00886661"/>
    <w:rsid w:val="008D1F22"/>
    <w:rsid w:val="008E5818"/>
    <w:rsid w:val="008F5CF5"/>
    <w:rsid w:val="009132BE"/>
    <w:rsid w:val="00922C06"/>
    <w:rsid w:val="00926FFD"/>
    <w:rsid w:val="00931077"/>
    <w:rsid w:val="00946681"/>
    <w:rsid w:val="00964EDF"/>
    <w:rsid w:val="00A24B6E"/>
    <w:rsid w:val="00AD5825"/>
    <w:rsid w:val="00AF4FED"/>
    <w:rsid w:val="00AF747A"/>
    <w:rsid w:val="00B260F3"/>
    <w:rsid w:val="00B3193C"/>
    <w:rsid w:val="00B37E61"/>
    <w:rsid w:val="00BD5631"/>
    <w:rsid w:val="00BD619D"/>
    <w:rsid w:val="00BE1F77"/>
    <w:rsid w:val="00C62228"/>
    <w:rsid w:val="00C83F8E"/>
    <w:rsid w:val="00CE2B85"/>
    <w:rsid w:val="00D111B0"/>
    <w:rsid w:val="00D259CD"/>
    <w:rsid w:val="00D41D3E"/>
    <w:rsid w:val="00DB199C"/>
    <w:rsid w:val="00E042E6"/>
    <w:rsid w:val="00EA4984"/>
    <w:rsid w:val="00EB1CD9"/>
    <w:rsid w:val="00EC2DF5"/>
    <w:rsid w:val="00ED5B07"/>
    <w:rsid w:val="00EE2006"/>
    <w:rsid w:val="00EE687C"/>
    <w:rsid w:val="00EF268E"/>
    <w:rsid w:val="00F25DBF"/>
    <w:rsid w:val="00F455F7"/>
    <w:rsid w:val="00FE1E1B"/>
    <w:rsid w:val="00FF7CD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BC16F"/>
  <w15:docId w15:val="{563C558D-07AA-4A78-9DA1-9B400FB9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46681"/>
    <w:pPr>
      <w:tabs>
        <w:tab w:val="num" w:pos="5040"/>
      </w:tabs>
      <w:spacing w:before="240" w:after="60" w:line="240" w:lineRule="auto"/>
      <w:ind w:left="5040" w:hanging="720"/>
      <w:outlineLvl w:val="6"/>
    </w:pPr>
    <w:rPr>
      <w:rFonts w:asciiTheme="minorHAnsi" w:eastAsiaTheme="minorEastAsia" w:hAnsiTheme="minorHAnsi" w:cstheme="minorBidi"/>
      <w:sz w:val="24"/>
      <w:szCs w:val="24"/>
      <w:lang w:eastAsia="en-US"/>
    </w:rPr>
  </w:style>
  <w:style w:type="paragraph" w:styleId="Heading8">
    <w:name w:val="heading 8"/>
    <w:basedOn w:val="Normal"/>
    <w:next w:val="Normal"/>
    <w:link w:val="Heading8Char"/>
    <w:uiPriority w:val="9"/>
    <w:semiHidden/>
    <w:unhideWhenUsed/>
    <w:qFormat/>
    <w:rsid w:val="00946681"/>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eastAsia="en-US"/>
    </w:rPr>
  </w:style>
  <w:style w:type="paragraph" w:styleId="Heading9">
    <w:name w:val="heading 9"/>
    <w:basedOn w:val="Normal"/>
    <w:next w:val="Normal"/>
    <w:link w:val="Heading9Char"/>
    <w:uiPriority w:val="9"/>
    <w:semiHidden/>
    <w:unhideWhenUsed/>
    <w:qFormat/>
    <w:rsid w:val="00946681"/>
    <w:pPr>
      <w:tabs>
        <w:tab w:val="num" w:pos="6480"/>
      </w:tabs>
      <w:spacing w:before="240" w:after="60" w:line="240" w:lineRule="auto"/>
      <w:ind w:left="6480" w:hanging="720"/>
      <w:outlineLvl w:val="8"/>
    </w:pPr>
    <w:rPr>
      <w:rFonts w:asciiTheme="majorHAnsi" w:eastAsiaTheme="majorEastAsia" w:hAnsiTheme="majorHAnsi" w:cstheme="majorBid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D0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FAA"/>
  </w:style>
  <w:style w:type="paragraph" w:styleId="Footer">
    <w:name w:val="footer"/>
    <w:basedOn w:val="Normal"/>
    <w:link w:val="FooterChar"/>
    <w:uiPriority w:val="99"/>
    <w:unhideWhenUsed/>
    <w:rsid w:val="00FD0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FAA"/>
  </w:style>
  <w:style w:type="table" w:styleId="TableGrid">
    <w:name w:val="Table Grid"/>
    <w:basedOn w:val="TableNormal"/>
    <w:uiPriority w:val="39"/>
    <w:rsid w:val="00FD0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FAA"/>
    <w:rPr>
      <w:color w:val="0563C1" w:themeColor="hyperlink"/>
      <w:u w:val="single"/>
    </w:rPr>
  </w:style>
  <w:style w:type="paragraph" w:styleId="ListParagraph">
    <w:name w:val="List Paragraph"/>
    <w:aliases w:val="Body of text,Colorful List - Accent 11,List Paragraph1,Medium Grid 1 - Accent 21,Body of text+1,Body of text+2,Body of text+3,List Paragraph11,bab III,List Paragraph111"/>
    <w:basedOn w:val="Normal"/>
    <w:link w:val="ListParagraphChar"/>
    <w:uiPriority w:val="34"/>
    <w:qFormat/>
    <w:rsid w:val="00FD0FAA"/>
    <w:pPr>
      <w:ind w:left="720"/>
      <w:contextualSpacing/>
    </w:pPr>
  </w:style>
  <w:style w:type="paragraph" w:styleId="Bibliography">
    <w:name w:val="Bibliography"/>
    <w:basedOn w:val="Normal"/>
    <w:next w:val="Normal"/>
    <w:uiPriority w:val="37"/>
    <w:unhideWhenUsed/>
    <w:rsid w:val="00482122"/>
    <w:pPr>
      <w:spacing w:after="0" w:line="480" w:lineRule="auto"/>
      <w:ind w:left="720" w:hanging="720"/>
    </w:pPr>
  </w:style>
  <w:style w:type="character" w:styleId="FollowedHyperlink">
    <w:name w:val="FollowedHyperlink"/>
    <w:basedOn w:val="DefaultParagraphFont"/>
    <w:uiPriority w:val="99"/>
    <w:semiHidden/>
    <w:unhideWhenUsed/>
    <w:rsid w:val="008F1E56"/>
    <w:rPr>
      <w:color w:val="954F72" w:themeColor="followedHyperlink"/>
      <w:u w:val="single"/>
    </w:rPr>
  </w:style>
  <w:style w:type="character" w:customStyle="1" w:styleId="ListParagraphChar">
    <w:name w:val="List Paragraph Char"/>
    <w:aliases w:val="Body of text Char,Colorful List - Accent 11 Char,List Paragraph1 Char,Medium Grid 1 - Accent 21 Char,Body of text+1 Char,Body of text+2 Char,Body of text+3 Char,List Paragraph11 Char,bab III Char,List Paragraph111 Char"/>
    <w:basedOn w:val="DefaultParagraphFont"/>
    <w:link w:val="ListParagraph"/>
    <w:uiPriority w:val="34"/>
    <w:rsid w:val="005F7130"/>
  </w:style>
  <w:style w:type="paragraph" w:customStyle="1" w:styleId="Judul">
    <w:name w:val="Judul"/>
    <w:basedOn w:val="Normal"/>
    <w:link w:val="JudulChar"/>
    <w:qFormat/>
    <w:rsid w:val="00DC1902"/>
    <w:pPr>
      <w:spacing w:after="0" w:line="240" w:lineRule="auto"/>
      <w:jc w:val="center"/>
    </w:pPr>
    <w:rPr>
      <w:rFonts w:ascii="Calibri Light" w:hAnsi="Calibri Light" w:cs="Calibri Light"/>
      <w:b/>
      <w:sz w:val="36"/>
      <w:szCs w:val="36"/>
    </w:rPr>
  </w:style>
  <w:style w:type="paragraph" w:customStyle="1" w:styleId="authordanafiliasi">
    <w:name w:val="author dan afiliasi"/>
    <w:basedOn w:val="Normal"/>
    <w:link w:val="authordanafiliasiChar"/>
    <w:qFormat/>
    <w:rsid w:val="00B80E33"/>
    <w:pPr>
      <w:spacing w:after="0" w:line="240" w:lineRule="auto"/>
    </w:pPr>
    <w:rPr>
      <w:rFonts w:ascii="Calibri Light" w:hAnsi="Calibri Light" w:cs="Calibri Light"/>
      <w:color w:val="000000" w:themeColor="text1"/>
      <w:sz w:val="24"/>
      <w:szCs w:val="24"/>
    </w:rPr>
  </w:style>
  <w:style w:type="character" w:customStyle="1" w:styleId="JudulChar">
    <w:name w:val="Judul Char"/>
    <w:basedOn w:val="DefaultParagraphFont"/>
    <w:link w:val="Judul"/>
    <w:rsid w:val="00DC1902"/>
    <w:rPr>
      <w:rFonts w:ascii="Calibri Light" w:hAnsi="Calibri Light" w:cs="Calibri Light"/>
      <w:b/>
      <w:sz w:val="36"/>
      <w:szCs w:val="36"/>
    </w:rPr>
  </w:style>
  <w:style w:type="paragraph" w:customStyle="1" w:styleId="email">
    <w:name w:val="email"/>
    <w:basedOn w:val="ListParagraph"/>
    <w:link w:val="emailChar"/>
    <w:qFormat/>
    <w:rsid w:val="00B80E33"/>
    <w:pPr>
      <w:numPr>
        <w:numId w:val="2"/>
      </w:numPr>
      <w:tabs>
        <w:tab w:val="clear" w:pos="720"/>
      </w:tabs>
      <w:spacing w:after="0" w:line="240" w:lineRule="auto"/>
      <w:ind w:left="258" w:hanging="258"/>
    </w:pPr>
  </w:style>
  <w:style w:type="character" w:customStyle="1" w:styleId="authordanafiliasiChar">
    <w:name w:val="author dan afiliasi Char"/>
    <w:basedOn w:val="DefaultParagraphFont"/>
    <w:link w:val="authordanafiliasi"/>
    <w:rsid w:val="00B80E33"/>
    <w:rPr>
      <w:rFonts w:ascii="Calibri Light" w:hAnsi="Calibri Light" w:cs="Calibri Light"/>
      <w:color w:val="000000" w:themeColor="text1"/>
      <w:sz w:val="24"/>
      <w:szCs w:val="24"/>
    </w:rPr>
  </w:style>
  <w:style w:type="paragraph" w:customStyle="1" w:styleId="paragraf">
    <w:name w:val="paragraf"/>
    <w:basedOn w:val="ListParagraph"/>
    <w:link w:val="paragrafChar"/>
    <w:qFormat/>
    <w:rsid w:val="00DC5853"/>
    <w:pPr>
      <w:tabs>
        <w:tab w:val="left" w:pos="567"/>
      </w:tabs>
      <w:spacing w:after="0"/>
      <w:ind w:left="142" w:right="566" w:firstLine="567"/>
      <w:jc w:val="both"/>
    </w:pPr>
    <w:rPr>
      <w:rFonts w:ascii="Calibri Light" w:hAnsi="Calibri Light" w:cs="Calibri Light"/>
      <w:bCs/>
      <w:color w:val="000000" w:themeColor="text1"/>
      <w:sz w:val="24"/>
      <w:szCs w:val="24"/>
    </w:rPr>
  </w:style>
  <w:style w:type="character" w:customStyle="1" w:styleId="emailChar">
    <w:name w:val="email Char"/>
    <w:basedOn w:val="ListParagraphChar"/>
    <w:link w:val="email"/>
    <w:rsid w:val="00B80E33"/>
  </w:style>
  <w:style w:type="paragraph" w:customStyle="1" w:styleId="paragraf1">
    <w:name w:val="paragraf1"/>
    <w:basedOn w:val="Normal"/>
    <w:link w:val="paragraf1Char"/>
    <w:qFormat/>
    <w:rsid w:val="0006124C"/>
    <w:pPr>
      <w:spacing w:after="0"/>
      <w:ind w:firstLine="578"/>
      <w:jc w:val="both"/>
    </w:pPr>
    <w:rPr>
      <w:rFonts w:ascii="Calibri Light" w:hAnsi="Calibri Light" w:cs="Calibri Light"/>
      <w:sz w:val="24"/>
      <w:szCs w:val="24"/>
    </w:rPr>
  </w:style>
  <w:style w:type="character" w:customStyle="1" w:styleId="paragrafChar">
    <w:name w:val="paragraf Char"/>
    <w:basedOn w:val="ListParagraphChar"/>
    <w:link w:val="paragraf"/>
    <w:rsid w:val="00DC5853"/>
    <w:rPr>
      <w:rFonts w:ascii="Calibri Light" w:hAnsi="Calibri Light" w:cs="Calibri Light"/>
      <w:bCs/>
      <w:color w:val="000000" w:themeColor="text1"/>
      <w:sz w:val="24"/>
      <w:szCs w:val="24"/>
    </w:rPr>
  </w:style>
  <w:style w:type="character" w:customStyle="1" w:styleId="paragraf1Char">
    <w:name w:val="paragraf1 Char"/>
    <w:basedOn w:val="DefaultParagraphFont"/>
    <w:link w:val="paragraf1"/>
    <w:rsid w:val="0006124C"/>
    <w:rPr>
      <w:rFonts w:ascii="Calibri Light" w:hAnsi="Calibri Light" w:cs="Calibri Light"/>
      <w:sz w:val="24"/>
      <w:szCs w:val="24"/>
    </w:rPr>
  </w:style>
  <w:style w:type="character" w:styleId="Emphasis">
    <w:name w:val="Emphasis"/>
    <w:basedOn w:val="DefaultParagraphFont"/>
    <w:uiPriority w:val="20"/>
    <w:qFormat/>
    <w:rsid w:val="00C47A81"/>
    <w:rPr>
      <w:i/>
      <w:iCs/>
    </w:rPr>
  </w:style>
  <w:style w:type="character" w:customStyle="1" w:styleId="a">
    <w:name w:val="a"/>
    <w:basedOn w:val="DefaultParagraphFont"/>
    <w:rsid w:val="00C47A81"/>
  </w:style>
  <w:style w:type="character" w:styleId="Strong">
    <w:name w:val="Strong"/>
    <w:basedOn w:val="DefaultParagraphFont"/>
    <w:uiPriority w:val="22"/>
    <w:qFormat/>
    <w:rsid w:val="00DC1902"/>
    <w:rPr>
      <w:b/>
      <w:bCs/>
    </w:rPr>
  </w:style>
  <w:style w:type="paragraph" w:customStyle="1" w:styleId="SekolahDiterima">
    <w:name w:val="Sekolah &amp; Diterima"/>
    <w:basedOn w:val="Normal"/>
    <w:uiPriority w:val="99"/>
    <w:rsid w:val="00D61F93"/>
    <w:pPr>
      <w:autoSpaceDE w:val="0"/>
      <w:autoSpaceDN w:val="0"/>
      <w:adjustRightInd w:val="0"/>
      <w:spacing w:after="0" w:line="288" w:lineRule="auto"/>
      <w:jc w:val="center"/>
      <w:textAlignment w:val="center"/>
    </w:pPr>
    <w:rPr>
      <w:rFonts w:ascii="Calisto MT" w:eastAsiaTheme="minorEastAsia" w:hAnsi="Calisto MT" w:cs="Calisto MT"/>
      <w:color w:val="000000"/>
      <w:sz w:val="18"/>
      <w:szCs w:val="18"/>
      <w:lang w:val="fi-FI"/>
    </w:rPr>
  </w:style>
  <w:style w:type="paragraph" w:styleId="FootnoteText">
    <w:name w:val="footnote text"/>
    <w:basedOn w:val="Normal"/>
    <w:link w:val="FootnoteTextChar"/>
    <w:uiPriority w:val="99"/>
    <w:semiHidden/>
    <w:unhideWhenUsed/>
    <w:rsid w:val="00D61F93"/>
    <w:pPr>
      <w:spacing w:after="0" w:line="240" w:lineRule="auto"/>
    </w:pPr>
    <w:rPr>
      <w:rFonts w:eastAsiaTheme="minorEastAsia"/>
      <w:sz w:val="20"/>
      <w:szCs w:val="20"/>
      <w:lang w:val="id-ID"/>
    </w:rPr>
  </w:style>
  <w:style w:type="character" w:customStyle="1" w:styleId="FootnoteTextChar">
    <w:name w:val="Footnote Text Char"/>
    <w:basedOn w:val="DefaultParagraphFont"/>
    <w:link w:val="FootnoteText"/>
    <w:uiPriority w:val="99"/>
    <w:semiHidden/>
    <w:rsid w:val="00D61F93"/>
    <w:rPr>
      <w:rFonts w:eastAsiaTheme="minorEastAsia"/>
      <w:sz w:val="20"/>
      <w:szCs w:val="20"/>
      <w:lang w:val="id-ID" w:eastAsia="id-ID"/>
    </w:rPr>
  </w:style>
  <w:style w:type="character" w:styleId="FootnoteReference">
    <w:name w:val="footnote reference"/>
    <w:basedOn w:val="DefaultParagraphFont"/>
    <w:uiPriority w:val="99"/>
    <w:semiHidden/>
    <w:unhideWhenUsed/>
    <w:rsid w:val="00D61F93"/>
    <w:rPr>
      <w:vertAlign w:val="superscript"/>
    </w:rPr>
  </w:style>
  <w:style w:type="paragraph" w:customStyle="1" w:styleId="Naskahisi">
    <w:name w:val="Naskah isi"/>
    <w:basedOn w:val="Normal"/>
    <w:link w:val="NaskahisiChar"/>
    <w:qFormat/>
    <w:rsid w:val="00D61F93"/>
    <w:pPr>
      <w:spacing w:after="120"/>
      <w:ind w:firstLine="432"/>
      <w:jc w:val="both"/>
    </w:pPr>
    <w:rPr>
      <w:sz w:val="24"/>
    </w:rPr>
  </w:style>
  <w:style w:type="character" w:customStyle="1" w:styleId="NaskahisiChar">
    <w:name w:val="Naskah isi Char"/>
    <w:basedOn w:val="DefaultParagraphFont"/>
    <w:link w:val="Naskahisi"/>
    <w:rsid w:val="00D61F93"/>
    <w:rPr>
      <w:sz w:val="24"/>
    </w:rPr>
  </w:style>
  <w:style w:type="paragraph" w:styleId="BalloonText">
    <w:name w:val="Balloon Text"/>
    <w:basedOn w:val="Normal"/>
    <w:link w:val="BalloonTextChar"/>
    <w:uiPriority w:val="99"/>
    <w:semiHidden/>
    <w:unhideWhenUsed/>
    <w:rsid w:val="00D61F93"/>
    <w:pPr>
      <w:spacing w:after="0" w:line="240" w:lineRule="auto"/>
    </w:pPr>
    <w:rPr>
      <w:rFonts w:ascii="Tahoma" w:eastAsiaTheme="minorEastAsia" w:hAnsi="Tahoma" w:cs="Tahoma"/>
      <w:sz w:val="16"/>
      <w:szCs w:val="16"/>
      <w:lang w:val="id-ID"/>
    </w:rPr>
  </w:style>
  <w:style w:type="character" w:customStyle="1" w:styleId="BalloonTextChar">
    <w:name w:val="Balloon Text Char"/>
    <w:basedOn w:val="DefaultParagraphFont"/>
    <w:link w:val="BalloonText"/>
    <w:uiPriority w:val="99"/>
    <w:semiHidden/>
    <w:rsid w:val="00D61F93"/>
    <w:rPr>
      <w:rFonts w:ascii="Tahoma" w:eastAsiaTheme="minorEastAsia" w:hAnsi="Tahoma" w:cs="Tahoma"/>
      <w:sz w:val="16"/>
      <w:szCs w:val="16"/>
      <w:lang w:val="id-ID"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character" w:styleId="EndnoteReference">
    <w:name w:val="endnote reference"/>
    <w:basedOn w:val="DefaultParagraphFont"/>
    <w:uiPriority w:val="99"/>
    <w:semiHidden/>
    <w:unhideWhenUsed/>
    <w:rsid w:val="00741AFA"/>
    <w:rPr>
      <w:vertAlign w:val="superscript"/>
    </w:rPr>
  </w:style>
  <w:style w:type="character" w:customStyle="1" w:styleId="Heading7Char">
    <w:name w:val="Heading 7 Char"/>
    <w:basedOn w:val="DefaultParagraphFont"/>
    <w:link w:val="Heading7"/>
    <w:uiPriority w:val="9"/>
    <w:semiHidden/>
    <w:rsid w:val="00946681"/>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946681"/>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946681"/>
    <w:rPr>
      <w:rFonts w:asciiTheme="majorHAnsi" w:eastAsiaTheme="majorEastAsia" w:hAnsiTheme="majorHAnsi" w:cstheme="majorBidi"/>
      <w:lang w:eastAsia="en-US"/>
    </w:rPr>
  </w:style>
  <w:style w:type="character" w:customStyle="1" w:styleId="Heading1Char">
    <w:name w:val="Heading 1 Char"/>
    <w:basedOn w:val="DefaultParagraphFont"/>
    <w:link w:val="Heading1"/>
    <w:uiPriority w:val="9"/>
    <w:rsid w:val="00946681"/>
    <w:rPr>
      <w:b/>
      <w:sz w:val="48"/>
      <w:szCs w:val="48"/>
    </w:rPr>
  </w:style>
  <w:style w:type="character" w:customStyle="1" w:styleId="Heading2Char">
    <w:name w:val="Heading 2 Char"/>
    <w:basedOn w:val="DefaultParagraphFont"/>
    <w:link w:val="Heading2"/>
    <w:uiPriority w:val="9"/>
    <w:rsid w:val="00946681"/>
    <w:rPr>
      <w:b/>
      <w:sz w:val="36"/>
      <w:szCs w:val="36"/>
    </w:rPr>
  </w:style>
  <w:style w:type="character" w:customStyle="1" w:styleId="Heading3Char">
    <w:name w:val="Heading 3 Char"/>
    <w:basedOn w:val="DefaultParagraphFont"/>
    <w:link w:val="Heading3"/>
    <w:uiPriority w:val="9"/>
    <w:rsid w:val="00946681"/>
    <w:rPr>
      <w:b/>
      <w:sz w:val="28"/>
      <w:szCs w:val="28"/>
    </w:rPr>
  </w:style>
  <w:style w:type="character" w:customStyle="1" w:styleId="Heading4Char">
    <w:name w:val="Heading 4 Char"/>
    <w:basedOn w:val="DefaultParagraphFont"/>
    <w:link w:val="Heading4"/>
    <w:uiPriority w:val="9"/>
    <w:rsid w:val="00946681"/>
    <w:rPr>
      <w:b/>
      <w:sz w:val="24"/>
      <w:szCs w:val="24"/>
    </w:rPr>
  </w:style>
  <w:style w:type="character" w:customStyle="1" w:styleId="Heading5Char">
    <w:name w:val="Heading 5 Char"/>
    <w:basedOn w:val="DefaultParagraphFont"/>
    <w:link w:val="Heading5"/>
    <w:uiPriority w:val="9"/>
    <w:rsid w:val="00946681"/>
    <w:rPr>
      <w:b/>
    </w:rPr>
  </w:style>
  <w:style w:type="character" w:customStyle="1" w:styleId="Heading6Char">
    <w:name w:val="Heading 6 Char"/>
    <w:basedOn w:val="DefaultParagraphFont"/>
    <w:link w:val="Heading6"/>
    <w:rsid w:val="00946681"/>
    <w:rPr>
      <w:b/>
      <w:sz w:val="20"/>
      <w:szCs w:val="20"/>
    </w:rPr>
  </w:style>
  <w:style w:type="paragraph" w:customStyle="1" w:styleId="Default">
    <w:name w:val="Default"/>
    <w:rsid w:val="00946681"/>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UnresolvedMention">
    <w:name w:val="Unresolved Mention"/>
    <w:basedOn w:val="DefaultParagraphFont"/>
    <w:uiPriority w:val="99"/>
    <w:semiHidden/>
    <w:unhideWhenUsed/>
    <w:rsid w:val="003C4858"/>
    <w:rPr>
      <w:color w:val="605E5C"/>
      <w:shd w:val="clear" w:color="auto" w:fill="E1DFDD"/>
    </w:rPr>
  </w:style>
  <w:style w:type="character" w:styleId="CommentReference">
    <w:name w:val="annotation reference"/>
    <w:basedOn w:val="DefaultParagraphFont"/>
    <w:uiPriority w:val="99"/>
    <w:semiHidden/>
    <w:unhideWhenUsed/>
    <w:rsid w:val="00C62228"/>
    <w:rPr>
      <w:sz w:val="16"/>
      <w:szCs w:val="16"/>
    </w:rPr>
  </w:style>
  <w:style w:type="paragraph" w:styleId="CommentText">
    <w:name w:val="annotation text"/>
    <w:basedOn w:val="Normal"/>
    <w:link w:val="CommentTextChar"/>
    <w:uiPriority w:val="99"/>
    <w:unhideWhenUsed/>
    <w:rsid w:val="00C62228"/>
    <w:pPr>
      <w:spacing w:line="240" w:lineRule="auto"/>
    </w:pPr>
    <w:rPr>
      <w:sz w:val="20"/>
      <w:szCs w:val="20"/>
    </w:rPr>
  </w:style>
  <w:style w:type="character" w:customStyle="1" w:styleId="CommentTextChar">
    <w:name w:val="Comment Text Char"/>
    <w:basedOn w:val="DefaultParagraphFont"/>
    <w:link w:val="CommentText"/>
    <w:uiPriority w:val="99"/>
    <w:rsid w:val="00C62228"/>
    <w:rPr>
      <w:sz w:val="20"/>
      <w:szCs w:val="20"/>
    </w:rPr>
  </w:style>
  <w:style w:type="paragraph" w:styleId="CommentSubject">
    <w:name w:val="annotation subject"/>
    <w:basedOn w:val="CommentText"/>
    <w:next w:val="CommentText"/>
    <w:link w:val="CommentSubjectChar"/>
    <w:uiPriority w:val="99"/>
    <w:semiHidden/>
    <w:unhideWhenUsed/>
    <w:rsid w:val="00C62228"/>
    <w:rPr>
      <w:b/>
      <w:bCs/>
    </w:rPr>
  </w:style>
  <w:style w:type="character" w:customStyle="1" w:styleId="CommentSubjectChar">
    <w:name w:val="Comment Subject Char"/>
    <w:basedOn w:val="CommentTextChar"/>
    <w:link w:val="CommentSubject"/>
    <w:uiPriority w:val="99"/>
    <w:semiHidden/>
    <w:rsid w:val="00C622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journal.unucirebon.ac.id/index.php/jebk/article/view/119" TargetMode="External"/><Relationship Id="rId18" Type="http://schemas.openxmlformats.org/officeDocument/2006/relationships/hyperlink" Target="https://psycnet.apa.org/doi/10.1037/a0029350" TargetMode="External"/><Relationship Id="rId26" Type="http://schemas.openxmlformats.org/officeDocument/2006/relationships/hyperlink" Target="http://dx.doi.org/10.31602/jbkr.v7i1.4463" TargetMode="External"/><Relationship Id="rId39" Type="http://schemas.openxmlformats.org/officeDocument/2006/relationships/footer" Target="footer2.xml"/><Relationship Id="rId21" Type="http://schemas.openxmlformats.org/officeDocument/2006/relationships/hyperlink" Target="https://doi.org/10.51667/jph.v5i1.1741" TargetMode="External"/><Relationship Id="rId34" Type="http://schemas.openxmlformats.org/officeDocument/2006/relationships/hyperlink" Target="http://proceedings.upi.edu/index.php/icee/article/view/709"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dx.doi.org/10.22373/equality.v3i1.1950" TargetMode="External"/><Relationship Id="rId20" Type="http://schemas.openxmlformats.org/officeDocument/2006/relationships/hyperlink" Target="https://doi.org/10.32584/jika.v5i2.1246" TargetMode="External"/><Relationship Id="rId29" Type="http://schemas.openxmlformats.org/officeDocument/2006/relationships/hyperlink" Target="https://dx.doi.org/10.24042/ijpmi.v10i2.2366"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psychres.2019.112730" TargetMode="External"/><Relationship Id="rId24" Type="http://schemas.openxmlformats.org/officeDocument/2006/relationships/hyperlink" Target="Putri,%20H.%20S.,%20Febriana,%20B.,%20&amp;%20Setyowati,%20W.%20E.%20(2023).%20Hubungan%20Antara%20Peran%20Kelompok%20Teman%20Sebaya%20Dengan%20Perilaku%20Bullying%20(Korban)%20Pada%20Remaja.%20Jurnal%20Ilmiah%20Sultan%20Agung,%202(1),%20263-271." TargetMode="External"/><Relationship Id="rId32" Type="http://schemas.openxmlformats.org/officeDocument/2006/relationships/hyperlink" Target="https://doi.org/10.11591/edulearn.v18i3.2176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59098/jipend.v8i1.926" TargetMode="External"/><Relationship Id="rId23" Type="http://schemas.openxmlformats.org/officeDocument/2006/relationships/hyperlink" Target="https://scholar.google.com/scholar?hl=id&amp;as_sdt=0%2C5&amp;q=Permata%2C+I.+%282022%29.+Dampak+Bullying+Terhadap+Perilaku+Remaja%3B+Studi+Kasus+pada+Pelajar+SMA+Negri+Palembang.+Jurnal+Intervensi+Sosial+dan+Pembangunan+%28JISP%29%2C+3%281%29%2C+10%E2%80%9316.+&amp;btnG=" TargetMode="External"/><Relationship Id="rId28" Type="http://schemas.openxmlformats.org/officeDocument/2006/relationships/hyperlink" Target="https://doi.org/10.32663/psikodidaktika.v8i2.3539" TargetMode="External"/><Relationship Id="rId36" Type="http://schemas.openxmlformats.org/officeDocument/2006/relationships/header" Target="header1.xml"/><Relationship Id="rId10" Type="http://schemas.openxmlformats.org/officeDocument/2006/relationships/hyperlink" Target="file:///C:\Users\user\AppData\Roaming\Microsoft\Word\Agisyaputri,%20E.,%20Nadhirah,%20N.,%20&amp;%20Saripah,%20I.%20(2023).%20Identifikasi%20fenomena%20perilaku%20bullying%20pada%20remaja.%20Jurnal%20Bimbingan%20Konseling%20Dan%20Psikologi,%203(1),%2019-30" TargetMode="External"/><Relationship Id="rId19" Type="http://schemas.openxmlformats.org/officeDocument/2006/relationships/hyperlink" Target="https://doi.org/10.52185/kariman.v10i2.252" TargetMode="External"/><Relationship Id="rId31" Type="http://schemas.openxmlformats.org/officeDocument/2006/relationships/hyperlink" Target="https://books.google.co.id/books?hl=id&amp;lr=&amp;id=OXr5EAAAQBAJ&amp;oi=fnd&amp;pg=PR1&amp;dq=Tanjung,+R.+F.,+%26+Sucipto,+S.+D.+(2024).+Tinjauan+Komprehensif+Psikologi+Perkembangan+dari+Janin+hingga+Dewasa.+Palembang:+Bening+Media+Publishing.&amp;ots=jrGQkBqdRC&amp;sig=_9yKZoCZefNs4_5M-bio1s-WWZI&amp;redir_esc=y"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doi.org/10.1371/journal.pone.0094026" TargetMode="External"/><Relationship Id="rId22" Type="http://schemas.openxmlformats.org/officeDocument/2006/relationships/hyperlink" Target="https://doi.org/10.31949/educatio.v9i3.5400" TargetMode="External"/><Relationship Id="rId27" Type="http://schemas.openxmlformats.org/officeDocument/2006/relationships/hyperlink" Target="https://doi.org/10.2991/assehr.k.201230.139" TargetMode="External"/><Relationship Id="rId30" Type="http://schemas.openxmlformats.org/officeDocument/2006/relationships/hyperlink" Target="https://www.advancesinpediatrics.com/article/S0065-3101(13)00005-4/abstract" TargetMode="External"/><Relationship Id="rId35" Type="http://schemas.openxmlformats.org/officeDocument/2006/relationships/hyperlink" Target="https://scholar.google.com/scholar?hl=id&amp;as_sdt=0%2C5&amp;q=Zakiyah%2C+E.+Z.%2C+Humaedi%2C+S.%2C+%26+Santoso%2C+M.+B.+%282017%29.+Faktor+yang+Mempengaruhi+Remaja+dalam+Melakukan+Bullying.+Prosiding+Penelitian+dan+Pengabdian+kepada+Masyarakat%2C+4%282%29%2C+129%E2%80%93389&amp;btnG="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x.doi.org/10.14421/jpsi.v9i2.2211" TargetMode="External"/><Relationship Id="rId17" Type="http://schemas.openxmlformats.org/officeDocument/2006/relationships/hyperlink" Target="https://doi.org/10.3389/fpsyg.2023.1196571" TargetMode="External"/><Relationship Id="rId25" Type="http://schemas.openxmlformats.org/officeDocument/2006/relationships/hyperlink" Target="https://doi.org/10.62775/edukasia.v5i1.845" TargetMode="External"/><Relationship Id="rId33" Type="http://schemas.openxmlformats.org/officeDocument/2006/relationships/hyperlink" Target="https://doi.org/10.36308/jik.v12i1.252"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rive%20Saya%20(romifajarrr92@gmail.com)\Dokumen%20UNSRI\Dokumen%20Ilmiah%20Romi\Tulisan%20Artikel\Artikel%20Luaran%20Penelitian_Fenomena%20Bullying%20Siswa%20SMP\lnstrumen%20Kecendrungan%20Perilaku%20Bullying%20Pada%20Siswa%20Menengah%20(Jawaban)%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Indikator!$AT$102:$AT$103</c:f>
              <c:strCache>
                <c:ptCount val="2"/>
                <c:pt idx="0">
                  <c:v>Frequency</c:v>
                </c:pt>
                <c:pt idx="1">
                  <c:v>Bullying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Indikator!$AS$104:$AS$108</c:f>
              <c:strCache>
                <c:ptCount val="5"/>
                <c:pt idx="0">
                  <c:v>Very High</c:v>
                </c:pt>
                <c:pt idx="1">
                  <c:v>High</c:v>
                </c:pt>
                <c:pt idx="2">
                  <c:v>Medium</c:v>
                </c:pt>
                <c:pt idx="3">
                  <c:v>Low</c:v>
                </c:pt>
                <c:pt idx="4">
                  <c:v>Very Low</c:v>
                </c:pt>
              </c:strCache>
            </c:strRef>
          </c:cat>
          <c:val>
            <c:numRef>
              <c:f>Indikator!$AT$104:$AT$108</c:f>
              <c:numCache>
                <c:formatCode>General</c:formatCode>
                <c:ptCount val="5"/>
                <c:pt idx="0">
                  <c:v>0</c:v>
                </c:pt>
                <c:pt idx="1">
                  <c:v>0</c:v>
                </c:pt>
                <c:pt idx="2">
                  <c:v>0</c:v>
                </c:pt>
                <c:pt idx="3">
                  <c:v>3</c:v>
                </c:pt>
                <c:pt idx="4">
                  <c:v>97</c:v>
                </c:pt>
              </c:numCache>
            </c:numRef>
          </c:val>
          <c:extLst>
            <c:ext xmlns:c16="http://schemas.microsoft.com/office/drawing/2014/chart" uri="{C3380CC4-5D6E-409C-BE32-E72D297353CC}">
              <c16:uniqueId val="{00000000-B172-4E18-89FD-F9C4AE66EDF4}"/>
            </c:ext>
          </c:extLst>
        </c:ser>
        <c:ser>
          <c:idx val="1"/>
          <c:order val="1"/>
          <c:tx>
            <c:strRef>
              <c:f>Indikator!$AU$102:$AU$103</c:f>
              <c:strCache>
                <c:ptCount val="2"/>
                <c:pt idx="0">
                  <c:v>Frequency</c:v>
                </c:pt>
                <c:pt idx="1">
                  <c:v>Bullied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Indikator!$AS$104:$AS$108</c:f>
              <c:strCache>
                <c:ptCount val="5"/>
                <c:pt idx="0">
                  <c:v>Very High</c:v>
                </c:pt>
                <c:pt idx="1">
                  <c:v>High</c:v>
                </c:pt>
                <c:pt idx="2">
                  <c:v>Medium</c:v>
                </c:pt>
                <c:pt idx="3">
                  <c:v>Low</c:v>
                </c:pt>
                <c:pt idx="4">
                  <c:v>Very Low</c:v>
                </c:pt>
              </c:strCache>
            </c:strRef>
          </c:cat>
          <c:val>
            <c:numRef>
              <c:f>Indikator!$AU$104:$AU$108</c:f>
              <c:numCache>
                <c:formatCode>General</c:formatCode>
                <c:ptCount val="5"/>
                <c:pt idx="0">
                  <c:v>0</c:v>
                </c:pt>
                <c:pt idx="1">
                  <c:v>1</c:v>
                </c:pt>
                <c:pt idx="2">
                  <c:v>3</c:v>
                </c:pt>
                <c:pt idx="3">
                  <c:v>19</c:v>
                </c:pt>
                <c:pt idx="4">
                  <c:v>77</c:v>
                </c:pt>
              </c:numCache>
            </c:numRef>
          </c:val>
          <c:extLst>
            <c:ext xmlns:c16="http://schemas.microsoft.com/office/drawing/2014/chart" uri="{C3380CC4-5D6E-409C-BE32-E72D297353CC}">
              <c16:uniqueId val="{00000001-B172-4E18-89FD-F9C4AE66EDF4}"/>
            </c:ext>
          </c:extLst>
        </c:ser>
        <c:dLbls>
          <c:showLegendKey val="0"/>
          <c:showVal val="1"/>
          <c:showCatName val="0"/>
          <c:showSerName val="0"/>
          <c:showPercent val="0"/>
          <c:showBubbleSize val="0"/>
        </c:dLbls>
        <c:gapWidth val="150"/>
        <c:overlap val="-25"/>
        <c:axId val="715361215"/>
        <c:axId val="715370815"/>
      </c:barChart>
      <c:catAx>
        <c:axId val="715361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370815"/>
        <c:crosses val="autoZero"/>
        <c:auto val="1"/>
        <c:lblAlgn val="ctr"/>
        <c:lblOffset val="100"/>
        <c:noMultiLvlLbl val="0"/>
      </c:catAx>
      <c:valAx>
        <c:axId val="715370815"/>
        <c:scaling>
          <c:orientation val="minMax"/>
        </c:scaling>
        <c:delete val="1"/>
        <c:axPos val="l"/>
        <c:numFmt formatCode="General" sourceLinked="1"/>
        <c:majorTickMark val="none"/>
        <c:minorTickMark val="none"/>
        <c:tickLblPos val="nextTo"/>
        <c:crossAx val="7153612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sxEm0o8jgHs45clB7MoXOqX65g==">CgMxLjAyCGguZ2pkZ3hzMg5oLjlncDJrcG9qMzUxcTgAciExRXNoRUhmbDR2eWx5TE9BZVE4ZkpxdHF1QVg4RWk3a2o=</go:docsCustomData>
</go:gDocsCustomXmlDataStorage>
</file>

<file path=customXml/item2.xml><?xml version="1.0" encoding="utf-8"?>
<b:Sources xmlns:b="http://schemas.openxmlformats.org/officeDocument/2006/bibliography" StyleName="APA" SelectedStyle="/APASixthEditionOfficeOnline.xsl" Version="6">
  <b:Source>
    <b:Tag>source1</b:Tag>
    <b:Issue>1</b:Issue>
    <b:Volume>3</b:Volume>
    <b:Year>2020</b:Year>
    <b:Pages>129-137</b:Pages>
    <b:SourceType>JournalArticle</b:SourceType>
    <b:Title>Analisis Pola Asuh Otoriter Orang Tua Terhadap Perkembangan Moral Anak</b:Title>
    <b:StandardNumber>https://dx.doi.org/10.33387/cp.v2i1.2090</b:StandardNumber>
    <b:JournalName>Jurnal Pendidikan Guru Pendidikan Anak Usia Dini</b:JournalName>
    <b:Gdcea>{"AccessedType":"Website"}</b:Gdcea>
    <b:Author>
      <b:Author>
        <b:NameList>
          <b:Person>
            <b:First>Yulianti</b:First>
            <b:Last>Bun</b:Last>
          </b:Person>
          <b:Person>
            <b:First>Bahran</b:First>
            <b:Last>Taib</b:Last>
          </b:Person>
          <b:Person>
            <b:First>Dewi</b:First>
            <b:Middle>Mufidatul</b:Middle>
            <b:Last>Ummah</b:Last>
          </b:Person>
        </b:NameList>
      </b:Author>
    </b:Author>
  </b:Source>
  <b:Source>
    <b:Tag>source2</b:Tag>
    <b:Year>2014</b:Year>
    <b:SourceType>JournalArticle</b:SourceType>
    <b:URL>https://www.neliti.com/publications/109975/hubungan-model-pengasuhan-orang-tua-dengan-pola-perilaku-siswa-sekolah-menengah</b:URL>
    <b:Title>Hubungan Model Pengasuhan Orangtua Dengan Pola Perilaku Siswa Sekolah Menengah Pertama Shalahuddin Malang</b:Title>
    <b:JournalName>Jurnall Mahasiswa Sosiologi Universitas Brawijaya</b:JournalName>
    <b:Gdcea>{"AccessedType":"Website"}</b:Gdcea>
    <b:Author>
      <b:Author>
        <b:NameList>
          <b:Person>
            <b:First>David</b:First>
            <b:Last>Sudiantha</b:Last>
          </b:Person>
        </b:NameList>
      </b:Author>
    </b:Author>
  </b:Source>
  <b:Source>
    <b:Tag>source3</b:Tag>
    <b:Issue>1</b:Issue>
    <b:Volume>8</b:Volume>
    <b:Year>2019</b:Year>
    <b:Pages>212-220</b:Pages>
    <b:SourceType>JournalArticle</b:SourceType>
    <b:Title>Hubungan Antara Pola Asuh Otoriter Dengan Pengambilan Keputusan Karier Pada Siswa SMK Teuku Umar Semarang</b:Title>
    <b:StandardNumber>https://doi.org/10.14710/empati.2019.23596</b:StandardNumber>
    <b:JournalName>Jurnal Empati</b:JournalName>
    <b:Gdcea>{"AccessedType":"Website"}</b:Gdcea>
    <b:Author>
      <b:Author>
        <b:NameList>
          <b:Person>
            <b:First>Shafrilla</b:First>
            <b:Middle>Anggraini</b:Middle>
            <b:Last>Firdaus</b:Last>
          </b:Person>
          <b:Person>
            <b:First>Erin</b:First>
            <b:Middle>Ratna</b:Middle>
            <b:Last>Kustanti</b:Last>
          </b:Person>
        </b:NameList>
      </b:Author>
    </b:Author>
  </b:Source>
  <b:Source>
    <b:Tag>source4</b:Tag>
    <b:Issue>1</b:Issue>
    <b:Volume>1</b:Volume>
    <b:Year>2021</b:Year>
    <b:Pages>25-30</b:Pages>
    <b:SourceType>JournalArticle</b:SourceType>
    <b:Title>Korelasi Pola Asuh Otoriter Terhadap Hasil Belajar Pada Kelas V SD 4 Piji Dawe Kudus</b:Title>
    <b:StandardNumber>https://dx.doi.org/10.24176/jpi.v1i1.6074</b:StandardNumber>
    <b:JournalName>Jurnal Prasasti Ilmu</b:JournalName>
    <b:Gdcea>{"AccessedType":"Website"}</b:Gdcea>
    <b:Author>
      <b:Author>
        <b:NameList>
          <b:Person>
            <b:First>Fitri</b:First>
            <b:Last>Handayani</b:Last>
          </b:Person>
          <b:Person>
            <b:First>Sekar</b:First>
            <b:Middle>Dwi</b:Middle>
            <b:Last>Ardianti</b:Last>
          </b:Person>
          <b:Person>
            <b:First>M. Syafruddin</b:First>
            <b:Last>Kuryanto</b:Last>
          </b:Person>
        </b:NameList>
      </b:Author>
    </b:Author>
  </b:Source>
  <b:Source>
    <b:Tag>source5</b:Tag>
    <b:Issue>2</b:Issue>
    <b:Volume>5</b:Volume>
    <b:Year>2021</b:Year>
    <b:Pages>68-79</b:Pages>
    <b:SourceType>JournalArticle</b:SourceType>
    <b:Title>Pola Asuh Otoriter Dalam Perkembangan Sosial Emosional Anak 4-5 Tahun Di RA Al-Ishlah</b:Title>
    <b:StandardNumber>https://doi.org/10.35568/earlychildhood.v5i2.1326</b:StandardNumber>
    <b:JournalName>Early Childhood: Jurnal Pendidikan</b:JournalName>
    <b:Gdcea>{"AccessedType":"Website"}</b:Gdcea>
    <b:Author>
      <b:Author>
        <b:NameList>
          <b:Person>
            <b:First>Endang</b:First>
            <b:Last>Hadianti</b:Last>
          </b:Person>
          <b:Person>
            <b:First>Sumardi</b:First>
          </b:Person>
          <b:Person>
            <b:First>Sima</b:First>
            <b:Last>Mulyadi</b:Last>
          </b:Person>
        </b:NameList>
      </b:Author>
    </b:Author>
  </b:Source>
  <b:Source>
    <b:Tag>source6</b:Tag>
    <b:Year>2017</b:Year>
    <b:SourceType>Misc</b:SourceType>
    <b:URL>https://jurnal.univpgri-palembang.ac.id/index.php/Prosidingpps/article/view/1346</b:URL>
    <b:Title>Pembentukan Kepribadian Oleh Guru Melalui Pendidikan Karakter Di SMA Puspita Kabupaten Banyuasin.</b:Title>
    <b:Gdcea>{"AccessedType":"Website"}</b:Gdcea>
    <b:Author>
      <b:Author>
        <b:NameList>
          <b:Person>
            <b:First>Hari</b:First>
            <b:Last>Arkani</b:Last>
          </b:Person>
        </b:NameList>
      </b:Author>
    </b:Author>
  </b:Source>
  <b:Source>
    <b:Tag>source7</b:Tag>
    <b:Issue>1</b:Issue>
    <b:Volume>3</b:Volume>
    <b:Year>2017</b:Year>
    <b:Pages>1-9</b:Pages>
    <b:SourceType>JournalArticle</b:SourceType>
    <b:Title>Hubungan Pola Asuh Orangtua Dengan Hasil Belajar Siswa Dan Implikasinya Terhadap Pelayanan Bimbingan dan Konseling</b:Title>
    <b:StandardNumber>http://dx.doi.org/10.29210/12017265</b:StandardNumber>
    <b:JournalName>Jurnal Educatio: Jurnal Pendidikan Indonesia</b:JournalName>
    <b:Gdcea>{"AccessedType":"Website"}</b:Gdcea>
    <b:Author>
      <b:Author>
        <b:NameList>
          <b:Person>
            <b:First>Emi</b:First>
            <b:Last>Karnangsyah</b:Last>
          </b:Person>
        </b:NameList>
      </b:Author>
    </b:Autho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44D426-F98C-46C2-9D24-0FBFFA92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11846</Words>
  <Characters>67523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notebook acer</cp:lastModifiedBy>
  <cp:revision>7</cp:revision>
  <dcterms:created xsi:type="dcterms:W3CDTF">2024-12-13T09:06:00Z</dcterms:created>
  <dcterms:modified xsi:type="dcterms:W3CDTF">2024-12-13T13:27:00Z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id="LxGLxFcv"/&gt;&lt;style id="http://www.zotero.org/styles/apa" locale="en-US" hasBibliography="1" bibliographyStyleHasBeenSet="1"/&gt;&lt;prefs&gt;&lt;pref name="fieldType" value="Field"/&gt;&lt;/prefs&gt;&lt;/data&gt;</vt:lpwstr>
  </property>
  <property fmtid="{D5CDD505-2E9C-101B-9397-08002B2CF9AE}" pid="3" name="GrammarlyDocumentId">
    <vt:lpwstr>373f1364e0c3eeb5f1cc1fb64901408053bf8bec477ce78be7e6a7b01780b596</vt:lpwstr>
  </property>
</Properties>
</file>