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8F496" w14:textId="35489978" w:rsidR="00D67781" w:rsidRPr="001B3F31" w:rsidRDefault="00BD08D9" w:rsidP="00D67781">
      <w:pPr>
        <w:pStyle w:val="Alishlah12title"/>
        <w:spacing w:before="320" w:line="240" w:lineRule="auto"/>
        <w:rPr>
          <w:lang w:val="id-ID"/>
        </w:rPr>
      </w:pPr>
      <w:r w:rsidRPr="001B3F31">
        <w:rPr>
          <w:sz w:val="24"/>
          <w:szCs w:val="24"/>
          <w:lang w:val="id-ID"/>
        </w:rPr>
        <w:t>Urgensi Pelaksanaan Penilaian Sikap Kurikulum 2013 pada Mata Pelajaran Akidah Akhlak</w:t>
      </w:r>
      <w:bookmarkStart w:id="0" w:name="_GoBack"/>
      <w:bookmarkEnd w:id="0"/>
    </w:p>
    <w:p w14:paraId="1A0F395B" w14:textId="077C74A2" w:rsidR="00BB5C31" w:rsidRPr="001B3F31" w:rsidRDefault="000A0D16" w:rsidP="00BB5C31">
      <w:pPr>
        <w:pStyle w:val="Alishlah13authornames"/>
        <w:spacing w:after="0"/>
        <w:rPr>
          <w:vertAlign w:val="superscript"/>
          <w:lang w:val="id-ID"/>
        </w:rPr>
      </w:pPr>
      <w:r w:rsidRPr="001B3F31">
        <w:rPr>
          <w:lang w:val="id-ID"/>
        </w:rPr>
        <w:t>N</w:t>
      </w:r>
      <w:r w:rsidR="00C66BBA">
        <w:t>ai</w:t>
      </w:r>
      <w:r w:rsidRPr="001B3F31">
        <w:rPr>
          <w:lang w:val="id-ID"/>
        </w:rPr>
        <w:t>lurrohmah Khoiri</w:t>
      </w:r>
      <w:r w:rsidR="00BB5C31" w:rsidRPr="001B3F31">
        <w:rPr>
          <w:vertAlign w:val="superscript"/>
          <w:lang w:val="id-ID"/>
        </w:rPr>
        <w:t>1*</w:t>
      </w:r>
      <w:r w:rsidR="00BB5C31" w:rsidRPr="001B3F31">
        <w:rPr>
          <w:lang w:val="id-ID"/>
        </w:rPr>
        <w:t xml:space="preserve">, </w:t>
      </w:r>
      <w:r w:rsidRPr="001B3F31">
        <w:rPr>
          <w:lang w:val="id-ID"/>
        </w:rPr>
        <w:t>Maemonah</w:t>
      </w:r>
      <w:r w:rsidR="00BB5C31" w:rsidRPr="001B3F31">
        <w:rPr>
          <w:vertAlign w:val="superscript"/>
          <w:lang w:val="id-ID"/>
        </w:rPr>
        <w:t>2</w:t>
      </w:r>
    </w:p>
    <w:p w14:paraId="55181DBE" w14:textId="725A4528" w:rsidR="00BB5C31" w:rsidRPr="001B3F31" w:rsidRDefault="00BB5C31" w:rsidP="00BB5C31">
      <w:pPr>
        <w:pStyle w:val="Alishlah16affiliation"/>
        <w:rPr>
          <w:color w:val="auto"/>
          <w:lang w:val="id-ID"/>
        </w:rPr>
      </w:pPr>
      <w:r w:rsidRPr="001B3F31">
        <w:rPr>
          <w:color w:val="auto"/>
          <w:vertAlign w:val="superscript"/>
          <w:lang w:val="id-ID"/>
        </w:rPr>
        <w:t>1</w:t>
      </w:r>
      <w:r w:rsidRPr="001B3F31">
        <w:rPr>
          <w:color w:val="auto"/>
          <w:lang w:val="id-ID"/>
        </w:rPr>
        <w:tab/>
      </w:r>
      <w:r w:rsidR="000A0D16" w:rsidRPr="001B3F31">
        <w:rPr>
          <w:color w:val="auto"/>
          <w:lang w:val="id-ID"/>
        </w:rPr>
        <w:t>UIN Sunan Kalijaga Yogyakarta; nailurroh</w:t>
      </w:r>
      <w:r w:rsidR="00C46414" w:rsidRPr="001B3F31">
        <w:rPr>
          <w:color w:val="auto"/>
          <w:lang w:val="id-ID"/>
        </w:rPr>
        <w:t>mah48@gmail.com</w:t>
      </w:r>
      <w:r w:rsidRPr="001B3F31">
        <w:rPr>
          <w:color w:val="auto"/>
          <w:lang w:val="id-ID"/>
        </w:rPr>
        <w:t xml:space="preserve"> </w:t>
      </w:r>
    </w:p>
    <w:p w14:paraId="1939D905" w14:textId="68B364CC" w:rsidR="00BB5C31" w:rsidRPr="001B3F31" w:rsidRDefault="00BB5C31" w:rsidP="00BB5C31">
      <w:pPr>
        <w:pStyle w:val="Alishlah16affiliation"/>
        <w:rPr>
          <w:color w:val="auto"/>
          <w:lang w:val="id-ID"/>
        </w:rPr>
      </w:pPr>
      <w:r w:rsidRPr="001B3F31">
        <w:rPr>
          <w:color w:val="auto"/>
          <w:vertAlign w:val="superscript"/>
          <w:lang w:val="id-ID"/>
        </w:rPr>
        <w:t>2</w:t>
      </w:r>
      <w:r w:rsidRPr="001B3F31">
        <w:rPr>
          <w:color w:val="auto"/>
          <w:lang w:val="id-ID"/>
        </w:rPr>
        <w:tab/>
      </w:r>
      <w:r w:rsidR="00C46414" w:rsidRPr="001B3F31">
        <w:rPr>
          <w:color w:val="auto"/>
          <w:lang w:val="id-ID"/>
        </w:rPr>
        <w:t>UIN Sunan Kalijaga Yogyakarta; maimunah@uin-suka.ac.id</w:t>
      </w:r>
    </w:p>
    <w:p w14:paraId="02D2B171" w14:textId="685CD6E6" w:rsidR="00745428" w:rsidRPr="001B3F31" w:rsidRDefault="00074E2A" w:rsidP="0037717A">
      <w:pPr>
        <w:pStyle w:val="Alishlah16affiliation"/>
        <w:spacing w:line="240" w:lineRule="auto"/>
        <w:rPr>
          <w:color w:val="auto"/>
          <w:lang w:val="id-ID"/>
        </w:rPr>
      </w:pPr>
      <w:r w:rsidRPr="001B3F31">
        <w:rPr>
          <w:color w:val="auto"/>
          <w:lang w:val="id-ID"/>
        </w:rPr>
        <w:t>* Korespondensi</w:t>
      </w:r>
    </w:p>
    <w:p w14:paraId="4CAD21D3" w14:textId="28F7878D" w:rsidR="00074E2A" w:rsidRPr="001B3F31" w:rsidRDefault="00074E2A" w:rsidP="00074E2A">
      <w:pPr>
        <w:pStyle w:val="Alishlah16affiliation"/>
        <w:spacing w:line="240" w:lineRule="auto"/>
        <w:ind w:left="0" w:firstLine="0"/>
        <w:rPr>
          <w:color w:val="auto"/>
          <w:lang w:val="id-ID"/>
        </w:rPr>
      </w:pPr>
    </w:p>
    <w:tbl>
      <w:tblPr>
        <w:tblStyle w:val="TableGrid"/>
        <w:tblW w:w="8845" w:type="dxa"/>
        <w:jc w:val="center"/>
        <w:tblLook w:val="04A0" w:firstRow="1" w:lastRow="0" w:firstColumn="1" w:lastColumn="0" w:noHBand="0" w:noVBand="1"/>
      </w:tblPr>
      <w:tblGrid>
        <w:gridCol w:w="1985"/>
        <w:gridCol w:w="6860"/>
      </w:tblGrid>
      <w:tr w:rsidR="00074E2A" w:rsidRPr="001B3F31" w14:paraId="6A389FC7" w14:textId="77777777" w:rsidTr="00B3416A">
        <w:trPr>
          <w:trHeight w:val="170"/>
          <w:jc w:val="center"/>
        </w:trPr>
        <w:tc>
          <w:tcPr>
            <w:tcW w:w="1985" w:type="dxa"/>
            <w:tcBorders>
              <w:top w:val="double" w:sz="4" w:space="0" w:color="auto"/>
              <w:left w:val="nil"/>
              <w:bottom w:val="single" w:sz="4" w:space="0" w:color="auto"/>
              <w:right w:val="nil"/>
            </w:tcBorders>
          </w:tcPr>
          <w:p w14:paraId="45128ED1" w14:textId="1B410BE1" w:rsidR="00074E2A" w:rsidRPr="001B3F31" w:rsidRDefault="00074E2A" w:rsidP="00074E2A">
            <w:pPr>
              <w:jc w:val="both"/>
              <w:rPr>
                <w:rFonts w:ascii="Palatino Linotype" w:hAnsi="Palatino Linotype"/>
                <w:sz w:val="16"/>
                <w:szCs w:val="16"/>
                <w:lang w:val="id-ID"/>
              </w:rPr>
            </w:pPr>
            <w:r w:rsidRPr="001B3F31">
              <w:rPr>
                <w:rFonts w:ascii="Palatino Linotype" w:hAnsi="Palatino Linotype"/>
                <w:b/>
                <w:sz w:val="16"/>
                <w:szCs w:val="16"/>
                <w:lang w:val="id-ID"/>
              </w:rPr>
              <w:t>Kata Kunci</w:t>
            </w:r>
          </w:p>
        </w:tc>
        <w:tc>
          <w:tcPr>
            <w:tcW w:w="6860" w:type="dxa"/>
            <w:tcBorders>
              <w:top w:val="double" w:sz="4" w:space="0" w:color="auto"/>
              <w:left w:val="nil"/>
              <w:bottom w:val="single" w:sz="4" w:space="0" w:color="auto"/>
              <w:right w:val="nil"/>
            </w:tcBorders>
          </w:tcPr>
          <w:p w14:paraId="73FDC9EE" w14:textId="6BFD759C" w:rsidR="00074E2A" w:rsidRPr="001B3F31" w:rsidRDefault="00074E2A" w:rsidP="00074E2A">
            <w:pPr>
              <w:rPr>
                <w:rFonts w:ascii="Palatino Linotype" w:hAnsi="Palatino Linotype"/>
                <w:color w:val="000000"/>
                <w:sz w:val="16"/>
                <w:szCs w:val="16"/>
                <w:lang w:val="id-ID"/>
              </w:rPr>
            </w:pPr>
            <w:r w:rsidRPr="001B3F31">
              <w:rPr>
                <w:rFonts w:ascii="Palatino Linotype" w:hAnsi="Palatino Linotype"/>
                <w:b/>
                <w:bCs/>
                <w:iCs/>
                <w:color w:val="000000"/>
                <w:sz w:val="16"/>
                <w:szCs w:val="16"/>
                <w:lang w:val="id-ID"/>
              </w:rPr>
              <w:t>Abstrak</w:t>
            </w:r>
          </w:p>
        </w:tc>
      </w:tr>
      <w:tr w:rsidR="00074E2A" w:rsidRPr="001B3F31" w14:paraId="0E722F38" w14:textId="77777777" w:rsidTr="00F9515B">
        <w:trPr>
          <w:trHeight w:val="340"/>
          <w:jc w:val="center"/>
        </w:trPr>
        <w:tc>
          <w:tcPr>
            <w:tcW w:w="1985" w:type="dxa"/>
            <w:tcBorders>
              <w:top w:val="single" w:sz="4" w:space="0" w:color="auto"/>
              <w:left w:val="nil"/>
              <w:bottom w:val="nil"/>
              <w:right w:val="nil"/>
            </w:tcBorders>
          </w:tcPr>
          <w:p w14:paraId="1FCD0DCB" w14:textId="77777777" w:rsidR="000A0D16" w:rsidRPr="001B3F31" w:rsidRDefault="000A0D16" w:rsidP="000A0D16">
            <w:pPr>
              <w:pStyle w:val="Alishlah18keywords"/>
              <w:rPr>
                <w:sz w:val="16"/>
                <w:szCs w:val="16"/>
                <w:lang w:val="id-ID"/>
              </w:rPr>
            </w:pPr>
            <w:r w:rsidRPr="001B3F31">
              <w:rPr>
                <w:sz w:val="16"/>
                <w:szCs w:val="16"/>
                <w:lang w:val="id-ID"/>
              </w:rPr>
              <w:t>Akidah Akhlak;</w:t>
            </w:r>
          </w:p>
          <w:p w14:paraId="1896F60C" w14:textId="77777777" w:rsidR="000A0D16" w:rsidRPr="001B3F31" w:rsidRDefault="000A0D16" w:rsidP="000A0D16">
            <w:pPr>
              <w:pStyle w:val="Alishlah18keywords"/>
              <w:rPr>
                <w:sz w:val="16"/>
                <w:szCs w:val="16"/>
                <w:lang w:val="id-ID"/>
              </w:rPr>
            </w:pPr>
            <w:r w:rsidRPr="001B3F31">
              <w:rPr>
                <w:sz w:val="16"/>
                <w:szCs w:val="16"/>
                <w:lang w:val="id-ID"/>
              </w:rPr>
              <w:t>Kurikulum 2013;</w:t>
            </w:r>
          </w:p>
          <w:p w14:paraId="7FB12F03" w14:textId="7269E0E8" w:rsidR="00074E2A" w:rsidRPr="001B3F31" w:rsidRDefault="000A0D16" w:rsidP="000A0D16">
            <w:pPr>
              <w:pStyle w:val="Alishlah18keywords"/>
              <w:rPr>
                <w:sz w:val="14"/>
                <w:szCs w:val="14"/>
                <w:lang w:val="id-ID"/>
              </w:rPr>
            </w:pPr>
            <w:r w:rsidRPr="001B3F31">
              <w:rPr>
                <w:sz w:val="16"/>
                <w:szCs w:val="16"/>
                <w:lang w:val="id-ID"/>
              </w:rPr>
              <w:t>Penilaian Sikap.</w:t>
            </w:r>
          </w:p>
          <w:p w14:paraId="14388FC4" w14:textId="77777777" w:rsidR="00074E2A" w:rsidRPr="001B3F31" w:rsidRDefault="00074E2A" w:rsidP="00074E2A">
            <w:pPr>
              <w:jc w:val="both"/>
              <w:rPr>
                <w:rFonts w:ascii="Palatino Linotype" w:hAnsi="Palatino Linotype"/>
                <w:b/>
                <w:sz w:val="16"/>
                <w:szCs w:val="16"/>
                <w:lang w:val="id-ID"/>
              </w:rPr>
            </w:pPr>
          </w:p>
        </w:tc>
        <w:tc>
          <w:tcPr>
            <w:tcW w:w="6860" w:type="dxa"/>
            <w:tcBorders>
              <w:top w:val="single" w:sz="4" w:space="0" w:color="auto"/>
              <w:left w:val="nil"/>
              <w:bottom w:val="nil"/>
              <w:right w:val="nil"/>
            </w:tcBorders>
          </w:tcPr>
          <w:p w14:paraId="19B7ED15" w14:textId="03B146C9" w:rsidR="003E4DE4" w:rsidRPr="001B3F31" w:rsidRDefault="000A0D16" w:rsidP="003E4DE4">
            <w:pPr>
              <w:jc w:val="both"/>
              <w:rPr>
                <w:rFonts w:ascii="Palatino Linotype" w:eastAsia="Times New Roman" w:hAnsi="Palatino Linotype" w:cstheme="majorBidi"/>
                <w:snapToGrid w:val="0"/>
                <w:color w:val="000000"/>
                <w:sz w:val="16"/>
                <w:szCs w:val="16"/>
                <w:lang w:val="id-ID" w:eastAsia="de-DE" w:bidi="en-US"/>
              </w:rPr>
            </w:pPr>
            <w:r w:rsidRPr="001B3F31">
              <w:rPr>
                <w:rFonts w:ascii="Palatino Linotype" w:hAnsi="Palatino Linotype"/>
                <w:sz w:val="16"/>
                <w:szCs w:val="16"/>
                <w:lang w:val="id-ID"/>
              </w:rPr>
              <w:t>Penelitian ini bertujuan untuk mengetahui pelaksanaan penilaian sikap Kurikulum 2013 pada Mata Pelajaran Akidah Akhlak di MI Tahfidz El-Muna Q Yogyakarta. Penelitian ini merupakan penelitian kualitatif yang dilakukan langsung di lapangan. Data diperoleh dengan menggunakan wawancara, observasi dan dokumentasi. Analisis data memanfaatkan analitik data Miles dan Huberman. Hasil penelitian menunjukkan bahwa pelaksanaan asesmen sikap di MI Tahfidz El-Muna Q masih belum optimal. Hal ini dikarenakan instrumen penilaian sikap hanya digunakan melalui observasi atau observasi, sedangkan penilaian diri hanya digunakan sebagai penunjang. Selain itu, penilaian terhadap sikap siswa belum memberikan dampak terhadap perubahan diri siswa. Hal ini ditunjukkan dengan adanya pengulangan sikap negatif siswa dan penanaman nilai yang belum sampai pada level pembentukan karakter.</w:t>
            </w:r>
          </w:p>
          <w:p w14:paraId="434477B7" w14:textId="77777777" w:rsidR="003E4DE4" w:rsidRPr="001B3F31" w:rsidRDefault="003E4DE4" w:rsidP="00074E2A">
            <w:pPr>
              <w:jc w:val="both"/>
              <w:rPr>
                <w:rFonts w:ascii="Palatino Linotype" w:hAnsi="Palatino Linotype"/>
                <w:sz w:val="16"/>
                <w:szCs w:val="16"/>
                <w:lang w:val="id-ID"/>
              </w:rPr>
            </w:pPr>
          </w:p>
          <w:p w14:paraId="58F01C15" w14:textId="33C9F143" w:rsidR="00FA3D77" w:rsidRPr="001B3F31" w:rsidRDefault="00FA3D77" w:rsidP="00074E2A">
            <w:pPr>
              <w:jc w:val="both"/>
              <w:rPr>
                <w:rFonts w:ascii="Palatino Linotype" w:hAnsi="Palatino Linotype"/>
                <w:b/>
                <w:bCs/>
                <w:iCs/>
                <w:color w:val="000000"/>
                <w:sz w:val="16"/>
                <w:szCs w:val="16"/>
                <w:lang w:val="id-ID"/>
              </w:rPr>
            </w:pPr>
          </w:p>
        </w:tc>
      </w:tr>
      <w:tr w:rsidR="00074E2A" w:rsidRPr="001B3F31" w14:paraId="3C83646C" w14:textId="77777777" w:rsidTr="00F9515B">
        <w:trPr>
          <w:trHeight w:val="170"/>
          <w:jc w:val="center"/>
        </w:trPr>
        <w:tc>
          <w:tcPr>
            <w:tcW w:w="1985" w:type="dxa"/>
            <w:tcBorders>
              <w:top w:val="nil"/>
              <w:left w:val="nil"/>
              <w:bottom w:val="nil"/>
              <w:right w:val="nil"/>
            </w:tcBorders>
          </w:tcPr>
          <w:p w14:paraId="692D7F14" w14:textId="11751D03" w:rsidR="00074E2A" w:rsidRPr="001B3F31" w:rsidRDefault="00074E2A" w:rsidP="00074E2A">
            <w:pPr>
              <w:jc w:val="both"/>
              <w:rPr>
                <w:rFonts w:ascii="Palatino Linotype" w:hAnsi="Palatino Linotype"/>
                <w:b/>
                <w:sz w:val="16"/>
                <w:szCs w:val="16"/>
                <w:lang w:val="id-ID"/>
              </w:rPr>
            </w:pPr>
            <w:r w:rsidRPr="001B3F31">
              <w:rPr>
                <w:rFonts w:ascii="Palatino Linotype" w:hAnsi="Palatino Linotype"/>
                <w:b/>
                <w:sz w:val="16"/>
                <w:szCs w:val="16"/>
                <w:lang w:val="id-ID"/>
              </w:rPr>
              <w:t>Keywords</w:t>
            </w:r>
          </w:p>
        </w:tc>
        <w:tc>
          <w:tcPr>
            <w:tcW w:w="6860" w:type="dxa"/>
            <w:tcBorders>
              <w:top w:val="nil"/>
              <w:left w:val="nil"/>
              <w:bottom w:val="nil"/>
              <w:right w:val="nil"/>
            </w:tcBorders>
          </w:tcPr>
          <w:p w14:paraId="1171241F" w14:textId="50C8EDC3" w:rsidR="00074E2A" w:rsidRPr="001B3F31" w:rsidRDefault="00074E2A" w:rsidP="00074E2A">
            <w:pPr>
              <w:rPr>
                <w:rFonts w:ascii="Palatino Linotype" w:hAnsi="Palatino Linotype"/>
                <w:b/>
                <w:bCs/>
                <w:iCs/>
                <w:color w:val="000000"/>
                <w:sz w:val="16"/>
                <w:szCs w:val="16"/>
                <w:lang w:val="id-ID"/>
              </w:rPr>
            </w:pPr>
            <w:r w:rsidRPr="001B3F31">
              <w:rPr>
                <w:rFonts w:ascii="Palatino Linotype" w:hAnsi="Palatino Linotype"/>
                <w:b/>
                <w:bCs/>
                <w:iCs/>
                <w:color w:val="000000"/>
                <w:sz w:val="16"/>
                <w:szCs w:val="16"/>
                <w:lang w:val="id-ID"/>
              </w:rPr>
              <w:t>Abstract</w:t>
            </w:r>
          </w:p>
        </w:tc>
      </w:tr>
      <w:tr w:rsidR="00074E2A" w:rsidRPr="001B3F31" w14:paraId="6FE598F4" w14:textId="77777777" w:rsidTr="00F9515B">
        <w:trPr>
          <w:trHeight w:val="70"/>
          <w:jc w:val="center"/>
        </w:trPr>
        <w:tc>
          <w:tcPr>
            <w:tcW w:w="1985" w:type="dxa"/>
            <w:vMerge w:val="restart"/>
            <w:tcBorders>
              <w:top w:val="nil"/>
              <w:left w:val="nil"/>
              <w:right w:val="nil"/>
            </w:tcBorders>
          </w:tcPr>
          <w:p w14:paraId="19D87926" w14:textId="77777777" w:rsidR="000A0D16" w:rsidRPr="001B3F31" w:rsidRDefault="000A0D16" w:rsidP="000A0D16">
            <w:pPr>
              <w:pStyle w:val="Alishlah18keywords"/>
              <w:rPr>
                <w:sz w:val="16"/>
                <w:szCs w:val="16"/>
                <w:lang w:val="id-ID"/>
              </w:rPr>
            </w:pPr>
            <w:r w:rsidRPr="001B3F31">
              <w:rPr>
                <w:sz w:val="16"/>
                <w:szCs w:val="16"/>
                <w:lang w:val="id-ID"/>
              </w:rPr>
              <w:t>Akidah Akhlak;</w:t>
            </w:r>
          </w:p>
          <w:p w14:paraId="7358B6AC" w14:textId="77777777" w:rsidR="000A0D16" w:rsidRPr="001B3F31" w:rsidRDefault="000A0D16" w:rsidP="000A0D16">
            <w:pPr>
              <w:pStyle w:val="Alishlah18keywords"/>
              <w:rPr>
                <w:sz w:val="16"/>
                <w:szCs w:val="16"/>
                <w:lang w:val="id-ID"/>
              </w:rPr>
            </w:pPr>
            <w:r w:rsidRPr="001B3F31">
              <w:rPr>
                <w:sz w:val="16"/>
                <w:szCs w:val="16"/>
                <w:lang w:val="id-ID"/>
              </w:rPr>
              <w:t>Kurikulum 2013;</w:t>
            </w:r>
          </w:p>
          <w:p w14:paraId="223F14FC" w14:textId="599990E6" w:rsidR="000A0D16" w:rsidRPr="001B3F31" w:rsidRDefault="000A0D16" w:rsidP="000A0D16">
            <w:pPr>
              <w:pStyle w:val="Alishlah18keywords"/>
              <w:rPr>
                <w:sz w:val="14"/>
                <w:szCs w:val="14"/>
                <w:lang w:val="id-ID"/>
              </w:rPr>
            </w:pPr>
            <w:r w:rsidRPr="001B3F31">
              <w:rPr>
                <w:sz w:val="16"/>
                <w:szCs w:val="16"/>
                <w:lang w:val="id-ID"/>
              </w:rPr>
              <w:t>Attitude Assessment.</w:t>
            </w:r>
          </w:p>
          <w:p w14:paraId="110BE50B" w14:textId="77777777" w:rsidR="00074E2A" w:rsidRPr="001B3F31" w:rsidRDefault="00074E2A" w:rsidP="00074E2A">
            <w:pPr>
              <w:rPr>
                <w:sz w:val="16"/>
                <w:szCs w:val="16"/>
                <w:lang w:val="id-ID" w:eastAsia="de-DE" w:bidi="en-US"/>
              </w:rPr>
            </w:pPr>
          </w:p>
          <w:p w14:paraId="7654DC97" w14:textId="77777777" w:rsidR="00074E2A" w:rsidRPr="001B3F31" w:rsidRDefault="00074E2A" w:rsidP="00074E2A">
            <w:pPr>
              <w:rPr>
                <w:sz w:val="16"/>
                <w:szCs w:val="16"/>
                <w:lang w:val="id-ID" w:eastAsia="de-DE" w:bidi="en-US"/>
              </w:rPr>
            </w:pPr>
          </w:p>
        </w:tc>
        <w:tc>
          <w:tcPr>
            <w:tcW w:w="6860" w:type="dxa"/>
            <w:tcBorders>
              <w:top w:val="nil"/>
              <w:left w:val="nil"/>
              <w:bottom w:val="nil"/>
              <w:right w:val="nil"/>
            </w:tcBorders>
          </w:tcPr>
          <w:p w14:paraId="309F7203" w14:textId="489B870D" w:rsidR="00074E2A" w:rsidRPr="001B3F31" w:rsidRDefault="000A0D16" w:rsidP="00074E2A">
            <w:pPr>
              <w:jc w:val="both"/>
              <w:rPr>
                <w:rFonts w:ascii="Palatino Linotype" w:hAnsi="Palatino Linotype"/>
                <w:color w:val="000000"/>
                <w:sz w:val="16"/>
                <w:szCs w:val="16"/>
                <w:lang w:val="id-ID"/>
              </w:rPr>
            </w:pPr>
            <w:r w:rsidRPr="001B3F31">
              <w:rPr>
                <w:rFonts w:ascii="Palatino Linotype" w:hAnsi="Palatino Linotype" w:cs="Helvetica"/>
                <w:sz w:val="16"/>
                <w:szCs w:val="16"/>
                <w:shd w:val="clear" w:color="auto" w:fill="FFFFFF"/>
                <w:lang w:val="id-ID"/>
              </w:rPr>
              <w:t xml:space="preserve">This study aims to determine the implementation of the attitude assessment of the 2013 Curriculum in the Akidah Akhlak Subject at MI Tahfidz El-Muna Q Yogyakarta. </w:t>
            </w:r>
            <w:r w:rsidRPr="001B3F31">
              <w:rPr>
                <w:rFonts w:ascii="Palatino Linotype" w:hAnsi="Palatino Linotype"/>
                <w:sz w:val="16"/>
                <w:szCs w:val="16"/>
                <w:lang w:val="id-ID"/>
              </w:rPr>
              <w:t xml:space="preserve">This research is a qualitative research carried out directly in the field. Data obtained by using interviews, observation and documentation. Data analysis leverages Miles and Huberman's data analytics. The results of the study show that the implementation of attitude assessment at MI Tahfidz El-Muna Q is still not optimal. This is because the attitude assessment </w:t>
            </w:r>
            <w:r w:rsidR="00456672">
              <w:rPr>
                <w:rFonts w:ascii="Palatino Linotype" w:hAnsi="Palatino Linotype"/>
                <w:sz w:val="16"/>
                <w:szCs w:val="16"/>
                <w:lang w:val="id-ID"/>
              </w:rPr>
              <w:t>instrumen</w:t>
            </w:r>
            <w:r w:rsidRPr="001B3F31">
              <w:rPr>
                <w:rFonts w:ascii="Palatino Linotype" w:hAnsi="Palatino Linotype"/>
                <w:sz w:val="16"/>
                <w:szCs w:val="16"/>
                <w:lang w:val="id-ID"/>
              </w:rPr>
              <w:t xml:space="preserve"> is used only through observation or observation, while self-assessment is only used as a support. In addition, the assessment of student attitudes has not had an impact on changes in students. This is shown by the repetition of the negative attitudes of students and the cultivation of values has not yet reached the level of character formation.</w:t>
            </w:r>
          </w:p>
        </w:tc>
      </w:tr>
      <w:tr w:rsidR="00074E2A" w:rsidRPr="001B3F31" w14:paraId="0D74B930" w14:textId="77777777" w:rsidTr="00B3416A">
        <w:trPr>
          <w:trHeight w:val="70"/>
          <w:jc w:val="center"/>
        </w:trPr>
        <w:tc>
          <w:tcPr>
            <w:tcW w:w="1985" w:type="dxa"/>
            <w:vMerge/>
            <w:tcBorders>
              <w:left w:val="nil"/>
              <w:right w:val="nil"/>
            </w:tcBorders>
          </w:tcPr>
          <w:p w14:paraId="5629CDDD" w14:textId="77777777" w:rsidR="00074E2A" w:rsidRPr="001B3F31" w:rsidRDefault="00074E2A" w:rsidP="00074E2A">
            <w:pPr>
              <w:spacing w:before="120"/>
              <w:jc w:val="both"/>
              <w:rPr>
                <w:rFonts w:ascii="Palatino Linotype" w:hAnsi="Palatino Linotype"/>
                <w:sz w:val="16"/>
                <w:szCs w:val="16"/>
                <w:lang w:val="id-ID"/>
              </w:rPr>
            </w:pPr>
          </w:p>
        </w:tc>
        <w:tc>
          <w:tcPr>
            <w:tcW w:w="6860" w:type="dxa"/>
            <w:tcBorders>
              <w:top w:val="nil"/>
              <w:left w:val="nil"/>
              <w:bottom w:val="single" w:sz="4" w:space="0" w:color="auto"/>
              <w:right w:val="nil"/>
            </w:tcBorders>
          </w:tcPr>
          <w:p w14:paraId="1CCB6FA1" w14:textId="77777777" w:rsidR="00074E2A" w:rsidRPr="001B3F31" w:rsidRDefault="00074E2A" w:rsidP="00B3416A">
            <w:pPr>
              <w:jc w:val="right"/>
              <w:rPr>
                <w:rFonts w:ascii="Palatino Linotype" w:hAnsi="Palatino Linotype"/>
                <w:i/>
                <w:iCs/>
                <w:color w:val="000000"/>
                <w:sz w:val="14"/>
                <w:szCs w:val="14"/>
                <w:lang w:val="id-ID"/>
              </w:rPr>
            </w:pPr>
            <w:r w:rsidRPr="001B3F31">
              <w:rPr>
                <w:rFonts w:ascii="Palatino Linotype" w:hAnsi="Palatino Linotype"/>
                <w:i/>
                <w:iCs/>
                <w:color w:val="000000"/>
                <w:sz w:val="14"/>
                <w:szCs w:val="14"/>
                <w:lang w:val="id-ID"/>
              </w:rPr>
              <w:t xml:space="preserve">This is an open access article under the </w:t>
            </w:r>
            <w:hyperlink r:id="rId8" w:history="1">
              <w:r w:rsidRPr="001B3F31">
                <w:rPr>
                  <w:rStyle w:val="Hyperlink"/>
                  <w:rFonts w:ascii="Palatino Linotype" w:hAnsi="Palatino Linotype"/>
                  <w:i/>
                  <w:iCs/>
                  <w:sz w:val="14"/>
                  <w:szCs w:val="14"/>
                  <w:lang w:val="id-ID"/>
                </w:rPr>
                <w:t>CC BY-SA</w:t>
              </w:r>
            </w:hyperlink>
            <w:r w:rsidRPr="001B3F31">
              <w:rPr>
                <w:rFonts w:ascii="Palatino Linotype" w:hAnsi="Palatino Linotype"/>
                <w:i/>
                <w:iCs/>
                <w:color w:val="000000"/>
                <w:sz w:val="14"/>
                <w:szCs w:val="14"/>
                <w:lang w:val="id-ID"/>
              </w:rPr>
              <w:t xml:space="preserve"> license.</w:t>
            </w:r>
          </w:p>
          <w:p w14:paraId="43862CE2" w14:textId="77777777" w:rsidR="00074E2A" w:rsidRPr="001B3F31" w:rsidRDefault="00074E2A" w:rsidP="00B3416A">
            <w:pPr>
              <w:jc w:val="right"/>
              <w:rPr>
                <w:rFonts w:ascii="Palatino Linotype" w:hAnsi="Palatino Linotype"/>
                <w:i/>
                <w:iCs/>
                <w:color w:val="000000"/>
                <w:sz w:val="14"/>
                <w:szCs w:val="14"/>
                <w:lang w:val="id-ID"/>
              </w:rPr>
            </w:pPr>
            <w:r w:rsidRPr="001B3F31">
              <w:rPr>
                <w:rFonts w:ascii="Palatino Linotype" w:hAnsi="Palatino Linotype"/>
                <w:noProof/>
                <w:sz w:val="14"/>
                <w:szCs w:val="14"/>
                <w:lang w:val="id-ID"/>
              </w:rPr>
              <w:drawing>
                <wp:inline distT="0" distB="0" distL="0" distR="0" wp14:anchorId="514FD291" wp14:editId="7CF8E456">
                  <wp:extent cx="479367" cy="16886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04889" cy="177859"/>
                          </a:xfrm>
                          <a:prstGeom prst="rect">
                            <a:avLst/>
                          </a:prstGeom>
                          <a:noFill/>
                          <a:ln>
                            <a:noFill/>
                          </a:ln>
                        </pic:spPr>
                      </pic:pic>
                    </a:graphicData>
                  </a:graphic>
                </wp:inline>
              </w:drawing>
            </w:r>
          </w:p>
        </w:tc>
      </w:tr>
      <w:tr w:rsidR="00B3416A" w:rsidRPr="001B3F31" w14:paraId="42E43D94" w14:textId="77777777" w:rsidTr="00E97B96">
        <w:trPr>
          <w:trHeight w:val="70"/>
          <w:jc w:val="center"/>
        </w:trPr>
        <w:tc>
          <w:tcPr>
            <w:tcW w:w="8845" w:type="dxa"/>
            <w:gridSpan w:val="2"/>
            <w:tcBorders>
              <w:left w:val="nil"/>
              <w:bottom w:val="single" w:sz="4" w:space="0" w:color="auto"/>
              <w:right w:val="nil"/>
            </w:tcBorders>
          </w:tcPr>
          <w:p w14:paraId="65244375" w14:textId="77777777" w:rsidR="00B3416A" w:rsidRPr="001B3F31" w:rsidRDefault="00B3416A" w:rsidP="00B3416A">
            <w:pPr>
              <w:rPr>
                <w:rFonts w:ascii="Palatino Linotype" w:hAnsi="Palatino Linotype"/>
                <w:sz w:val="16"/>
                <w:szCs w:val="16"/>
                <w:lang w:val="id-ID"/>
              </w:rPr>
            </w:pPr>
            <w:r w:rsidRPr="001B3F31">
              <w:rPr>
                <w:rFonts w:ascii="Palatino Linotype" w:hAnsi="Palatino Linotype"/>
                <w:sz w:val="16"/>
                <w:szCs w:val="16"/>
                <w:lang w:val="id-ID"/>
              </w:rPr>
              <w:t>Sitasi:</w:t>
            </w:r>
          </w:p>
          <w:p w14:paraId="6D03B92F" w14:textId="0BC6B25E" w:rsidR="00B3416A" w:rsidRPr="001B3F31" w:rsidRDefault="009F1D44" w:rsidP="00F9515B">
            <w:pPr>
              <w:jc w:val="both"/>
              <w:rPr>
                <w:rFonts w:ascii="Palatino Linotype" w:hAnsi="Palatino Linotype"/>
                <w:color w:val="000000"/>
                <w:sz w:val="16"/>
                <w:szCs w:val="16"/>
                <w:lang w:val="id-ID"/>
              </w:rPr>
            </w:pPr>
            <w:proofErr w:type="spellStart"/>
            <w:r>
              <w:rPr>
                <w:rFonts w:ascii="Palatino Linotype" w:hAnsi="Palatino Linotype" w:cs="Helvetica"/>
                <w:sz w:val="16"/>
                <w:szCs w:val="16"/>
                <w:shd w:val="clear" w:color="auto" w:fill="FFFFFF"/>
              </w:rPr>
              <w:t>Khoiri</w:t>
            </w:r>
            <w:proofErr w:type="spellEnd"/>
            <w:r w:rsidR="00B94323" w:rsidRPr="001B3F31">
              <w:rPr>
                <w:rFonts w:ascii="Palatino Linotype" w:hAnsi="Palatino Linotype" w:cs="Helvetica"/>
                <w:sz w:val="16"/>
                <w:szCs w:val="16"/>
                <w:shd w:val="clear" w:color="auto" w:fill="FFFFFF"/>
                <w:lang w:val="id-ID"/>
              </w:rPr>
              <w:t xml:space="preserve">, </w:t>
            </w:r>
            <w:r>
              <w:rPr>
                <w:rFonts w:ascii="Palatino Linotype" w:hAnsi="Palatino Linotype" w:cs="Helvetica"/>
                <w:sz w:val="16"/>
                <w:szCs w:val="16"/>
                <w:shd w:val="clear" w:color="auto" w:fill="FFFFFF"/>
              </w:rPr>
              <w:t>N</w:t>
            </w:r>
            <w:r w:rsidR="00B94323" w:rsidRPr="001B3F31">
              <w:rPr>
                <w:rFonts w:ascii="Palatino Linotype" w:hAnsi="Palatino Linotype" w:cs="Helvetica"/>
                <w:sz w:val="16"/>
                <w:szCs w:val="16"/>
                <w:shd w:val="clear" w:color="auto" w:fill="FFFFFF"/>
                <w:lang w:val="id-ID"/>
              </w:rPr>
              <w:t xml:space="preserve">, &amp; </w:t>
            </w:r>
            <w:proofErr w:type="spellStart"/>
            <w:r>
              <w:rPr>
                <w:rFonts w:ascii="Palatino Linotype" w:hAnsi="Palatino Linotype" w:cs="Helvetica"/>
                <w:sz w:val="16"/>
                <w:szCs w:val="16"/>
                <w:shd w:val="clear" w:color="auto" w:fill="FFFFFF"/>
              </w:rPr>
              <w:t>Maemonah</w:t>
            </w:r>
            <w:proofErr w:type="spellEnd"/>
            <w:r w:rsidR="00B94323" w:rsidRPr="001B3F31">
              <w:rPr>
                <w:rFonts w:ascii="Palatino Linotype" w:hAnsi="Palatino Linotype" w:cs="Helvetica"/>
                <w:sz w:val="16"/>
                <w:szCs w:val="16"/>
                <w:shd w:val="clear" w:color="auto" w:fill="FFFFFF"/>
                <w:lang w:val="id-ID"/>
              </w:rPr>
              <w:t xml:space="preserve">. (2023). </w:t>
            </w:r>
            <w:r w:rsidRPr="009F1D44">
              <w:rPr>
                <w:rFonts w:ascii="Palatino Linotype" w:hAnsi="Palatino Linotype"/>
                <w:sz w:val="16"/>
                <w:szCs w:val="16"/>
                <w:lang w:val="id-ID"/>
              </w:rPr>
              <w:t>Urgensi Pelaksanaan Penilaian Sikap Kurikulum 2013 pada Mata Pelajaran Akidah Akhlak</w:t>
            </w:r>
            <w:r w:rsidR="00B94323" w:rsidRPr="009F1D44">
              <w:rPr>
                <w:rFonts w:ascii="Palatino Linotype" w:hAnsi="Palatino Linotype" w:cs="Helvetica"/>
                <w:sz w:val="16"/>
                <w:szCs w:val="16"/>
                <w:shd w:val="clear" w:color="auto" w:fill="FFFFFF"/>
                <w:lang w:val="id-ID"/>
              </w:rPr>
              <w:t>. </w:t>
            </w:r>
            <w:r w:rsidR="00B94323" w:rsidRPr="001B3F31">
              <w:rPr>
                <w:rFonts w:ascii="Palatino Linotype" w:hAnsi="Palatino Linotype" w:cs="Helvetica"/>
                <w:i/>
                <w:iCs/>
                <w:sz w:val="16"/>
                <w:szCs w:val="16"/>
                <w:shd w:val="clear" w:color="auto" w:fill="FFFFFF"/>
                <w:lang w:val="id-ID"/>
              </w:rPr>
              <w:t>Jurnal Intelektualita: Keislaman, Sosial Dan Sains</w:t>
            </w:r>
            <w:r w:rsidR="00B94323" w:rsidRPr="001B3F31">
              <w:rPr>
                <w:rFonts w:ascii="Palatino Linotype" w:hAnsi="Palatino Linotype" w:cs="Helvetica"/>
                <w:sz w:val="16"/>
                <w:szCs w:val="16"/>
                <w:shd w:val="clear" w:color="auto" w:fill="FFFFFF"/>
                <w:lang w:val="id-ID"/>
              </w:rPr>
              <w:t>, </w:t>
            </w:r>
            <w:r w:rsidR="00B94323" w:rsidRPr="001B3F31">
              <w:rPr>
                <w:rFonts w:ascii="Palatino Linotype" w:hAnsi="Palatino Linotype" w:cs="Helvetica"/>
                <w:i/>
                <w:iCs/>
                <w:sz w:val="16"/>
                <w:szCs w:val="16"/>
                <w:shd w:val="clear" w:color="auto" w:fill="FFFFFF"/>
                <w:lang w:val="id-ID"/>
              </w:rPr>
              <w:t>12</w:t>
            </w:r>
            <w:r w:rsidR="00B94323" w:rsidRPr="001B3F31">
              <w:rPr>
                <w:rFonts w:ascii="Palatino Linotype" w:hAnsi="Palatino Linotype" w:cs="Helvetica"/>
                <w:sz w:val="16"/>
                <w:szCs w:val="16"/>
                <w:shd w:val="clear" w:color="auto" w:fill="FFFFFF"/>
                <w:lang w:val="id-ID"/>
              </w:rPr>
              <w:t>(1).</w:t>
            </w:r>
          </w:p>
        </w:tc>
      </w:tr>
    </w:tbl>
    <w:p w14:paraId="39220277" w14:textId="77777777" w:rsidR="008E64A2" w:rsidRPr="001B3F31" w:rsidRDefault="00232AA3" w:rsidP="0037717A">
      <w:pPr>
        <w:pStyle w:val="Alishlah21heading1"/>
        <w:spacing w:line="240" w:lineRule="auto"/>
        <w:rPr>
          <w:color w:val="auto"/>
          <w:lang w:val="id-ID"/>
        </w:rPr>
      </w:pPr>
      <w:r w:rsidRPr="001B3F31">
        <w:rPr>
          <w:color w:val="auto"/>
          <w:lang w:val="id-ID"/>
        </w:rPr>
        <w:t>PENDAHULUAN</w:t>
      </w:r>
    </w:p>
    <w:p w14:paraId="6EC3BA09" w14:textId="52B59BA1" w:rsidR="00656579" w:rsidRPr="001B3F31" w:rsidRDefault="00656579" w:rsidP="00656579">
      <w:pPr>
        <w:pStyle w:val="Alishlah31text"/>
        <w:rPr>
          <w:lang w:val="id-ID"/>
        </w:rPr>
      </w:pPr>
      <w:r w:rsidRPr="001B3F31">
        <w:rPr>
          <w:lang w:val="id-ID"/>
        </w:rPr>
        <w:t xml:space="preserve">Penilaian terhadap sikap siswa menjadi salah satu hal terpenting dalam dunia pendidikan dan pembelajaran. Hal ini disebabkan sikap masuk kedalam ranah yang menjadi tujuan utama pengembangan diri siswa yaitu ranah afektif yang meliputi nilai, perilaku dan sikap siswa </w:t>
      </w:r>
      <w:r w:rsidRPr="001B3F31">
        <w:rPr>
          <w:lang w:val="id-ID"/>
        </w:rPr>
        <w:fldChar w:fldCharType="begin" w:fldLock="1"/>
      </w:r>
      <w:r w:rsidRPr="001B3F31">
        <w:rPr>
          <w:lang w:val="id-ID"/>
        </w:rPr>
        <w:instrText>ADDIN CSL_CITATION {"citationItems":[{"id":"ITEM-1","itemData":{"author":[{"dropping-particle":"","family":"Lase","given":"Famhato","non-dropping-particle":"","parse-names":false,"suffix":""},{"dropping-particle":"","family":"Nirwana","given":"Herman","non-dropping-particle":"","parse-names":false,"suffix":""},{"dropping-particle":"","family":"Neviyarni","given":"","non-dropping-particle":"","parse-names":false,"suffix":""},{"dropping-particle":"","family":"Marjohan","given":"","non-dropping-particle":"","parse-names":false,"suffix":""}],"id":"ITEM-1","issued":{"date-parts":[["2022"]]},"publisher":"Nas Media Pustaka","publisher-place":"Yogyakarta","title":"Model Pembelajaran Pendidikan Karakter Cerdas di Era Revolusi Industri 4.0 dan Society 5.0","type":"book"},"uris":["http://www.mendeley.com/documents/?uuid=a3edf243-8466-46ec-845b-0328c7df9fbb","http://www.mendeley.com/documents/?uuid=8ce3de01-9fe7-4bf2-9031-f9245cb5da55"]}],"mendeley":{"formattedCitation":"(Lase et al., 2022)","plainTextFormattedCitation":"(Lase et al., 2022)","previouslyFormattedCitation":"(Lase, Nirwana, Neviyarni, &amp; Marjohan, 2022)"},"properties":{"noteIndex":0},"schema":"https://github.com/citation-style-language/schema/raw/master/csl-citation.json"}</w:instrText>
      </w:r>
      <w:r w:rsidRPr="001B3F31">
        <w:rPr>
          <w:lang w:val="id-ID"/>
        </w:rPr>
        <w:fldChar w:fldCharType="separate"/>
      </w:r>
      <w:r w:rsidRPr="001B3F31">
        <w:rPr>
          <w:noProof/>
          <w:lang w:val="id-ID"/>
        </w:rPr>
        <w:t>(Lase et al., 2022)</w:t>
      </w:r>
      <w:r w:rsidRPr="001B3F31">
        <w:rPr>
          <w:lang w:val="id-ID"/>
        </w:rPr>
        <w:fldChar w:fldCharType="end"/>
      </w:r>
      <w:r w:rsidRPr="001B3F31">
        <w:rPr>
          <w:lang w:val="id-ID"/>
        </w:rPr>
        <w:t>. Masuknya sikap kedalam ranah afektif menjadikan penilaian terhadap sikap mesti dilakukan oleh guru.</w:t>
      </w:r>
    </w:p>
    <w:p w14:paraId="65C4D704" w14:textId="040BB438" w:rsidR="00656579" w:rsidRPr="001B3F31" w:rsidRDefault="00656579" w:rsidP="00656579">
      <w:pPr>
        <w:pStyle w:val="Alishlah31text"/>
        <w:rPr>
          <w:lang w:val="id-ID"/>
        </w:rPr>
      </w:pPr>
      <w:r w:rsidRPr="001B3F31">
        <w:rPr>
          <w:lang w:val="id-ID"/>
        </w:rPr>
        <w:t xml:space="preserve">Sikap diartikan dengan pernyataan evaluative baik yang menyenangkan ataupun tidak, mengenai peristiwa, individu ataupun objek tertentu </w:t>
      </w:r>
      <w:r w:rsidRPr="001B3F31">
        <w:rPr>
          <w:lang w:val="id-ID"/>
        </w:rPr>
        <w:fldChar w:fldCharType="begin" w:fldLock="1"/>
      </w:r>
      <w:r w:rsidRPr="001B3F31">
        <w:rPr>
          <w:lang w:val="id-ID"/>
        </w:rPr>
        <w:instrText>ADDIN CSL_CITATION {"citationItems":[{"id":"ITEM-1","itemData":{"author":[{"dropping-particle":"","family":"Thian","given":"Alexander","non-dropping-particle":"","parse-names":false,"suffix":""}],"id":"ITEM-1","issued":{"date-parts":[["2021"]]},"publisher":"ANDI","publisher-place":"Yogyakarta","title":"Perilaku Organisasi","type":"book"},"uris":["http://www.mendeley.com/documents/?uuid=d7f2718c-989b-4322-80e3-fa73cd291353","http://www.mendeley.com/documents/?uuid=5f2bc1f8-e817-4d50-821b-359a1a723c06"]}],"mendeley":{"formattedCitation":"(Thian, 2021)","plainTextFormattedCitation":"(Thian, 2021)","previouslyFormattedCitation":"(Thian, 2021)"},"properties":{"noteIndex":0},"schema":"https://github.com/citation-style-language/schema/raw/master/csl-citation.json"}</w:instrText>
      </w:r>
      <w:r w:rsidRPr="001B3F31">
        <w:rPr>
          <w:lang w:val="id-ID"/>
        </w:rPr>
        <w:fldChar w:fldCharType="separate"/>
      </w:r>
      <w:r w:rsidRPr="001B3F31">
        <w:rPr>
          <w:noProof/>
          <w:lang w:val="id-ID"/>
        </w:rPr>
        <w:t>(Thian, 2021)</w:t>
      </w:r>
      <w:r w:rsidRPr="001B3F31">
        <w:rPr>
          <w:lang w:val="id-ID"/>
        </w:rPr>
        <w:fldChar w:fldCharType="end"/>
      </w:r>
      <w:r w:rsidRPr="001B3F31">
        <w:rPr>
          <w:lang w:val="id-ID"/>
        </w:rPr>
        <w:t>. Pengertian ini menjelaskan cerminan tentang bagaimana perasaan dan tindakan manusia terhadap sesuatu. Namun, tidak semua perbuatan dan tindakannya identik dengan sikap yang dimilikinya. Sebab boleh jadi, seseorang melaksanakan tindakan yang bertentangan dengan sikap yang dimiliki.</w:t>
      </w:r>
    </w:p>
    <w:p w14:paraId="4B799616" w14:textId="3B2028A3" w:rsidR="00656579" w:rsidRPr="001B3F31" w:rsidRDefault="00656579" w:rsidP="00656579">
      <w:pPr>
        <w:pStyle w:val="Alishlah31text"/>
        <w:rPr>
          <w:lang w:val="id-ID"/>
        </w:rPr>
      </w:pPr>
      <w:r w:rsidRPr="001B3F31">
        <w:rPr>
          <w:lang w:val="id-ID"/>
        </w:rPr>
        <w:t xml:space="preserve">Kemunculan perhatian terhadap sikap melalui penilaian yang dilakukan kepada komponen tersebut juga dikarenakan sikap menjadi faktor yang mempengaruhi hasil belajar </w:t>
      </w:r>
      <w:r w:rsidRPr="001B3F31">
        <w:rPr>
          <w:lang w:val="id-ID"/>
        </w:rPr>
        <w:fldChar w:fldCharType="begin" w:fldLock="1"/>
      </w:r>
      <w:r w:rsidRPr="001B3F31">
        <w:rPr>
          <w:lang w:val="id-ID"/>
        </w:rPr>
        <w:instrText>ADDIN CSL_CITATION {"citationItems":[{"id":"ITEM-1","itemData":{"author":[{"dropping-particle":"","family":"Hasanah","given":"Zahrotul","non-dropping-particle":"","parse-names":false,"suffix":""}],"id":"ITEM-1","issued":{"date-parts":[["2022"]]},"publisher":"Universitas Islam Negeri Walisongo","title":"PENGARUH MINAT DAN SIKAP BELAJAR SISWA TERHADAP HASIL BELAJAR AKIDAH AKHLAK SISWA KELAS VIII MTs N 2 PURWOREJO","type":"thesis"},"uris":["http://www.mendeley.com/documents/?uuid=e58d1159-5fd3-49d0-ad26-c52b15241c21","http://www.mendeley.com/documents/?uuid=c13d3249-ab21-4d70-b5b9-b8a4034c9216"]}],"mendeley":{"formattedCitation":"(Hasanah, 2022)","plainTextFormattedCitation":"(Hasanah, 2022)","previouslyFormattedCitation":"(Hasanah, 2022)"},"properties":{"noteIndex":0},"schema":"https://github.com/citation-style-language/schema/raw/master/csl-citation.json"}</w:instrText>
      </w:r>
      <w:r w:rsidRPr="001B3F31">
        <w:rPr>
          <w:lang w:val="id-ID"/>
        </w:rPr>
        <w:fldChar w:fldCharType="separate"/>
      </w:r>
      <w:r w:rsidRPr="001B3F31">
        <w:rPr>
          <w:noProof/>
          <w:lang w:val="id-ID"/>
        </w:rPr>
        <w:t>(Hasanah, 2022)</w:t>
      </w:r>
      <w:r w:rsidRPr="001B3F31">
        <w:rPr>
          <w:lang w:val="id-ID"/>
        </w:rPr>
        <w:fldChar w:fldCharType="end"/>
      </w:r>
      <w:r w:rsidRPr="001B3F31">
        <w:rPr>
          <w:lang w:val="id-ID"/>
        </w:rPr>
        <w:t xml:space="preserve">. Sikap positif yang ditampilkan dalam diri siswa khususnya ketika belajar mengajar tentunya juga berdampak pada maksimalisasi hasil belajar dalam diri siswa. Sikap yang baik yang ditumbuhkan dalam diri siswa menumbuhkan minat dalam dirinya untuk belajar. Ketika siswa memiliki minat </w:t>
      </w:r>
      <w:r w:rsidRPr="001B3F31">
        <w:rPr>
          <w:lang w:val="id-ID"/>
        </w:rPr>
        <w:lastRenderedPageBreak/>
        <w:t xml:space="preserve">belajar maka akan memudahkan guru dalam memotivasi siswa untuk belajar dimana siswa yang termotivasi akan mudah dalam menerima pelajaran dari gurunya </w:t>
      </w:r>
      <w:r w:rsidRPr="001B3F31">
        <w:rPr>
          <w:lang w:val="id-ID"/>
        </w:rPr>
        <w:fldChar w:fldCharType="begin" w:fldLock="1"/>
      </w:r>
      <w:r w:rsidRPr="001B3F31">
        <w:rPr>
          <w:lang w:val="id-ID"/>
        </w:rPr>
        <w:instrText>ADDIN CSL_CITATION {"citationItems":[{"id":"ITEM-1","itemData":{"author":[{"dropping-particle":"","family":"Anwar","given":"Muhammad","non-dropping-particle":"","parse-names":false,"suffix":""}],"id":"ITEM-1","issued":{"date-parts":[["2018"]]},"publisher":"Prenadamedia Group","publisher-place":"Jakarta","title":"Menjadi Guru Profesional","type":"book"},"uris":["http://www.mendeley.com/documents/?uuid=7a8e44a5-14db-4abf-81cb-241ca0b10bea","http://www.mendeley.com/documents/?uuid=9ab9ba7f-548e-4186-9444-a23bd7e43d37"]}],"mendeley":{"formattedCitation":"(Anwar, 2018)","plainTextFormattedCitation":"(Anwar, 2018)","previouslyFormattedCitation":"(Anwar, 2018)"},"properties":{"noteIndex":0},"schema":"https://github.com/citation-style-language/schema/raw/master/csl-citation.json"}</w:instrText>
      </w:r>
      <w:r w:rsidRPr="001B3F31">
        <w:rPr>
          <w:lang w:val="id-ID"/>
        </w:rPr>
        <w:fldChar w:fldCharType="separate"/>
      </w:r>
      <w:r w:rsidRPr="001B3F31">
        <w:rPr>
          <w:noProof/>
          <w:lang w:val="id-ID"/>
        </w:rPr>
        <w:t>(Anwar, 2018)</w:t>
      </w:r>
      <w:r w:rsidRPr="001B3F31">
        <w:rPr>
          <w:lang w:val="id-ID"/>
        </w:rPr>
        <w:fldChar w:fldCharType="end"/>
      </w:r>
      <w:r w:rsidRPr="001B3F31">
        <w:rPr>
          <w:lang w:val="id-ID"/>
        </w:rPr>
        <w:t>.</w:t>
      </w:r>
    </w:p>
    <w:p w14:paraId="127F9779" w14:textId="695798AC" w:rsidR="00656579" w:rsidRPr="001B3F31" w:rsidRDefault="00656579" w:rsidP="00656579">
      <w:pPr>
        <w:pStyle w:val="Alishlah31text"/>
        <w:rPr>
          <w:lang w:val="id-ID"/>
        </w:rPr>
      </w:pPr>
      <w:r w:rsidRPr="001B3F31">
        <w:rPr>
          <w:lang w:val="id-ID"/>
        </w:rPr>
        <w:t xml:space="preserve">Sikap tidak hanya berkaitan dengan faktor yang mempengaruhi hasil belajar saja, namun sikap juga menjadi salah satu komponen yang mesti dinilai perkembangannya dalam diri siswa </w:t>
      </w:r>
      <w:r w:rsidRPr="001B3F31">
        <w:rPr>
          <w:lang w:val="id-ID"/>
        </w:rPr>
        <w:fldChar w:fldCharType="begin" w:fldLock="1"/>
      </w:r>
      <w:r w:rsidRPr="001B3F31">
        <w:rPr>
          <w:lang w:val="id-ID"/>
        </w:rPr>
        <w:instrText>ADDIN CSL_CITATION {"citationItems":[{"id":"ITEM-1","itemData":{"author":[{"dropping-particle":"","family":"Nurjannah","given":"Amalia","non-dropping-particle":"","parse-names":false,"suffix":""}],"container-title":"Raudhah: Jurnal Tarbiyah Islamiyah","id":"ITEM-1","issued":{"date-parts":[["2019"]]},"title":"Penilaian Sikap Berbasis Kurikulum 2013 di Sekolah Menengah Pertama","type":"article-journal","volume":"4, No. 1"},"uris":["http://www.mendeley.com/documents/?uuid=9bfe1e4b-baf4-4fae-bb8a-6be5ff16ac12","http://www.mendeley.com/documents/?uuid=be6bfa1e-594c-45a1-ab22-fef07ca493fb","http://www.mendeley.com/documents/?uuid=3932406b-282c-4b39-bb4e-de71675d49f0"]}],"mendeley":{"formattedCitation":"(Nurjannah, 2019)","plainTextFormattedCitation":"(Nurjannah, 2019)","previouslyFormattedCitation":"(Nurjannah, 2019)"},"properties":{"noteIndex":0},"schema":"https://github.com/citation-style-language/schema/raw/master/csl-citation.json"}</w:instrText>
      </w:r>
      <w:r w:rsidRPr="001B3F31">
        <w:rPr>
          <w:lang w:val="id-ID"/>
        </w:rPr>
        <w:fldChar w:fldCharType="separate"/>
      </w:r>
      <w:r w:rsidRPr="001B3F31">
        <w:rPr>
          <w:noProof/>
          <w:lang w:val="id-ID"/>
        </w:rPr>
        <w:t>(Nurjannah, 2019)</w:t>
      </w:r>
      <w:r w:rsidRPr="001B3F31">
        <w:rPr>
          <w:lang w:val="id-ID"/>
        </w:rPr>
        <w:fldChar w:fldCharType="end"/>
      </w:r>
      <w:r w:rsidRPr="001B3F31">
        <w:rPr>
          <w:lang w:val="id-ID"/>
        </w:rPr>
        <w:t>. Pandangan saat ini menjelaskan bahwa siswa yang memiliki kecerdasan yang tinggi namun tidak dibarengi dengan sikap yang baik di dalam dirinya pada akhirnya memunculkan pandangan-pandangan yang berlawanan dengan nilai kehidupan, salah satunya adalah pandangan ilmu yang bebas nilai namun dalam artian bebas sebebas bebasnya.</w:t>
      </w:r>
    </w:p>
    <w:p w14:paraId="43E2A964" w14:textId="5B4888D7" w:rsidR="00656579" w:rsidRPr="001B3F31" w:rsidRDefault="00656579" w:rsidP="00656579">
      <w:pPr>
        <w:pStyle w:val="Alishlah31text"/>
        <w:rPr>
          <w:lang w:val="id-ID"/>
        </w:rPr>
      </w:pPr>
      <w:r w:rsidRPr="001B3F31">
        <w:rPr>
          <w:lang w:val="id-ID"/>
        </w:rPr>
        <w:t xml:space="preserve">Upaya yang dilakukan dalam mengantisipasi munculnya manusia yang hanya mengunggulkan ranah kognitifnya saja dilakukan oleh pemerintah dengan Kurikulum 2013 dimana mengharuskan setiap materi pelajaran memiliki cakupan tiga hal mulai dari sikap, keterampilan dan juga pengetahuan </w:t>
      </w:r>
      <w:r w:rsidRPr="001B3F31">
        <w:rPr>
          <w:lang w:val="id-ID"/>
        </w:rPr>
        <w:fldChar w:fldCharType="begin" w:fldLock="1"/>
      </w:r>
      <w:r w:rsidRPr="001B3F31">
        <w:rPr>
          <w:lang w:val="id-ID"/>
        </w:rPr>
        <w:instrText>ADDIN CSL_CITATION {"citationItems":[{"id":"ITEM-1","itemData":{"author":[{"dropping-particle":"","family":"Fatmawati","given":"Fitri Ayu","non-dropping-particle":"","parse-names":false,"suffix":""}],"id":"ITEM-1","issued":{"date-parts":[["2020"]]},"publisher":"Caremedia Communication","publisher-place":"Gresik","title":"Pengembangan Fisik Motorik Anak Usia Dini","type":"book"},"uris":["http://www.mendeley.com/documents/?uuid=19dc1a52-2684-4a3f-b130-7241d2a97473","http://www.mendeley.com/documents/?uuid=9ceb1507-5aec-48f0-8609-991d32f2169b"]}],"mendeley":{"formattedCitation":"(Fatmawati, 2020)","plainTextFormattedCitation":"(Fatmawati, 2020)","previouslyFormattedCitation":"(Fatmawati, 2020)"},"properties":{"noteIndex":0},"schema":"https://github.com/citation-style-language/schema/raw/master/csl-citation.json"}</w:instrText>
      </w:r>
      <w:r w:rsidRPr="001B3F31">
        <w:rPr>
          <w:lang w:val="id-ID"/>
        </w:rPr>
        <w:fldChar w:fldCharType="separate"/>
      </w:r>
      <w:r w:rsidRPr="001B3F31">
        <w:rPr>
          <w:noProof/>
          <w:lang w:val="id-ID"/>
        </w:rPr>
        <w:t>(Fatmawati, 2020)</w:t>
      </w:r>
      <w:r w:rsidRPr="001B3F31">
        <w:rPr>
          <w:lang w:val="id-ID"/>
        </w:rPr>
        <w:fldChar w:fldCharType="end"/>
      </w:r>
      <w:r w:rsidRPr="001B3F31">
        <w:rPr>
          <w:lang w:val="id-ID"/>
        </w:rPr>
        <w:t>. Proses penilaian dapat dilaksanakan ketika proses pembelajaran atau sesudah proses pembelajaran berakhir. Penilaian sikap tersebut diperlukan karena menyangkut pembentukan moral anak bangsa di masa mendatang. Jadi, dalam proses pembelajaran terutama mata pelajaran akidah akhlak yang mana sangat berpengaruh bagi pembentukan karakter siswa, hendaknya guru tidak hanya sebatas memaparkan materi.</w:t>
      </w:r>
    </w:p>
    <w:p w14:paraId="69893027" w14:textId="6E37B8D3" w:rsidR="00656579" w:rsidRPr="001B3F31" w:rsidRDefault="00656579" w:rsidP="00656579">
      <w:pPr>
        <w:pStyle w:val="Alishlah31text"/>
        <w:rPr>
          <w:lang w:val="id-ID"/>
        </w:rPr>
      </w:pPr>
      <w:r w:rsidRPr="001B3F31">
        <w:rPr>
          <w:lang w:val="id-ID"/>
        </w:rPr>
        <w:t xml:space="preserve">Perkembangan teknologi yang begitu masif menjadikan sikap siswa terbawa oleh arus perkembangan dan percontohan budaya yang didapatkan dari belahan bumi lainnya dan pada akhirnya diimplementasikan dalam diri siswa tanpa adanya filter yang kuat. </w:t>
      </w:r>
      <w:r w:rsidRPr="001B3F31">
        <w:rPr>
          <w:lang w:val="id-ID"/>
        </w:rPr>
        <w:fldChar w:fldCharType="begin" w:fldLock="1"/>
      </w:r>
      <w:r w:rsidRPr="001B3F31">
        <w:rPr>
          <w:lang w:val="id-ID"/>
        </w:rPr>
        <w:instrText>ADDIN CSL_CITATION {"citationItems":[{"id":"ITEM-1","itemData":{"ISSN":"2442-7667","author":[{"dropping-particle":"","family":"Taopan","given":"Yana F","non-dropping-particle":"","parse-names":false,"suffix":""},{"dropping-particle":"","family":"Oedjoe","given":"Mintje Ratoe","non-dropping-particle":"","parse-names":false,"suffix":""},{"dropping-particle":"","family":"Sogen","given":"Andy Nabu","non-dropping-particle":"","parse-names":false,"suffix":""}],"container-title":"Jurnal Kependidikan: Jurnal Hasil Penelitian Dan Kajian Kepustakaan Di Bidang Pendidikan, Pengajaran Dan Pembelajaran","id":"ITEM-1","issue":"1","issued":{"date-parts":[["2019"]]},"page":"61-74","title":"Dampak perkembangan teknologi informasi dan komunikasi terhadap perilaku moral remaja di SMA negeri 3 kota Kupang","type":"article-journal","volume":"5"},"uris":["http://www.mendeley.com/documents/?uuid=486272ef-c02e-4c9e-be59-2bcdc1410519","http://www.mendeley.com/documents/?uuid=e90c6dc2-9a53-4c8c-b2b4-6a540c20bfaa"]}],"mendeley":{"formattedCitation":"(Taopan et al., 2019)","plainTextFormattedCitation":"(Taopan et al., 2019)","previouslyFormattedCitation":"(Taopan, Oedjoe, &amp; Sogen, 2019)"},"properties":{"noteIndex":0},"schema":"https://github.com/citation-style-language/schema/raw/master/csl-citation.json"}</w:instrText>
      </w:r>
      <w:r w:rsidRPr="001B3F31">
        <w:rPr>
          <w:lang w:val="id-ID"/>
        </w:rPr>
        <w:fldChar w:fldCharType="separate"/>
      </w:r>
      <w:r w:rsidRPr="001B3F31">
        <w:rPr>
          <w:noProof/>
          <w:lang w:val="id-ID"/>
        </w:rPr>
        <w:t>(Taopan et al., 2019)</w:t>
      </w:r>
      <w:r w:rsidRPr="001B3F31">
        <w:rPr>
          <w:lang w:val="id-ID"/>
        </w:rPr>
        <w:fldChar w:fldCharType="end"/>
      </w:r>
      <w:r w:rsidRPr="001B3F31">
        <w:rPr>
          <w:lang w:val="id-ID"/>
        </w:rPr>
        <w:t xml:space="preserve"> dalam penelitiannya menjelaskan bahwa siswa sering menemukan gambar berbau pornografi ketika berselancar di dunia maya. Hal ini berdampak pada kedewasaan dini dalam diri anak dimana dirinya dipaksa mengetahui apa yang semestinya belum menjadi masanya untuk mengetahui.</w:t>
      </w:r>
    </w:p>
    <w:p w14:paraId="182456CA" w14:textId="37381F7E" w:rsidR="00656579" w:rsidRPr="001B3F31" w:rsidRDefault="00656579" w:rsidP="00656579">
      <w:pPr>
        <w:pStyle w:val="Alishlah31text"/>
        <w:rPr>
          <w:spacing w:val="-2"/>
          <w:lang w:val="id-ID"/>
        </w:rPr>
      </w:pPr>
      <w:r w:rsidRPr="001B3F31">
        <w:rPr>
          <w:lang w:val="id-ID"/>
        </w:rPr>
        <w:t xml:space="preserve">Perkembangan tanpa filter mengharuskan guru memiliki strategi-strategi yang bisa digunakan dalam mengantisipasi hal tersebut. Namun, merancang strategi ini juga bukan merupakan tindakan yang mudah. </w:t>
      </w:r>
      <w:r w:rsidRPr="001B3F31">
        <w:rPr>
          <w:spacing w:val="-2"/>
          <w:lang w:val="id-ID"/>
        </w:rPr>
        <w:t xml:space="preserve">MI Tahfidz El-Muna Q khususnya dalam pelaksanaan pembelajaran akidah akhlak. Guru dalam melaksanakan penilaian sikap memerlukan waktu yang relatif lama dan juga sulit dalam mengungkapkan perubahan sikap siswa </w:t>
      </w:r>
      <w:r w:rsidRPr="001B3F31">
        <w:rPr>
          <w:spacing w:val="-2"/>
          <w:lang w:val="id-ID"/>
        </w:rPr>
        <w:fldChar w:fldCharType="begin" w:fldLock="1"/>
      </w:r>
      <w:r w:rsidRPr="001B3F31">
        <w:rPr>
          <w:spacing w:val="-2"/>
          <w:lang w:val="id-ID"/>
        </w:rPr>
        <w:instrText>ADDIN CSL_CITATION {"citationItems":[{"id":"ITEM-1","itemData":{"author":[{"dropping-particle":"","family":"Arif","given":"M A","non-dropping-particle":"","parse-names":false,"suffix":""},{"dropping-particle":"","family":"Kalibawang","given":"Klangon","non-dropping-particle":"","parse-names":false,"suffix":""},{"dropping-particle":"","family":"Progo","given":"Kulon","non-dropping-particle":"","parse-names":false,"suffix":""}],"id":"ITEM-1","issue":"1","issued":{"date-parts":[["2020"]]},"page":"65-99","title":"At-Tajdid : Jurnal Ilmu Tarbiyah Assesment Proses Belajar Aspek Sikap Pada Mata Pelajaran Aqidah Akhlak","type":"article-journal","volume":"9"},"uris":["http://www.mendeley.com/documents/?uuid=b0d5b20c-fc96-420f-afd9-de1f9550fea8","http://www.mendeley.com/documents/?uuid=ac1a9b73-e99f-4666-9494-6eb3acb7cf1b","http://www.mendeley.com/documents/?uuid=06c267af-7334-4b8a-b428-ca6a1ccb3e18"]}],"mendeley":{"formattedCitation":"(Arif et al., 2020)","plainTextFormattedCitation":"(Arif et al., 2020)","previouslyFormattedCitation":"(Arif, Kalibawang, &amp; Progo, 2020)"},"properties":{"noteIndex":0},"schema":"https://github.com/citation-style-language/schema/raw/master/csl-citation.json"}</w:instrText>
      </w:r>
      <w:r w:rsidRPr="001B3F31">
        <w:rPr>
          <w:spacing w:val="-2"/>
          <w:lang w:val="id-ID"/>
        </w:rPr>
        <w:fldChar w:fldCharType="separate"/>
      </w:r>
      <w:r w:rsidRPr="001B3F31">
        <w:rPr>
          <w:noProof/>
          <w:spacing w:val="-2"/>
          <w:lang w:val="id-ID"/>
        </w:rPr>
        <w:t>(Arif et al., 2020)</w:t>
      </w:r>
      <w:r w:rsidRPr="001B3F31">
        <w:rPr>
          <w:spacing w:val="-2"/>
          <w:lang w:val="id-ID"/>
        </w:rPr>
        <w:fldChar w:fldCharType="end"/>
      </w:r>
      <w:r w:rsidRPr="001B3F31">
        <w:rPr>
          <w:spacing w:val="-2"/>
          <w:lang w:val="id-ID"/>
        </w:rPr>
        <w:t>. Hal tersebut juga membuat guru kesulitan dalam mengontrol perubahan sikap siswa, terlebih ketika di luar proses pembelajaran. Penyelesaian permasalahan ini mesti mendalami berbagai upaya yang dilakukan guru dalam menilai sikap siswa, mulai dari perencanaan, sampai dengan evaluasi dalam penilaian.</w:t>
      </w:r>
    </w:p>
    <w:p w14:paraId="01364345" w14:textId="44E2532B" w:rsidR="00C75787" w:rsidRPr="001B3F31" w:rsidRDefault="00656579" w:rsidP="00656579">
      <w:pPr>
        <w:pStyle w:val="Alishlah31text"/>
        <w:rPr>
          <w:spacing w:val="-2"/>
        </w:rPr>
      </w:pPr>
      <w:r w:rsidRPr="001B3F31">
        <w:rPr>
          <w:lang w:val="id-ID"/>
        </w:rPr>
        <w:t xml:space="preserve">Penilaian terhadap sikap nyatanya sampai saat ini menjadi hal yang penting untuk dilakukan, hal ini diketahui melalui banyaknya penelitian yang membahas mengenai pengembangan instrumen penilaian. Diantara penelitian ini yaitu dilakukan oleh </w:t>
      </w:r>
      <w:r w:rsidRPr="001B3F31">
        <w:rPr>
          <w:lang w:val="id-ID"/>
        </w:rPr>
        <w:fldChar w:fldCharType="begin" w:fldLock="1"/>
      </w:r>
      <w:r w:rsidRPr="001B3F31">
        <w:rPr>
          <w:lang w:val="id-ID"/>
        </w:rPr>
        <w:instrText>ADDIN CSL_CITATION {"citationItems":[{"id":"ITEM-1","itemData":{"ISSN":"2580-6335","author":[{"dropping-particle":"","family":"Mustafa","given":"Pinton Setya","non-dropping-particle":"","parse-names":false,"suffix":""},{"dropping-particle":"","family":"Masgumelar","given":"Ndaru Kukuh","non-dropping-particle":"","parse-names":false,"suffix":""}],"container-title":"Biormatika: Jurnal ilmiah fakultas keguruan dan ilmu pendidikan","id":"ITEM-1","issue":"1","issued":{"date-parts":[["2022"]]},"page":"31-49","title":"Pengembangan Instrumen Penilaian Sikap, Pengetahuan, dan Keterampilan dalam Pendidikan Jasmani","type":"article-journal","volume":"8"},"uris":["http://www.mendeley.com/documents/?uuid=d6d6c472-0124-409b-a0fe-45fd9c1a35ce","http://www.mendeley.com/documents/?uuid=2c3f6693-ee32-493e-a014-39f6757900ae"]}],"mendeley":{"formattedCitation":"(Mustafa &amp; Masgumelar, 2022)","plainTextFormattedCitation":"(Mustafa &amp; Masgumelar, 2022)","previouslyFormattedCitation":"(Mustafa &amp; Masgumelar, 2022)"},"properties":{"noteIndex":0},"schema":"https://github.com/citation-style-language/schema/raw/master/csl-citation.json"}</w:instrText>
      </w:r>
      <w:r w:rsidRPr="001B3F31">
        <w:rPr>
          <w:lang w:val="id-ID"/>
        </w:rPr>
        <w:fldChar w:fldCharType="separate"/>
      </w:r>
      <w:r w:rsidRPr="001B3F31">
        <w:rPr>
          <w:noProof/>
          <w:lang w:val="id-ID"/>
        </w:rPr>
        <w:t>(Mustafa &amp; Masgumelar, 2022)</w:t>
      </w:r>
      <w:r w:rsidRPr="001B3F31">
        <w:rPr>
          <w:lang w:val="id-ID"/>
        </w:rPr>
        <w:fldChar w:fldCharType="end"/>
      </w:r>
      <w:r w:rsidRPr="001B3F31">
        <w:rPr>
          <w:lang w:val="id-ID"/>
        </w:rPr>
        <w:t xml:space="preserve"> di</w:t>
      </w:r>
      <w:r w:rsidR="00366E6C">
        <w:t xml:space="preserve"> </w:t>
      </w:r>
      <w:r w:rsidRPr="001B3F31">
        <w:rPr>
          <w:lang w:val="id-ID"/>
        </w:rPr>
        <w:t xml:space="preserve">mana dirinya menjelaskan bahwa di dalam penilaian syarat yang mesti terpenuhi ialah valid, reliabel dan objektif. Penelitian lainnya dilakukan oleh </w:t>
      </w:r>
      <w:r w:rsidRPr="001B3F31">
        <w:rPr>
          <w:lang w:val="id-ID"/>
        </w:rPr>
        <w:fldChar w:fldCharType="begin" w:fldLock="1"/>
      </w:r>
      <w:r w:rsidRPr="001B3F31">
        <w:rPr>
          <w:lang w:val="id-ID"/>
        </w:rPr>
        <w:instrText>ADDIN CSL_CITATION {"citationItems":[{"id":"ITEM-1","itemData":{"ISSN":"2622-8327","author":[{"dropping-particle":"","family":"Kuntoro","given":"Bambang Tri","non-dropping-particle":"","parse-names":false,"suffix":""},{"dropping-particle":"","family":"Wardani","given":"Naniek Sulistya","non-dropping-particle":"","parse-names":false,"suffix":""}],"container-title":"Jurnal Ilmiah Wahana Pendidikan","id":"ITEM-1","issue":"2","issued":{"date-parts":[["2020"]]},"page":"163-175","title":"Pengembangan Instrumen Penilaian Sikap Sosial Pembelajaran Tematik Kelas III SD","type":"article-journal","volume":"6"},"uris":["http://www.mendeley.com/documents/?uuid=c621fdda-b27a-4b92-b87f-b13831d2174c","http://www.mendeley.com/documents/?uuid=7859e6b0-02a9-4d5c-851d-94884fb52624"]}],"mendeley":{"formattedCitation":"(Kuntoro &amp; Wardani, 2020)","plainTextFormattedCitation":"(Kuntoro &amp; Wardani, 2020)","previouslyFormattedCitation":"(Kuntoro &amp; Wardani, 2020)"},"properties":{"noteIndex":0},"schema":"https://github.com/citation-style-language/schema/raw/master/csl-citation.json"}</w:instrText>
      </w:r>
      <w:r w:rsidRPr="001B3F31">
        <w:rPr>
          <w:lang w:val="id-ID"/>
        </w:rPr>
        <w:fldChar w:fldCharType="separate"/>
      </w:r>
      <w:r w:rsidRPr="001B3F31">
        <w:rPr>
          <w:noProof/>
          <w:lang w:val="id-ID"/>
        </w:rPr>
        <w:t>(Kuntoro &amp; Wardani, 2020)</w:t>
      </w:r>
      <w:r w:rsidRPr="001B3F31">
        <w:rPr>
          <w:lang w:val="id-ID"/>
        </w:rPr>
        <w:fldChar w:fldCharType="end"/>
      </w:r>
      <w:r w:rsidRPr="001B3F31">
        <w:rPr>
          <w:lang w:val="id-ID"/>
        </w:rPr>
        <w:t xml:space="preserve"> di</w:t>
      </w:r>
      <w:r w:rsidR="00366E6C">
        <w:t xml:space="preserve"> </w:t>
      </w:r>
      <w:r w:rsidRPr="001B3F31">
        <w:rPr>
          <w:lang w:val="id-ID"/>
        </w:rPr>
        <w:t xml:space="preserve">mana dalam penelitiannya menjelaskan mengenai pengembangan instrumen penilaian sikap yang diimplementasikan hanya dalam pembelajaran tematik. Selain itu terdapat penelitian </w:t>
      </w:r>
      <w:r w:rsidRPr="001B3F31">
        <w:rPr>
          <w:lang w:val="id-ID"/>
        </w:rPr>
        <w:fldChar w:fldCharType="begin" w:fldLock="1"/>
      </w:r>
      <w:r w:rsidRPr="001B3F31">
        <w:rPr>
          <w:lang w:val="id-ID"/>
        </w:rPr>
        <w:instrText>ADDIN CSL_CITATION {"citationItems":[{"id":"ITEM-1","itemData":{"ISSN":"2580-1147","author":[{"dropping-particle":"","family":"Nugroho","given":"Agung Sapto","non-dropping-particle":"","parse-names":false,"suffix":""},{"dropping-particle":"","family":"Mawardi","given":"Mawardi","non-dropping-particle":"","parse-names":false,"suffix":""}],"container-title":"Jurnal Basicedu","id":"ITEM-1","issue":"2","issued":{"date-parts":[["2021"]]},"page":"808-817","title":"Pengembangan instrumen penilaian sikap tanggungjawab dalam pembelajaran tematik di sekolah dasar","type":"article-journal","volume":"5"},"uris":["http://www.mendeley.com/documents/?uuid=d8d97f91-8fcc-4e4e-8e15-e834dc37976f","http://www.mendeley.com/documents/?uuid=09f0f47f-953b-4c60-8a9a-d230b4ed5df2"]}],"mendeley":{"formattedCitation":"(Nugroho &amp; Mawardi, 2021)","plainTextFormattedCitation":"(Nugroho &amp; Mawardi, 2021)","previouslyFormattedCitation":"(Nugroho &amp; Mawardi, 2021)"},"properties":{"noteIndex":0},"schema":"https://github.com/citation-style-language/schema/raw/master/csl-citation.json"}</w:instrText>
      </w:r>
      <w:r w:rsidRPr="001B3F31">
        <w:rPr>
          <w:lang w:val="id-ID"/>
        </w:rPr>
        <w:fldChar w:fldCharType="separate"/>
      </w:r>
      <w:r w:rsidRPr="001B3F31">
        <w:rPr>
          <w:noProof/>
          <w:lang w:val="id-ID"/>
        </w:rPr>
        <w:t>(Nugroho &amp; Mawardi, 2021)</w:t>
      </w:r>
      <w:r w:rsidRPr="001B3F31">
        <w:rPr>
          <w:lang w:val="id-ID"/>
        </w:rPr>
        <w:fldChar w:fldCharType="end"/>
      </w:r>
      <w:r w:rsidRPr="001B3F31">
        <w:rPr>
          <w:lang w:val="id-ID"/>
        </w:rPr>
        <w:t xml:space="preserve"> yang mengembangkan instrumen penilaian sikap yang hanya dalam pembelajaran tematik. Melalui </w:t>
      </w:r>
      <w:r w:rsidRPr="001B3F31">
        <w:rPr>
          <w:spacing w:val="-2"/>
          <w:lang w:val="id-ID"/>
        </w:rPr>
        <w:t>penelitian</w:t>
      </w:r>
      <w:r w:rsidRPr="001B3F31">
        <w:rPr>
          <w:lang w:val="id-ID"/>
        </w:rPr>
        <w:t xml:space="preserve"> yang sudah dijelaskan nyatanya dalam implementasi yang dilakukan oleh guru belum dijelaskan secara mendalam. Hal inilah yang hendak dilengkapi dalam penelitian ini, sehingga penelitian ini bertujuan dalam memahami pelaksanaan penilaian sikap pada mata pelajaran Akidah Akhlak di MI Tahfidz El-Muna Q Krapyak</w:t>
      </w:r>
      <w:r w:rsidR="001B3F31">
        <w:t>.</w:t>
      </w:r>
    </w:p>
    <w:p w14:paraId="4618ED20" w14:textId="77777777" w:rsidR="005B5AEC" w:rsidRPr="001B3F31" w:rsidRDefault="00232AA3" w:rsidP="0037717A">
      <w:pPr>
        <w:pStyle w:val="Alishlah21heading1"/>
        <w:spacing w:line="240" w:lineRule="auto"/>
        <w:jc w:val="both"/>
        <w:rPr>
          <w:rFonts w:eastAsia="Arial"/>
          <w:color w:val="auto"/>
          <w:szCs w:val="20"/>
          <w:lang w:val="id-ID"/>
        </w:rPr>
      </w:pPr>
      <w:r w:rsidRPr="001B3F31">
        <w:rPr>
          <w:rFonts w:eastAsia="Arial"/>
          <w:color w:val="auto"/>
          <w:szCs w:val="20"/>
          <w:lang w:val="id-ID"/>
        </w:rPr>
        <w:t>METODE</w:t>
      </w:r>
    </w:p>
    <w:p w14:paraId="7324EA09" w14:textId="647B1280" w:rsidR="00656579" w:rsidRPr="001B3F31" w:rsidRDefault="00656579" w:rsidP="00656579">
      <w:pPr>
        <w:pStyle w:val="Alishlah31text"/>
        <w:rPr>
          <w:rFonts w:eastAsia="Palatino Linotype" w:cs="Palatino Linotype"/>
          <w:sz w:val="12"/>
          <w:szCs w:val="12"/>
          <w:lang w:val="id-ID"/>
        </w:rPr>
      </w:pPr>
      <w:r w:rsidRPr="001B3F31">
        <w:rPr>
          <w:lang w:val="id-ID"/>
        </w:rPr>
        <w:t>Jenis penelitian ini adalah penelitian kualitatif yang secara langsung dilaksanakan di lapangan (</w:t>
      </w:r>
      <w:r w:rsidRPr="001B3F31">
        <w:rPr>
          <w:i/>
          <w:iCs/>
          <w:lang w:val="id-ID"/>
        </w:rPr>
        <w:t>filed research</w:t>
      </w:r>
      <w:r w:rsidRPr="001B3F31">
        <w:rPr>
          <w:lang w:val="id-ID"/>
        </w:rPr>
        <w:t xml:space="preserve">). Peneliti menggunakan pendekatan deskriptif yakni penelitian yang bertujuan menggambarkan atau mendeskripsikan secara sistematis mengenai keterkaitan antar fenomena yang menjadi objek penelitian </w:t>
      </w:r>
      <w:r w:rsidRPr="001B3F31">
        <w:rPr>
          <w:lang w:val="id-ID"/>
        </w:rPr>
        <w:fldChar w:fldCharType="begin" w:fldLock="1"/>
      </w:r>
      <w:r w:rsidRPr="001B3F31">
        <w:rPr>
          <w:lang w:val="id-ID"/>
        </w:rPr>
        <w:instrText>ADDIN CSL_CITATION {"citationItems":[{"id":"ITEM-1","itemData":{"author":[{"dropping-particle":"","family":"Roosinda","given":"Fitria Widiyani","non-dropping-particle":"","parse-names":false,"suffix":""},{"dropping-particle":"","family":"Lestari","given":"Ninik Sri","non-dropping-particle":"","parse-names":false,"suffix":""},{"dropping-particle":"","family":"Utama","given":"A A Gde Satia","non-dropping-particle":"","parse-names":false,"suffix":""},{"dropping-particle":"","family":"Anisah","given":"Hastin Umi","non-dropping-particle":"","parse-names":false,"suffix":""},{"dropping-particle":"","family":"Siahaan","given":"Albert Lodewyk Sentosa","non-dropping-particle":"","parse-names":false,"suffix":""},{"dropping-particle":"","family":"Islamiati","given":"Siti Hadiyanti Dini","non-dropping-particle":"","parse-names":false,"suffix":""},{"dropping-particle":"","family":"Astiti","given":"Kadek Ayu","non-dropping-particle":"","parse-names":false,"suffix":""},{"dropping-particle":"","family":"Hikmah","given":"Nurul","non-dropping-particle":"","parse-names":false,"suffix":""},{"dropping-particle":"","family":"Fasa","given":"Muhammad Iqbal","non-dropping-particle":"","parse-names":false,"suffix":""}],"id":"ITEM-1","issued":{"date-parts":[["2021"]]},"publisher":"Zahir Publishing","publisher-place":"Yogyakarta","title":"Metode Penelitian Kualitatif","type":"book"},"uris":["http://www.mendeley.com/documents/?uuid=aef67260-8051-488d-8687-ae20b599c05f","http://www.mendeley.com/documents/?uuid=fd5fad53-3780-4294-a382-e54d1e6913f4"]}],"mendeley":{"formattedCitation":"(Roosinda et al., 2021)","plainTextFormattedCitation":"(Roosinda et al., 2021)","previouslyFormattedCitation":"(Roosinda et al., 2021)"},"properties":{"noteIndex":0},"schema":"https://github.com/citation-style-language/schema/raw/master/csl-citation.json"}</w:instrText>
      </w:r>
      <w:r w:rsidRPr="001B3F31">
        <w:rPr>
          <w:lang w:val="id-ID"/>
        </w:rPr>
        <w:fldChar w:fldCharType="separate"/>
      </w:r>
      <w:r w:rsidRPr="001B3F31">
        <w:rPr>
          <w:noProof/>
          <w:lang w:val="id-ID"/>
        </w:rPr>
        <w:t>(Roosinda et al., 2021)</w:t>
      </w:r>
      <w:r w:rsidRPr="001B3F31">
        <w:rPr>
          <w:lang w:val="id-ID"/>
        </w:rPr>
        <w:fldChar w:fldCharType="end"/>
      </w:r>
      <w:r w:rsidRPr="001B3F31">
        <w:rPr>
          <w:lang w:val="id-ID"/>
        </w:rPr>
        <w:t xml:space="preserve">. Fenomena yang diteliti berkaitan dengan pelaksanaan penilaian sikap pada mata pelajaran akidah akhlak di MI Tahfidz El-Muna Q. Data primer akan diperole dengan observasi dan wawancara. Observasi dilakukan dengan metode mengamati pelaksanaan </w:t>
      </w:r>
      <w:r w:rsidRPr="001B3F31">
        <w:rPr>
          <w:lang w:val="id-ID"/>
        </w:rPr>
        <w:lastRenderedPageBreak/>
        <w:t xml:space="preserve">penilaian sikap oleh guru ketika pembelajaran akidah akhlak dijalankan dan beberapa kegiatan atau program Sekolah di luar kegiatan pembelajaran. Sedangkan wawancara dilakukan secara langsung pada siswa dan guru pengampu mata pembelajaran akidah akhlak. Data yang sudah didapatkan dilakukan pengecekan dengan menggunakan trianggulasi teknik dan sumber demi mendapatkan data yang valid. Data yang sudah memasuki teknik trianggulasi kemudian dilanjutkan dengan menganalisisnya dengan menggunakan teori milik Miles dan Huberman yang diawali dengan reduksi data, </w:t>
      </w:r>
      <w:r w:rsidRPr="001B3F31">
        <w:rPr>
          <w:i/>
          <w:iCs/>
          <w:lang w:val="id-ID"/>
        </w:rPr>
        <w:t>display</w:t>
      </w:r>
      <w:r w:rsidRPr="001B3F31">
        <w:rPr>
          <w:lang w:val="id-ID"/>
        </w:rPr>
        <w:t xml:space="preserve"> data dan verifikasi data </w:t>
      </w:r>
      <w:r w:rsidRPr="001B3F31">
        <w:rPr>
          <w:lang w:val="id-ID"/>
        </w:rPr>
        <w:fldChar w:fldCharType="begin" w:fldLock="1"/>
      </w:r>
      <w:r w:rsidRPr="001B3F31">
        <w:rPr>
          <w:lang w:val="id-ID"/>
        </w:rPr>
        <w:instrText>ADDIN CSL_CITATION {"citationItems":[{"id":"ITEM-1","itemData":{"ISSN":"2580-6505","author":[{"dropping-particle":"","family":"Adib","given":"Hamdan","non-dropping-particle":"","parse-names":false,"suffix":""}],"container-title":"Al-Tarbawi Al-Haditsah: Jurnal Pendidikan Islam","id":"ITEM-1","issue":"2","issued":{"date-parts":[["2021"]]},"page":"38-47","title":"Pola Interaksi Edukatif dalam Metode Pembelajaran di Pesantren Khozinatul ‘Ulum Blora","type":"article-journal","volume":"6"},"uris":["http://www.mendeley.com/documents/?uuid=68de884c-50f2-4c56-b13b-d91292166506","http://www.mendeley.com/documents/?uuid=b141dfee-69df-4ed7-91d8-d4ea0d674980"]}],"mendeley":{"formattedCitation":"(Adib, 2021)","plainTextFormattedCitation":"(Adib, 2021)","previouslyFormattedCitation":"(Adib, 2021)"},"properties":{"noteIndex":0},"schema":"https://github.com/citation-style-language/schema/raw/master/csl-citation.json"}</w:instrText>
      </w:r>
      <w:r w:rsidRPr="001B3F31">
        <w:rPr>
          <w:lang w:val="id-ID"/>
        </w:rPr>
        <w:fldChar w:fldCharType="separate"/>
      </w:r>
      <w:r w:rsidRPr="001B3F31">
        <w:rPr>
          <w:noProof/>
          <w:lang w:val="id-ID"/>
        </w:rPr>
        <w:t>(Adib, 2021)</w:t>
      </w:r>
      <w:r w:rsidRPr="001B3F31">
        <w:rPr>
          <w:lang w:val="id-ID"/>
        </w:rPr>
        <w:fldChar w:fldCharType="end"/>
      </w:r>
      <w:r w:rsidRPr="001B3F31">
        <w:rPr>
          <w:lang w:val="id-ID"/>
        </w:rPr>
        <w:t>.</w:t>
      </w:r>
    </w:p>
    <w:p w14:paraId="55708BCB" w14:textId="77777777" w:rsidR="005B5AEC" w:rsidRPr="001B3F31" w:rsidRDefault="00232AA3" w:rsidP="0037717A">
      <w:pPr>
        <w:pStyle w:val="Alishlah21heading1"/>
        <w:spacing w:line="240" w:lineRule="auto"/>
        <w:jc w:val="both"/>
        <w:rPr>
          <w:rFonts w:eastAsia="Arial"/>
          <w:color w:val="auto"/>
          <w:sz w:val="18"/>
          <w:szCs w:val="20"/>
          <w:lang w:val="id-ID"/>
        </w:rPr>
      </w:pPr>
      <w:r w:rsidRPr="001B3F31">
        <w:rPr>
          <w:rFonts w:eastAsia="Arial"/>
          <w:color w:val="auto"/>
          <w:sz w:val="18"/>
          <w:szCs w:val="20"/>
          <w:lang w:val="id-ID"/>
        </w:rPr>
        <w:t>HASIL DAN PEMBAHASAN</w:t>
      </w:r>
    </w:p>
    <w:p w14:paraId="331D0D8E" w14:textId="5FA201F9" w:rsidR="00656579" w:rsidRPr="001B3F31" w:rsidRDefault="00656579" w:rsidP="001B3F31">
      <w:pPr>
        <w:pStyle w:val="Alishlah31text"/>
        <w:numPr>
          <w:ilvl w:val="1"/>
          <w:numId w:val="3"/>
        </w:numPr>
        <w:ind w:left="426" w:hanging="426"/>
        <w:rPr>
          <w:i/>
          <w:iCs/>
          <w:lang w:val="id-ID"/>
        </w:rPr>
      </w:pPr>
      <w:r w:rsidRPr="001B3F31">
        <w:rPr>
          <w:i/>
          <w:iCs/>
          <w:lang w:val="id-ID"/>
        </w:rPr>
        <w:t>Pelaksanaan Penilaian Sikap pada Mata Pelajaran Akidah Akhlak</w:t>
      </w:r>
    </w:p>
    <w:p w14:paraId="7C9DC7C4" w14:textId="24C27D2E" w:rsidR="00656579" w:rsidRPr="001B3F31" w:rsidRDefault="00656579" w:rsidP="00656579">
      <w:pPr>
        <w:pStyle w:val="Alishlah31text"/>
        <w:rPr>
          <w:lang w:val="id-ID"/>
        </w:rPr>
      </w:pPr>
      <w:r w:rsidRPr="001B3F31">
        <w:rPr>
          <w:lang w:val="id-ID"/>
        </w:rPr>
        <w:t xml:space="preserve">Ada beberapa sikap yang menjadi fokus utama penilaian dalam pembelajaran. Taubaty dan Suseno membagi objek sikap ini kedalam beberapa hal yaitu </w:t>
      </w:r>
      <w:r w:rsidRPr="001B3F31">
        <w:rPr>
          <w:lang w:val="id-ID"/>
        </w:rPr>
        <w:fldChar w:fldCharType="begin" w:fldLock="1"/>
      </w:r>
      <w:r w:rsidRPr="001B3F31">
        <w:rPr>
          <w:lang w:val="id-ID"/>
        </w:rPr>
        <w:instrText>ADDIN CSL_CITATION {"citationItems":[{"id":"ITEM-1","itemData":{"author":[{"dropping-particle":"","family":"At-Taubany","given":"Trianto Ibnu Badar","non-dropping-particle":"","parse-names":false,"suffix":""},{"dropping-particle":"","family":"Suseno","given":"Hadi","non-dropping-particle":"","parse-names":false,"suffix":""}],"id":"ITEM-1","issued":{"date-parts":[["2017"]]},"publisher":"Kencana","publisher-place":"Jakarta","title":"Desain Pengembangan Kurikulum 2013 di Madrasah","type":"book"},"uris":["http://www.mendeley.com/documents/?uuid=9310deae-4f2a-4ea2-bde5-d863a4c32ac1","http://www.mendeley.com/documents/?uuid=9d00e2fd-2fc5-4b0f-823b-206c48c2e9a1"]}],"mendeley":{"formattedCitation":"(At-Taubany &amp; Suseno, 2017)","plainTextFormattedCitation":"(At-Taubany &amp; Suseno, 2017)","previouslyFormattedCitation":"(At-Taubany &amp; Suseno, 2017)"},"properties":{"noteIndex":0},"schema":"https://github.com/citation-style-language/schema/raw/master/csl-citation.json"}</w:instrText>
      </w:r>
      <w:r w:rsidRPr="001B3F31">
        <w:rPr>
          <w:lang w:val="id-ID"/>
        </w:rPr>
        <w:fldChar w:fldCharType="separate"/>
      </w:r>
      <w:r w:rsidRPr="001B3F31">
        <w:rPr>
          <w:noProof/>
          <w:lang w:val="id-ID"/>
        </w:rPr>
        <w:t>(At-Taubany &amp; Suseno, 2017)</w:t>
      </w:r>
      <w:r w:rsidRPr="001B3F31">
        <w:rPr>
          <w:lang w:val="id-ID"/>
        </w:rPr>
        <w:fldChar w:fldCharType="end"/>
      </w:r>
      <w:r w:rsidRPr="001B3F31">
        <w:rPr>
          <w:lang w:val="id-ID"/>
        </w:rPr>
        <w:t xml:space="preserve">: </w:t>
      </w:r>
      <w:r w:rsidRPr="001B3F31">
        <w:rPr>
          <w:i/>
          <w:iCs/>
          <w:lang w:val="id-ID"/>
        </w:rPr>
        <w:t>Pertama</w:t>
      </w:r>
      <w:r w:rsidRPr="001B3F31">
        <w:rPr>
          <w:lang w:val="id-ID"/>
        </w:rPr>
        <w:t xml:space="preserve">, Sikap terhadap mata pelajaran. Sikap ini memungkinkan siswa menumbuhkan sikap positif yang pada akhirnya memunculkan minat belajar dimana ketika siswa sudah berminat makapada akhirnya dirinya akan termotivasi dalam belajar dan mampu menyerapnya. </w:t>
      </w:r>
      <w:r w:rsidRPr="001B3F31">
        <w:rPr>
          <w:i/>
          <w:iCs/>
          <w:lang w:val="id-ID"/>
        </w:rPr>
        <w:t>Kedua</w:t>
      </w:r>
      <w:r w:rsidRPr="001B3F31">
        <w:rPr>
          <w:lang w:val="id-ID"/>
        </w:rPr>
        <w:t>, Sikap terhadap guru. Ketika sikap positif muncul dalam diri siswa terhadap gurunya juga memberikan kemudahan siswa dalam menerima mata pelajaran dan ketika sikap negatif yang tumbuh maka akan terjadi hal yang sebaliknya.</w:t>
      </w:r>
    </w:p>
    <w:p w14:paraId="4C059979" w14:textId="77777777" w:rsidR="00656579" w:rsidRPr="001B3F31" w:rsidRDefault="00656579" w:rsidP="00656579">
      <w:pPr>
        <w:pStyle w:val="Alishlah31text"/>
        <w:rPr>
          <w:lang w:val="id-ID"/>
        </w:rPr>
      </w:pPr>
      <w:r w:rsidRPr="001B3F31">
        <w:rPr>
          <w:i/>
          <w:iCs/>
          <w:lang w:val="id-ID"/>
        </w:rPr>
        <w:t>Ketiga</w:t>
      </w:r>
      <w:r w:rsidRPr="001B3F31">
        <w:rPr>
          <w:lang w:val="id-ID"/>
        </w:rPr>
        <w:t xml:space="preserve">, Sikap terhadap proses pembelajaran. sikap positif yang muncul dalam proses pembelajaran memunculkan rasa nyaman dan menyenangkan dalam diri siswa untuk belajar dan hasil belajar yang maksimal bisa dicapai dengan lebih mudah. </w:t>
      </w:r>
      <w:r w:rsidRPr="001B3F31">
        <w:rPr>
          <w:i/>
          <w:iCs/>
          <w:lang w:val="id-ID"/>
        </w:rPr>
        <w:t>Keempat</w:t>
      </w:r>
      <w:r w:rsidRPr="001B3F31">
        <w:rPr>
          <w:lang w:val="id-ID"/>
        </w:rPr>
        <w:t xml:space="preserve">, Sikap yang memiliki keterkaitan dengan norma dan nilai yang terdapat dalam mata pelajaran. </w:t>
      </w:r>
      <w:r w:rsidRPr="001B3F31">
        <w:rPr>
          <w:i/>
          <w:iCs/>
          <w:lang w:val="id-ID"/>
        </w:rPr>
        <w:t>Kelima</w:t>
      </w:r>
      <w:r w:rsidRPr="001B3F31">
        <w:rPr>
          <w:lang w:val="id-ID"/>
        </w:rPr>
        <w:t xml:space="preserve">, Sikap yang berhubungan dengan bidang afektif lintas kurikulum yang memiliki keterkaitan dengan mata pelajaran. </w:t>
      </w:r>
    </w:p>
    <w:p w14:paraId="0DDD86C2" w14:textId="0A4E1ABC" w:rsidR="00656579" w:rsidRPr="001B3F31" w:rsidRDefault="00656579" w:rsidP="00656579">
      <w:pPr>
        <w:pStyle w:val="Alishlah31text"/>
        <w:rPr>
          <w:lang w:val="id-ID"/>
        </w:rPr>
      </w:pPr>
      <w:r w:rsidRPr="001B3F31">
        <w:rPr>
          <w:lang w:val="id-ID"/>
        </w:rPr>
        <w:t xml:space="preserve">Menurut Permendikbud No. 66 tahun 2013, pengukuran atau penilaian sikap yang harus dilakukan oleh guru adalah meliputi laporan pribadi,, penilaian teman sejawat, observasi perilaku dan penilaian diri </w:t>
      </w:r>
      <w:r w:rsidRPr="001B3F31">
        <w:rPr>
          <w:lang w:val="id-ID"/>
        </w:rPr>
        <w:fldChar w:fldCharType="begin" w:fldLock="1"/>
      </w:r>
      <w:r w:rsidRPr="001B3F31">
        <w:rPr>
          <w:lang w:val="id-ID"/>
        </w:rPr>
        <w:instrText>ADDIN CSL_CITATION {"citationItems":[{"id":"ITEM-1","itemData":{"author":[{"dropping-particle":"","family":"Sani","given":"Ridwan Abdullah","non-dropping-particle":"","parse-names":false,"suffix":""}],"id":"ITEM-1","issued":{"date-parts":[["2016"]]},"publisher":"Bumi Aksara","publisher-place":"Jakarta","title":"Penilaian Autentik","type":"book"},"uris":["http://www.mendeley.com/documents/?uuid=c7c69d6a-d9ff-405b-92dd-723554d34b0f","http://www.mendeley.com/documents/?uuid=1004504e-6b52-4b41-a713-be98e70dee40"]}],"mendeley":{"formattedCitation":"(Sani, 2016)","plainTextFormattedCitation":"(Sani, 2016)","previouslyFormattedCitation":"(Sani, 2016)"},"properties":{"noteIndex":0},"schema":"https://github.com/citation-style-language/schema/raw/master/csl-citation.json"}</w:instrText>
      </w:r>
      <w:r w:rsidRPr="001B3F31">
        <w:rPr>
          <w:lang w:val="id-ID"/>
        </w:rPr>
        <w:fldChar w:fldCharType="separate"/>
      </w:r>
      <w:r w:rsidRPr="001B3F31">
        <w:rPr>
          <w:noProof/>
          <w:lang w:val="id-ID"/>
        </w:rPr>
        <w:t>(Sani, 2016)</w:t>
      </w:r>
      <w:r w:rsidRPr="001B3F31">
        <w:rPr>
          <w:lang w:val="id-ID"/>
        </w:rPr>
        <w:fldChar w:fldCharType="end"/>
      </w:r>
      <w:r w:rsidRPr="001B3F31">
        <w:rPr>
          <w:lang w:val="id-ID"/>
        </w:rPr>
        <w:t xml:space="preserve">. </w:t>
      </w:r>
      <w:r w:rsidRPr="001B3F31">
        <w:rPr>
          <w:i/>
          <w:iCs/>
          <w:lang w:val="id-ID"/>
        </w:rPr>
        <w:t>Pertama</w:t>
      </w:r>
      <w:r w:rsidRPr="001B3F31">
        <w:rPr>
          <w:lang w:val="id-ID"/>
        </w:rPr>
        <w:t>, Observasi perilaku yang bisa dijalankan dengan memanfaatkan catatan khusus mengenai peristiwa yang berhubungan dengan siswa ketika berada di sekolah. Pencatatan sikap siswa bisa dijalankan melalui beragam metode, yakni dengan menggunakan buku catatan harian, checklist atau daftar centang dan rating scale yang didalamnya berisi berbagai perilaku khusus yang harapannya tumbuh dalam diri siswa secara umum atau pada keadaan tertentu. selain itu, guru juga dapat meminta bantuan orang lain untuk melakukan penilaian. Penilaian yang dilakukan orang lain tersebut, akan membantu guru menerima informasi yang tidak di dapat oleh guru ketika didalam kelas. Kemudian guru membandingkan hasil penilaiannya dengan penilaian orang lain. Selanjutnya, guru merekap hasil penilaian sebagai bahan dokumentasi penilaian yang akan digunakan pada saat pembuatan laporan hasil belajar di akhir semester.</w:t>
      </w:r>
    </w:p>
    <w:p w14:paraId="0687851D" w14:textId="77777777" w:rsidR="00656579" w:rsidRPr="001B3F31" w:rsidRDefault="00656579" w:rsidP="00656579">
      <w:pPr>
        <w:pStyle w:val="Alishlah31text"/>
        <w:rPr>
          <w:lang w:val="id-ID"/>
        </w:rPr>
      </w:pPr>
      <w:r w:rsidRPr="001B3F31">
        <w:rPr>
          <w:i/>
          <w:iCs/>
          <w:lang w:val="id-ID"/>
        </w:rPr>
        <w:t>Kedua</w:t>
      </w:r>
      <w:r w:rsidRPr="001B3F31">
        <w:rPr>
          <w:lang w:val="id-ID"/>
        </w:rPr>
        <w:t>, penilaian Teman Sejawat. Penilaian ini dilakukan karena keterbatasan guru dalam mengobservasi semua siswa. penilaian teman juga membantu guru dalam menilai siswa secara komprehensif. Siswa dapat melakukan penilaian teman sejawat secara lebih rinci ketika melakukan kegiatan belajar kelompok dalam mata pelajaran tertentu. Namun, guru tetap harus melakukan rekapitulasi hasil penilaian antar teman tersebut untuk melihat konsistensi dan kesesuaian penilaian yang dilakukan oleh beberapa siswa.</w:t>
      </w:r>
    </w:p>
    <w:p w14:paraId="180A6BB3" w14:textId="77777777" w:rsidR="00656579" w:rsidRPr="001B3F31" w:rsidRDefault="00656579" w:rsidP="00656579">
      <w:pPr>
        <w:pStyle w:val="Alishlah31text"/>
        <w:rPr>
          <w:lang w:val="id-ID"/>
        </w:rPr>
      </w:pPr>
      <w:r w:rsidRPr="001B3F31">
        <w:rPr>
          <w:i/>
          <w:iCs/>
          <w:lang w:val="id-ID"/>
        </w:rPr>
        <w:t>Ketiga</w:t>
      </w:r>
      <w:r w:rsidRPr="001B3F31">
        <w:rPr>
          <w:lang w:val="id-ID"/>
        </w:rPr>
        <w:t>, jurnal dimana di dalam jurnal terdapat informasi terkait hasil observasi sikap siswa ketika dikelas ataupun tidak. Pencatatan jurnal dilakukan secara kontinu yang didasarkan pada hasil pengamatan guru di saat-saat tertentu. Namun, sebelum melaksanakan pencatatan menggunakan jurnal, guru terlebih dahulu menyiapkan instrumen pengamatan dan dilanjutkan dengan mengamati sikap siswa. Setelah itu, guru merekap hasil pencatatan.</w:t>
      </w:r>
    </w:p>
    <w:p w14:paraId="62D27469" w14:textId="1726D118" w:rsidR="00656579" w:rsidRPr="001B3F31" w:rsidRDefault="00656579" w:rsidP="00656579">
      <w:pPr>
        <w:pStyle w:val="Alishlah31text"/>
        <w:rPr>
          <w:lang w:val="id-ID"/>
        </w:rPr>
      </w:pPr>
      <w:r w:rsidRPr="001B3F31">
        <w:rPr>
          <w:lang w:val="id-ID"/>
        </w:rPr>
        <w:t xml:space="preserve">Pada proses pembelajaran akidah akhlak di MI Tahfidz El-Muna Q, guru mampu melaksanakan penilaian sikap dengan melalui beberapa prosedur. Adapun hasil penelitian ini berdasarkan pada prosedur penilaian sikap yang dilaksanakan melalui beberapa tahap yakni perencanaan penilaian sikap, penyusunan </w:t>
      </w:r>
      <w:r w:rsidR="00456672">
        <w:rPr>
          <w:lang w:val="id-ID"/>
        </w:rPr>
        <w:t>instrumen</w:t>
      </w:r>
      <w:r w:rsidRPr="001B3F31">
        <w:rPr>
          <w:lang w:val="id-ID"/>
        </w:rPr>
        <w:t xml:space="preserve"> dan kriteria penilaian sikap, pelaksanaan penilaian sikap dan penilaian hasil akhir. </w:t>
      </w:r>
    </w:p>
    <w:p w14:paraId="3AF1CC67" w14:textId="41E7F44E" w:rsidR="00656579" w:rsidRPr="00A67882" w:rsidRDefault="00656579" w:rsidP="00A67882">
      <w:pPr>
        <w:pStyle w:val="Alishlah31text"/>
        <w:numPr>
          <w:ilvl w:val="0"/>
          <w:numId w:val="8"/>
        </w:numPr>
        <w:ind w:left="426" w:hanging="426"/>
        <w:rPr>
          <w:lang w:val="id-ID"/>
        </w:rPr>
      </w:pPr>
      <w:r w:rsidRPr="00A67882">
        <w:rPr>
          <w:lang w:val="id-ID"/>
        </w:rPr>
        <w:lastRenderedPageBreak/>
        <w:t>Perencanaan Penilaian Sikap</w:t>
      </w:r>
    </w:p>
    <w:p w14:paraId="693B5778" w14:textId="62B35C2A" w:rsidR="00656579" w:rsidRPr="001B3F31" w:rsidRDefault="00656579" w:rsidP="00656579">
      <w:pPr>
        <w:pStyle w:val="Alishlah31text"/>
        <w:rPr>
          <w:lang w:val="id-ID"/>
        </w:rPr>
      </w:pPr>
      <w:r w:rsidRPr="001B3F31">
        <w:rPr>
          <w:lang w:val="id-ID"/>
        </w:rPr>
        <w:t xml:space="preserve">Tahapan perencanaan penilian sikap yang dilakukan oleh guru adalah menggunakan pedoman penilaian sikap di modul dan LKS mata pelajaran akidah akhlak. Perencanaan tersebut melalui beberapa tahap yakni: </w:t>
      </w:r>
      <w:r w:rsidRPr="001B3F31">
        <w:rPr>
          <w:i/>
          <w:iCs/>
          <w:lang w:val="id-ID"/>
        </w:rPr>
        <w:t>Pertama</w:t>
      </w:r>
      <w:r w:rsidRPr="001B3F31">
        <w:rPr>
          <w:lang w:val="id-ID"/>
        </w:rPr>
        <w:t xml:space="preserve">, Menelaah KI/KD Setiap Materi. </w:t>
      </w:r>
      <w:r w:rsidRPr="001B3F31">
        <w:rPr>
          <w:lang w:val="id-ID"/>
        </w:rPr>
        <w:tab/>
        <w:t xml:space="preserve">Pada tahap ini guru menelaah kompetensi ranah sikap yang harus dicapai oleh siswa selama pembelajaran. Berdasarkan hasil wawancara, pada tahap ini guru menentukan indikator sikap yang akan dinilai. Serta melalui telaah KI/KD guru bisa memahami aktivitas dalam pelaksanaan serta tujuan penilaian yang akan dicapai </w:t>
      </w:r>
      <w:r w:rsidRPr="001B3F31">
        <w:rPr>
          <w:lang w:val="id-ID"/>
        </w:rPr>
        <w:fldChar w:fldCharType="begin" w:fldLock="1"/>
      </w:r>
      <w:r w:rsidRPr="001B3F31">
        <w:rPr>
          <w:lang w:val="id-ID"/>
        </w:rPr>
        <w:instrText>ADDIN CSL_CITATION {"citationItems":[{"id":"ITEM-1","itemData":{"author":[{"dropping-particle":"","family":"Diana","given":"","non-dropping-particle":"","parse-names":false,"suffix":""}],"id":"ITEM-1","issued":{"date-parts":[["2022"]]},"publisher-place":"Yogyakarta","title":"Wawancara Guru Mata Pelajaran Akidah Akhlak","type":"report"},"uris":["http://www.mendeley.com/documents/?uuid=d2a261e6-5545-4e36-b647-45499827f7f6","http://www.mendeley.com/documents/?uuid=c785c8b4-9325-4001-b4bd-11c164acc9c4","http://www.mendeley.com/documents/?uuid=dc98cd47-8741-4f59-a98f-f95bd0eda26b"]}],"mendeley":{"formattedCitation":"(Diana, 2022)","plainTextFormattedCitation":"(Diana, 2022)","previouslyFormattedCitation":"(Diana, 2022)"},"properties":{"noteIndex":0},"schema":"https://github.com/citation-style-language/schema/raw/master/csl-citation.json"}</w:instrText>
      </w:r>
      <w:r w:rsidRPr="001B3F31">
        <w:rPr>
          <w:lang w:val="id-ID"/>
        </w:rPr>
        <w:fldChar w:fldCharType="separate"/>
      </w:r>
      <w:r w:rsidRPr="001B3F31">
        <w:rPr>
          <w:noProof/>
          <w:lang w:val="id-ID"/>
        </w:rPr>
        <w:t>(Diana, 2022)</w:t>
      </w:r>
      <w:r w:rsidRPr="001B3F31">
        <w:rPr>
          <w:lang w:val="id-ID"/>
        </w:rPr>
        <w:fldChar w:fldCharType="end"/>
      </w:r>
      <w:r w:rsidRPr="001B3F31">
        <w:rPr>
          <w:lang w:val="id-ID"/>
        </w:rPr>
        <w:t>.</w:t>
      </w:r>
    </w:p>
    <w:p w14:paraId="24977E72" w14:textId="2309BFEC" w:rsidR="00656579" w:rsidRPr="001B3F31" w:rsidRDefault="00656579" w:rsidP="00656579">
      <w:pPr>
        <w:pStyle w:val="Alishlah31text"/>
        <w:rPr>
          <w:lang w:val="id-ID"/>
        </w:rPr>
      </w:pPr>
      <w:r w:rsidRPr="001B3F31">
        <w:rPr>
          <w:i/>
          <w:iCs/>
          <w:lang w:val="id-ID"/>
        </w:rPr>
        <w:t>Kedua</w:t>
      </w:r>
      <w:r w:rsidRPr="001B3F31">
        <w:rPr>
          <w:lang w:val="id-ID"/>
        </w:rPr>
        <w:t xml:space="preserve">, menentukan Tujuan Penilaian. Tujuan penilaian disusun untuk megetahui tingkat ketercapaian indikator pembelajaran yang telah dirumuskan. Hal tersebut karena dalam proses penilaian sikap tidak hanya mencakup aspek kemampuan pengetahuan siswa yang diukur, akan tetapi juga sikap siswa selama proses pembelajaran </w:t>
      </w:r>
      <w:r w:rsidRPr="001B3F31">
        <w:rPr>
          <w:lang w:val="id-ID"/>
        </w:rPr>
        <w:fldChar w:fldCharType="begin" w:fldLock="1"/>
      </w:r>
      <w:r w:rsidRPr="001B3F31">
        <w:rPr>
          <w:lang w:val="id-ID"/>
        </w:rPr>
        <w:instrText>ADDIN CSL_CITATION {"citationItems":[{"id":"ITEM-1","itemData":{"DOI":"10.18860/jpai.v7i2.12270","abstract":"This article aims to determine the planning, implementation, as well supporting and inhibiting factors in the affective assessment process using Google Form in the New Normal era in PAI SMKN 2 Magetan using a qualitative research approach with descriptive research type. 1) affective assessment planning consists of conducting  KI / KD, determining the objective of the assessment, making a grid, selecting the type of instrument, and making scoring guidelines; 2) the implementation of affective assessments consisting of designing the instrument design, socializing the filling of the Google Form, asking students to complete the affective assessment, data processing and reporting the results; 3) the supporting factors for the implementation of affective assessment with Google Form consist of all parties who have tried their best, the government provides concessions to schools, students and teachers communicate actively, assessments are objective, comprehensive, economical, safety , and students' health is guaranteed. The inhibiting factors for affective assessment using Google Form consist of decreased student learning motivation, students experience internet network problems, teachers cannot monitor students directly.","author":[{"dropping-particle":"","family":"Tausih","given":"Tsania Utsma","non-dropping-particle":"","parse-names":false,"suffix":""},{"dropping-particle":"","family":"Marno","given":"Marno","non-dropping-particle":"","parse-names":false,"suffix":""}],"container-title":"J-PAI: Jurnal Pendidikan Agama Islam","id":"ITEM-1","issue":"2","issued":{"date-parts":[["2021"]]},"page":"103-113","title":"Pelaksanaan Penilaian Ranah Afektif Menggunakan Google Form di Era New Normal","type":"article-journal","volume":"7"},"uris":["http://www.mendeley.com/documents/?uuid=2cda2813-7320-41dd-a0d6-406d0aaba558","http://www.mendeley.com/documents/?uuid=fe770508-2e61-4530-9546-ce625ee3d83a","http://www.mendeley.com/documents/?uuid=42f4f058-d227-4004-9123-73154919803b"]}],"mendeley":{"formattedCitation":"(Tausih &amp; Marno, 2021)","plainTextFormattedCitation":"(Tausih &amp; Marno, 2021)","previouslyFormattedCitation":"(Tausih &amp; Marno, 2021)"},"properties":{"noteIndex":0},"schema":"https://github.com/citation-style-language/schema/raw/master/csl-citation.json"}</w:instrText>
      </w:r>
      <w:r w:rsidRPr="001B3F31">
        <w:rPr>
          <w:lang w:val="id-ID"/>
        </w:rPr>
        <w:fldChar w:fldCharType="separate"/>
      </w:r>
      <w:r w:rsidRPr="001B3F31">
        <w:rPr>
          <w:noProof/>
          <w:lang w:val="id-ID"/>
        </w:rPr>
        <w:t>(Tausih &amp; Marno, 2021)</w:t>
      </w:r>
      <w:r w:rsidRPr="001B3F31">
        <w:rPr>
          <w:lang w:val="id-ID"/>
        </w:rPr>
        <w:fldChar w:fldCharType="end"/>
      </w:r>
      <w:r w:rsidRPr="001B3F31">
        <w:rPr>
          <w:lang w:val="id-ID"/>
        </w:rPr>
        <w:t>. Pada tahap ini, guru menyusun sikap-sikap apa saja yang harus siswa terapkan ketika pembelajaran berlangsung. Sikap tersebut bisa berbentuk sikap positif maupun negatif.</w:t>
      </w:r>
    </w:p>
    <w:p w14:paraId="62DAABCF" w14:textId="77777777" w:rsidR="00656579" w:rsidRPr="001B3F31" w:rsidRDefault="00656579" w:rsidP="00656579">
      <w:pPr>
        <w:pStyle w:val="Alishlah31text"/>
        <w:rPr>
          <w:lang w:val="id-ID"/>
        </w:rPr>
      </w:pPr>
      <w:r w:rsidRPr="001B3F31">
        <w:rPr>
          <w:i/>
          <w:iCs/>
          <w:lang w:val="id-ID"/>
        </w:rPr>
        <w:t>Ketiga</w:t>
      </w:r>
      <w:r w:rsidRPr="001B3F31">
        <w:rPr>
          <w:lang w:val="id-ID"/>
        </w:rPr>
        <w:t>, menentukan Media dan Teknik Penilaian. Penilaian sikap yang dilaksanakan di MI Tahfdz El-Muna Q menggunakan catatan buku daftar nilai. Buku daftar nilai tersebut digunakan oleh guru sebagai media untuk mencatat sikap-sikap yang siswa terapkan sealam proses pembelajaran. Sedangkan teknik yang dimanfaatkan dalam penilaian yaitu pengamatan perilaku atau penilaian penilaian diri. Melalui observasi perilaku, guru pengampu mata pelajaran akidah akhlak mengamati secara langsung perubahan sikap siswa setelah guru menyampaikan materi pembelajaran. Berikut ini format lembar pengamatan atau observasi yang digunakan oleh guru Akidah Akhlak di MI Tahfidz El Muna Q.</w:t>
      </w:r>
    </w:p>
    <w:p w14:paraId="79FE2094" w14:textId="77777777" w:rsidR="00656579" w:rsidRPr="001B3F31" w:rsidRDefault="00656579" w:rsidP="00656579">
      <w:pPr>
        <w:pStyle w:val="Alishlah31text"/>
        <w:rPr>
          <w:lang w:val="id-ID"/>
        </w:rPr>
      </w:pPr>
      <w:r w:rsidRPr="001B3F31">
        <w:rPr>
          <w:lang w:val="id-ID"/>
        </w:rPr>
        <w:t xml:space="preserve">Penilaian diri dilakukan dengan mengikutsertakan siswa selama proses belajarnya sehingga akan mendorong siswa untuk bertanggung jawab dan telibat aktif selama proses pembelajaran. Tindakan yang mesti dijalankan yaitu membuat panduan penskoran. Pada tahap ini guru merencanakan pedoman penskoran yang akan digunakan untuk menilai sikap siswa. Pada penelitian ini, guru pengampu mata pelajaran akidah akhlak di MI Tahfidz El-Muna Q menggunakan pedoman penskoran skala likert. Terdapat empat kriteria penilaian yang digunakan oleh guru dalam menilai sikap yakni sangat baik, baik, cukup baik, dan kurang. </w:t>
      </w:r>
    </w:p>
    <w:p w14:paraId="73111465" w14:textId="1198D23F" w:rsidR="00656579" w:rsidRPr="001B3F31" w:rsidRDefault="00456672" w:rsidP="00656579">
      <w:pPr>
        <w:pStyle w:val="Alishlah31text"/>
        <w:rPr>
          <w:lang w:val="id-ID"/>
        </w:rPr>
      </w:pPr>
      <w:r>
        <w:rPr>
          <w:lang w:val="id-ID"/>
        </w:rPr>
        <w:t>Instrumen</w:t>
      </w:r>
      <w:r w:rsidR="00656579" w:rsidRPr="001B3F31">
        <w:rPr>
          <w:lang w:val="id-ID"/>
        </w:rPr>
        <w:t xml:space="preserve"> penlaian sikap yang digunakan di MI Tahfidz El-muna Q pada mata pelajaran akidah akhlak yakni menggunakan </w:t>
      </w:r>
      <w:r>
        <w:rPr>
          <w:lang w:val="id-ID"/>
        </w:rPr>
        <w:t>instrumen</w:t>
      </w:r>
      <w:r w:rsidR="00656579" w:rsidRPr="001B3F31">
        <w:rPr>
          <w:lang w:val="id-ID"/>
        </w:rPr>
        <w:t xml:space="preserve"> yang sudah tercantum di modul maupun LKS yakni menggunakan lembar penilaian diri. Sedangkan kriteria penilaian sikap yang digunakan oleh guru adalah menggunakan abjad yang dimulai dari A sampai D. masing-masig abjad tersebut memiliki keterangan dan bobot penilaian yang berbeda-beda. </w:t>
      </w:r>
    </w:p>
    <w:p w14:paraId="71484F24" w14:textId="6B44A607" w:rsidR="00656579" w:rsidRPr="00A67882" w:rsidRDefault="00656579" w:rsidP="00A67882">
      <w:pPr>
        <w:pStyle w:val="Alishlah31text"/>
        <w:numPr>
          <w:ilvl w:val="0"/>
          <w:numId w:val="8"/>
        </w:numPr>
        <w:ind w:left="426" w:hanging="426"/>
        <w:rPr>
          <w:lang w:val="id-ID"/>
        </w:rPr>
      </w:pPr>
      <w:r w:rsidRPr="00A67882">
        <w:rPr>
          <w:lang w:val="id-ID"/>
        </w:rPr>
        <w:t xml:space="preserve">Pelaksanaan Penilaian Sikap </w:t>
      </w:r>
    </w:p>
    <w:p w14:paraId="7E10FA02" w14:textId="77777777" w:rsidR="00656579" w:rsidRPr="001B3F31" w:rsidRDefault="00656579" w:rsidP="00656579">
      <w:pPr>
        <w:pStyle w:val="Alishlah31text"/>
        <w:rPr>
          <w:lang w:val="id-ID"/>
        </w:rPr>
      </w:pPr>
      <w:r w:rsidRPr="001B3F31">
        <w:rPr>
          <w:lang w:val="id-ID"/>
        </w:rPr>
        <w:t>Pada penelitian ini, guru melaksanakan penilaian sikap sesuai dengan RPP yang telah disusun dengan tetap memperhatikan hak-hak siswa. Namun, lebih sering menggunakan modul atau LKS sebagai panduan dalam pelaksanaan penilaian sikap. Guru menilai sikap sesuai dengan indikator materi dan perilaku siswa selama pembelajaran berlangsung. Pelaksanaan penilaian dilaksanakan secara kondisional dan tidak setiap pertemuan melakukan penilaian sikap. Hal tersebut biasanya diselaraskan dengan materi yang hendak disampaikan. Selain itu, guru juga memberikan feedback secara langsung berupa teguran apabila sikap yang ditampilkan oleh siswa selama pembelajaran adalah sikap negatif.</w:t>
      </w:r>
    </w:p>
    <w:p w14:paraId="6C540826" w14:textId="29948015" w:rsidR="00656579" w:rsidRPr="001B3F31" w:rsidRDefault="00656579" w:rsidP="00656579">
      <w:pPr>
        <w:pStyle w:val="Alishlah31text"/>
        <w:rPr>
          <w:lang w:val="id-ID"/>
        </w:rPr>
      </w:pPr>
      <w:r w:rsidRPr="001B3F31">
        <w:rPr>
          <w:lang w:val="id-ID"/>
        </w:rPr>
        <w:t xml:space="preserve">Berdasarkan hasil wawancara, pelaksanaan penilaian sikap melalui pengamatan atau observasi dilakukan secara langsung oleh guru. Pada proes ini, guru secara langsung menilai sikap yang ditunjukkan oleh siswa selama proses pembelajaran. Sedangkan pelaksanaan penilaian diri dilakukan dengan cara siswa secara langsung menilai dirinya sesuai apa yang dilakukan selama proses pembelajaran </w:t>
      </w:r>
      <w:r w:rsidRPr="001B3F31">
        <w:rPr>
          <w:lang w:val="id-ID"/>
        </w:rPr>
        <w:fldChar w:fldCharType="begin" w:fldLock="1"/>
      </w:r>
      <w:r w:rsidRPr="001B3F31">
        <w:rPr>
          <w:lang w:val="id-ID"/>
        </w:rPr>
        <w:instrText>ADDIN CSL_CITATION {"citationItems":[{"id":"ITEM-1","itemData":{"author":[{"dropping-particle":"","family":"Diana","given":"","non-dropping-particle":"","parse-names":false,"suffix":""}],"id":"ITEM-1","issued":{"date-parts":[["2022"]]},"publisher-place":"Yogyakarta","title":"Wawancara Guru Mata Pelajaran Akidah Akhlak","type":"report"},"uris":["http://www.mendeley.com/documents/?uuid=dc98cd47-8741-4f59-a98f-f95bd0eda26b","http://www.mendeley.com/documents/?uuid=c785c8b4-9325-4001-b4bd-11c164acc9c4","http://www.mendeley.com/documents/?uuid=d2a261e6-5545-4e36-b647-45499827f7f6"]}],"mendeley":{"formattedCitation":"(Diana, 2022)","plainTextFormattedCitation":"(Diana, 2022)","previouslyFormattedCitation":"(Diana, 2022)"},"properties":{"noteIndex":0},"schema":"https://github.com/citation-style-language/schema/raw/master/csl-citation.json"}</w:instrText>
      </w:r>
      <w:r w:rsidRPr="001B3F31">
        <w:rPr>
          <w:lang w:val="id-ID"/>
        </w:rPr>
        <w:fldChar w:fldCharType="separate"/>
      </w:r>
      <w:r w:rsidRPr="001B3F31">
        <w:rPr>
          <w:noProof/>
          <w:lang w:val="id-ID"/>
        </w:rPr>
        <w:t>(Diana, 2022)</w:t>
      </w:r>
      <w:r w:rsidRPr="001B3F31">
        <w:rPr>
          <w:lang w:val="id-ID"/>
        </w:rPr>
        <w:fldChar w:fldCharType="end"/>
      </w:r>
      <w:r w:rsidRPr="001B3F31">
        <w:rPr>
          <w:lang w:val="id-ID"/>
        </w:rPr>
        <w:t xml:space="preserve">. Pada proses ini, guru membantu siswa untuk memahami dirinya sendiri apakah sikap yang ditunjukkan selama proses pembelajaran sudah sesuai dengan indikator </w:t>
      </w:r>
      <w:r w:rsidRPr="001B3F31">
        <w:rPr>
          <w:lang w:val="id-ID"/>
        </w:rPr>
        <w:lastRenderedPageBreak/>
        <w:t>pembelaaran atau belum. Setelah itu, guru memberikan penilaian berdasarkan hasil penilaian pribadi yang dilakukan oleh masing-masing siswa.</w:t>
      </w:r>
    </w:p>
    <w:p w14:paraId="44ADACED" w14:textId="39BAAD96" w:rsidR="00656579" w:rsidRPr="00A67882" w:rsidRDefault="00656579" w:rsidP="00A67882">
      <w:pPr>
        <w:pStyle w:val="Alishlah31text"/>
        <w:numPr>
          <w:ilvl w:val="0"/>
          <w:numId w:val="8"/>
        </w:numPr>
        <w:ind w:left="426" w:hanging="426"/>
        <w:rPr>
          <w:lang w:val="id-ID"/>
        </w:rPr>
      </w:pPr>
      <w:r w:rsidRPr="00A67882">
        <w:rPr>
          <w:lang w:val="id-ID"/>
        </w:rPr>
        <w:t>Penilaian Hasil Akhir</w:t>
      </w:r>
    </w:p>
    <w:p w14:paraId="55CFD271" w14:textId="17B46E18" w:rsidR="00656579" w:rsidRPr="001B3F31" w:rsidRDefault="00656579" w:rsidP="00456672">
      <w:pPr>
        <w:pStyle w:val="Alishlah31text"/>
        <w:spacing w:after="240"/>
        <w:rPr>
          <w:lang w:val="id-ID"/>
        </w:rPr>
      </w:pPr>
      <w:r w:rsidRPr="001B3F31">
        <w:rPr>
          <w:lang w:val="id-ID"/>
        </w:rPr>
        <w:t xml:space="preserve">Setelah melaksanakan penilaian sikap, pada proses ini guru melakukan rekapitulasi dengan membuat catatan di buku daftar nilai serta memberikan penilaian terhadap masing-masing sikap siswa. Nilai tersebut mencakup penilaian hasil pengamatan guru dan juga hasil penilaian diri dari masing-masing siswa </w:t>
      </w:r>
      <w:r w:rsidRPr="001B3F31">
        <w:rPr>
          <w:lang w:val="id-ID"/>
        </w:rPr>
        <w:fldChar w:fldCharType="begin" w:fldLock="1"/>
      </w:r>
      <w:r w:rsidRPr="001B3F31">
        <w:rPr>
          <w:lang w:val="id-ID"/>
        </w:rPr>
        <w:instrText>ADDIN CSL_CITATION {"citationItems":[{"id":"ITEM-1","itemData":{"author":[{"dropping-particle":"","family":"Diana","given":"","non-dropping-particle":"","parse-names":false,"suffix":""}],"id":"ITEM-1","issued":{"date-parts":[["2022"]]},"publisher-place":"Yogyakarta","title":"Wawancara Guru Mata Pelajaran Akidah Akhlak","type":"report"},"uris":["http://www.mendeley.com/documents/?uuid=dc98cd47-8741-4f59-a98f-f95bd0eda26b","http://www.mendeley.com/documents/?uuid=c785c8b4-9325-4001-b4bd-11c164acc9c4","http://www.mendeley.com/documents/?uuid=d2a261e6-5545-4e36-b647-45499827f7f6"]}],"mendeley":{"formattedCitation":"(Diana, 2022)","plainTextFormattedCitation":"(Diana, 2022)","previouslyFormattedCitation":"(Diana, 2022)"},"properties":{"noteIndex":0},"schema":"https://github.com/citation-style-language/schema/raw/master/csl-citation.json"}</w:instrText>
      </w:r>
      <w:r w:rsidRPr="001B3F31">
        <w:rPr>
          <w:lang w:val="id-ID"/>
        </w:rPr>
        <w:fldChar w:fldCharType="separate"/>
      </w:r>
      <w:r w:rsidRPr="001B3F31">
        <w:rPr>
          <w:noProof/>
          <w:lang w:val="id-ID"/>
        </w:rPr>
        <w:t>(Diana, 2022)</w:t>
      </w:r>
      <w:r w:rsidRPr="001B3F31">
        <w:rPr>
          <w:lang w:val="id-ID"/>
        </w:rPr>
        <w:fldChar w:fldCharType="end"/>
      </w:r>
      <w:r w:rsidRPr="001B3F31">
        <w:rPr>
          <w:lang w:val="id-ID"/>
        </w:rPr>
        <w:t>. Rekapitulasi tersebut akan dijadikan sebagai panduan untuk membuat nilai pada laporan akhir belajar di setiap semester. Serta sebagai panduan untuk memberikan keterangan terkait perkembangan sikap siswa setelah mengikuti pembelajaran akidah akhlak.</w:t>
      </w:r>
    </w:p>
    <w:p w14:paraId="607B7D3E" w14:textId="32A509A5" w:rsidR="00656579" w:rsidRPr="00A67882" w:rsidRDefault="00656579" w:rsidP="00A67882">
      <w:pPr>
        <w:pStyle w:val="Alishlah31text"/>
        <w:numPr>
          <w:ilvl w:val="1"/>
          <w:numId w:val="3"/>
        </w:numPr>
        <w:ind w:left="426" w:hanging="426"/>
        <w:rPr>
          <w:i/>
          <w:iCs/>
          <w:lang w:val="id-ID"/>
        </w:rPr>
      </w:pPr>
      <w:r w:rsidRPr="00A67882">
        <w:rPr>
          <w:i/>
          <w:iCs/>
          <w:lang w:val="id-ID"/>
        </w:rPr>
        <w:t xml:space="preserve">Urgensi Pelaksanaan Penilaian Sikap </w:t>
      </w:r>
      <w:r w:rsidR="00A67882" w:rsidRPr="00A67882">
        <w:rPr>
          <w:i/>
          <w:iCs/>
          <w:lang w:val="id-ID"/>
        </w:rPr>
        <w:t>pada Mata Pelajaran Akidah Akhlak</w:t>
      </w:r>
    </w:p>
    <w:p w14:paraId="7C80A902" w14:textId="425FE0FA" w:rsidR="00656579" w:rsidRPr="001B3F31" w:rsidRDefault="00656579" w:rsidP="00656579">
      <w:pPr>
        <w:pStyle w:val="Alishlah31text"/>
        <w:rPr>
          <w:lang w:val="id-ID"/>
        </w:rPr>
      </w:pPr>
      <w:r w:rsidRPr="001B3F31">
        <w:rPr>
          <w:lang w:val="id-ID"/>
        </w:rPr>
        <w:t xml:space="preserve">Penilaian sikap dinilai penting dalam proses pembelajaran akidah akhlak. Hal tersebut sebagai tolak ukur keberhasilan guru dalam menyampaikan materi. Oleh karena itu, pelaksanaan penilaian sikap tidak dapat diabaikan dan menjadi unsur penting dalam proses pembelajaran, dikarenakan berhubungan langsung dengan pola kehidupan siswa sehari-hari </w:t>
      </w:r>
      <w:r w:rsidRPr="001B3F31">
        <w:rPr>
          <w:lang w:val="id-ID"/>
        </w:rPr>
        <w:fldChar w:fldCharType="begin" w:fldLock="1"/>
      </w:r>
      <w:r w:rsidRPr="001B3F31">
        <w:rPr>
          <w:lang w:val="id-ID"/>
        </w:rPr>
        <w:instrText>ADDIN CSL_CITATION {"citationItems":[{"id":"ITEM-1","itemData":{"DOI":"10.30984/jiep.v5i2.1351","ISSN":"2528-0295","abstract":"Abstrak : Evaluasi pembelajaran merupakan bagian terpenting dalam proses kegiatan belajar mengajar, baik yang berupa konsep, nilai sikap dan juga keterampilan dari bahan ajar yang disampaikan. Evaluasi pembelajaran yang berupa penilaian dapat dilakukan guru baik menggunakan paper atau tercetak maupun secara online melalui berbagai macam aplikasi seperti WhatsApp Group. Seluruh mata pelajaran dapat melakukan hal yang sama, tak terkecuali pendidikan agama Islam. Tujuan dari penelitian ini adalah untuk mengetahui proses penilaian ranah afektif dalam evaluasi pembelajaran yang berlaku dikelas online. Penelitian ini menggunakan metode penelitian kualitatif deskritif dengan metode studi kasus. Data dikumpulkan dengan menggunakan teknik wawancara, observasi dan analisis. Hasil penelitian menunjukkan bahwa proses penilaian ranah afektif dalam kelas online pembelajaran pendidikan agama Islam melalui WhatsApp Group berjalan dengan baik, hal ini ditunjukkan dengan prosentase keberhasilan guru dalam melaksanakan penilaian ranah afektif mata pelajaran pendidikan agama Islam.Abstract : Assessment of The Effective Realm of Islamic Religious Education Learning Through Whatsapp Group App. Learning evaluation is an essential part of the learning process, both in concepts, attitude values, and the teaching materials' skills. Evaluation of learning in the way of assessment can be done by teachers either using paper or printed or online through various applications such as WhatsApp Group. All subjects can do the same, no exception to Islamic religious education. This study aims to find out the process of assessing the affective realm in the evaluation of learning that applies in the online class. This research uses qualitative research methods with case study methods. Data are collected through interviewing, observing, and analytical techniques. The results showed that assessing the affective realm in the online class of Islamic religious education learning through WhatsApp Group went well; this was demonstrated by the percentage of teachers' success in carrying out the affective field assessment of Islamic religious education subjects. Kata Kunci : Evaluasi, WhatsApp Group, Pendidikan Agama Islam. ","author":[{"dropping-particle":"","family":"Fadli","given":"Muhammad Zul","non-dropping-particle":"","parse-names":false,"suffix":""},{"dropping-particle":"","family":"Hidayati","given":"Rachma Nika","non-dropping-particle":"","parse-names":false,"suffix":""}],"container-title":"Journal of Islamic Education Policy","id":"ITEM-1","issue":"2","issued":{"date-parts":[["2020"]]},"page":"99-110","title":"Penilaian Ranah Afektif Pembelajaran Pendidikan Agama Islam Melalui Aplikasi Whatsapp Group","type":"article-journal","volume":"5"},"uris":["http://www.mendeley.com/documents/?uuid=807c79e9-354c-4264-b9e9-c5b0cab9cba3","http://www.mendeley.com/documents/?uuid=20a13e22-e702-4f5c-bea4-9a4004ad9fd1","http://www.mendeley.com/documents/?uuid=841d8919-7a98-4f55-9d50-c2505409a622"]}],"mendeley":{"formattedCitation":"(Fadli &amp; Hidayati, 2020)","plainTextFormattedCitation":"(Fadli &amp; Hidayati, 2020)","previouslyFormattedCitation":"(Fadli &amp; Hidayati, 2020)"},"properties":{"noteIndex":0},"schema":"https://github.com/citation-style-language/schema/raw/master/csl-citation.json"}</w:instrText>
      </w:r>
      <w:r w:rsidRPr="001B3F31">
        <w:rPr>
          <w:lang w:val="id-ID"/>
        </w:rPr>
        <w:fldChar w:fldCharType="separate"/>
      </w:r>
      <w:r w:rsidRPr="001B3F31">
        <w:rPr>
          <w:noProof/>
          <w:lang w:val="id-ID"/>
        </w:rPr>
        <w:t>(Fadli &amp; Hidayati, 2020)</w:t>
      </w:r>
      <w:r w:rsidRPr="001B3F31">
        <w:rPr>
          <w:lang w:val="id-ID"/>
        </w:rPr>
        <w:fldChar w:fldCharType="end"/>
      </w:r>
      <w:r w:rsidRPr="001B3F31">
        <w:rPr>
          <w:lang w:val="id-ID"/>
        </w:rPr>
        <w:t xml:space="preserve">. Selain itu, penilaian sikap ini memiliki teknik tersendiri karena berhubungan langsung dengan implementasi hasil pembelajaran. Namun, meskipun begitu penilaian sikap merupakan penilaian yang tergolong sulit, karena sikap tidak dapat diukur dengan angka. Tingkat keberhasilan penilaian sikap, menurut guru pengampu mata pelajaran Akidah Akhlak adalah bagaimana siswa mampu merubah sikap negatif yang ada dalam dirinya menjadi sikap postif. Serta bagaimana siswa dapat mengamalkan apa yang telah diperoleh dari hasil belajarnya pada setiap aktifitas kehidupannya </w:t>
      </w:r>
      <w:r w:rsidRPr="001B3F31">
        <w:rPr>
          <w:lang w:val="id-ID"/>
        </w:rPr>
        <w:fldChar w:fldCharType="begin" w:fldLock="1"/>
      </w:r>
      <w:r w:rsidRPr="001B3F31">
        <w:rPr>
          <w:lang w:val="id-ID"/>
        </w:rPr>
        <w:instrText>ADDIN CSL_CITATION {"citationItems":[{"id":"ITEM-1","itemData":{"author":[{"dropping-particle":"","family":"Diana","given":"","non-dropping-particle":"","parse-names":false,"suffix":""}],"id":"ITEM-1","issued":{"date-parts":[["2022"]]},"publisher-place":"Yogyakarta","title":"Wawancara Guru Mata Pelajaran Akidah Akhlak","type":"report"},"uris":["http://www.mendeley.com/documents/?uuid=dc98cd47-8741-4f59-a98f-f95bd0eda26b","http://www.mendeley.com/documents/?uuid=c785c8b4-9325-4001-b4bd-11c164acc9c4","http://www.mendeley.com/documents/?uuid=d2a261e6-5545-4e36-b647-45499827f7f6"]}],"mendeley":{"formattedCitation":"(Diana, 2022)","plainTextFormattedCitation":"(Diana, 2022)","previouslyFormattedCitation":"(Diana, 2022)"},"properties":{"noteIndex":0},"schema":"https://github.com/citation-style-language/schema/raw/master/csl-citation.json"}</w:instrText>
      </w:r>
      <w:r w:rsidRPr="001B3F31">
        <w:rPr>
          <w:lang w:val="id-ID"/>
        </w:rPr>
        <w:fldChar w:fldCharType="separate"/>
      </w:r>
      <w:r w:rsidRPr="001B3F31">
        <w:rPr>
          <w:noProof/>
          <w:lang w:val="id-ID"/>
        </w:rPr>
        <w:t>(Diana, 2022)</w:t>
      </w:r>
      <w:r w:rsidRPr="001B3F31">
        <w:rPr>
          <w:lang w:val="id-ID"/>
        </w:rPr>
        <w:fldChar w:fldCharType="end"/>
      </w:r>
      <w:r w:rsidRPr="001B3F31">
        <w:rPr>
          <w:lang w:val="id-ID"/>
        </w:rPr>
        <w:t>.</w:t>
      </w:r>
    </w:p>
    <w:p w14:paraId="6EE0AABC" w14:textId="369AA49D" w:rsidR="00656579" w:rsidRPr="001B3F31" w:rsidRDefault="00656579" w:rsidP="00656579">
      <w:pPr>
        <w:pStyle w:val="Alishlah31text"/>
        <w:rPr>
          <w:lang w:val="id-ID"/>
        </w:rPr>
      </w:pPr>
      <w:r w:rsidRPr="001B3F31">
        <w:rPr>
          <w:lang w:val="id-ID"/>
        </w:rPr>
        <w:t xml:space="preserve">Penilaian ranah sikap dapat dijadikan sebagai dasar pengambilan keputusan yang bersifat intruksional. Maksudnya, dengan melalui penilaian sikap dapat mendorong perubahan positif sesuai dengan yang diinginkan atau direncanakan dalam tujuan pembelajaran. Selain itu, ketika proses penilaian sikap yang muncul adalah sikap negatif, maka dapat secara langsung diketahui penanganannya agar dapat menghasilkan perubahan positif sesuai yang diharapkan </w:t>
      </w:r>
      <w:r w:rsidRPr="001B3F31">
        <w:rPr>
          <w:lang w:val="id-ID"/>
        </w:rPr>
        <w:fldChar w:fldCharType="begin" w:fldLock="1"/>
      </w:r>
      <w:r w:rsidRPr="001B3F31">
        <w:rPr>
          <w:lang w:val="id-ID"/>
        </w:rPr>
        <w:instrText>ADDIN CSL_CITATION {"citationItems":[{"id":"ITEM-1","itemData":{"author":[{"dropping-particle":"","family":"Tri","given":"Kusumawati","non-dropping-particle":"","parse-names":false,"suffix":""}],"container-title":"Jurnal of Educational and Evaluation","id":"ITEM-1","issue":"1","issued":{"date-parts":[["2017"]]},"page":"10-18","title":"Pengembangan Instrumen Penilaian Afektif Mata Pelajaran Aqidah Akhlak","type":"article-journal","volume":"6"},"uris":["http://www.mendeley.com/documents/?uuid=a77d57ea-f60b-46bf-98fc-69d999580000","http://www.mendeley.com/documents/?uuid=14826110-670d-45cf-9723-a76d4ef0d2c2","http://www.mendeley.com/documents/?uuid=b2a23120-1ec9-4e7c-be1d-e2e359c7966b"]}],"mendeley":{"formattedCitation":"(Tri, 2017)","plainTextFormattedCitation":"(Tri, 2017)","previouslyFormattedCitation":"(Tri, 2017)"},"properties":{"noteIndex":0},"schema":"https://github.com/citation-style-language/schema/raw/master/csl-citation.json"}</w:instrText>
      </w:r>
      <w:r w:rsidRPr="001B3F31">
        <w:rPr>
          <w:lang w:val="id-ID"/>
        </w:rPr>
        <w:fldChar w:fldCharType="separate"/>
      </w:r>
      <w:r w:rsidRPr="001B3F31">
        <w:rPr>
          <w:noProof/>
          <w:lang w:val="id-ID"/>
        </w:rPr>
        <w:t>(Tri, 2017)</w:t>
      </w:r>
      <w:r w:rsidRPr="001B3F31">
        <w:rPr>
          <w:lang w:val="id-ID"/>
        </w:rPr>
        <w:fldChar w:fldCharType="end"/>
      </w:r>
      <w:r w:rsidRPr="001B3F31">
        <w:rPr>
          <w:lang w:val="id-ID"/>
        </w:rPr>
        <w:t>. Hal tersebut sesuai dengan hasil penelitian, bahwasanya guru memberikan feedback secara langsung terhadap sikap yang dicerminkan oleh siswa selama kegiatan pembelajaran berlangsung. Feedback yang guru sampaikan adalah bentuk tindak lanjut sekaligus dorongan agar siswa mampu merubah sikapnya dan tidak mengulangi kembali. Meskipun pada prakteknya, ternyata seringkali siswa masih mengulangi perilaku-perilaku negatifnya baik ketika pembelajaran maupun diluar pembelajaran.</w:t>
      </w:r>
    </w:p>
    <w:p w14:paraId="3C02D5A0" w14:textId="77777777" w:rsidR="00656579" w:rsidRPr="001B3F31" w:rsidRDefault="00656579" w:rsidP="00656579">
      <w:pPr>
        <w:pStyle w:val="Alishlah31text"/>
        <w:rPr>
          <w:lang w:val="id-ID"/>
        </w:rPr>
      </w:pPr>
      <w:r w:rsidRPr="001B3F31">
        <w:rPr>
          <w:lang w:val="id-ID"/>
        </w:rPr>
        <w:t xml:space="preserve">Terdapat beberapa hal yang perlu guru perhatikan sebelum melaksanakan penilaian sikap. </w:t>
      </w:r>
      <w:r w:rsidRPr="001B3F31">
        <w:rPr>
          <w:i/>
          <w:iCs/>
          <w:lang w:val="id-ID"/>
        </w:rPr>
        <w:t xml:space="preserve">Pertama, </w:t>
      </w:r>
      <w:r w:rsidRPr="001B3F31">
        <w:rPr>
          <w:lang w:val="id-ID"/>
        </w:rPr>
        <w:t>mengidentifikasi ranah sikap yang akan dinilai dengan memperhatikan kompetensi inti yang kemudian dituangkan dalam bentuk RPP. Hal tersebut dilakukan agar pelaksanaan penilaian dapat terlaksana dan mencapai tujuan seperti yang telah dirumuskan. Penyusunan rencana penilaian sikap ditentukan setelah guru mengidentifikasi ranah sikap yang akan dicapai dan dinilai selama proses pembelajaran. Pada proses ini, peneliti menilai bahwa guru pengampu mata pelajaran Akidah akhlak sudah melakukan hal tersebut dengan benar.</w:t>
      </w:r>
    </w:p>
    <w:p w14:paraId="53CA212F" w14:textId="665351B3" w:rsidR="00656579" w:rsidRPr="001B3F31" w:rsidRDefault="00656579" w:rsidP="00656579">
      <w:pPr>
        <w:pStyle w:val="Alishlah31text"/>
        <w:rPr>
          <w:lang w:val="id-ID"/>
        </w:rPr>
      </w:pPr>
      <w:r w:rsidRPr="001B3F31">
        <w:rPr>
          <w:i/>
          <w:iCs/>
          <w:lang w:val="id-ID"/>
        </w:rPr>
        <w:t>Kedua</w:t>
      </w:r>
      <w:r w:rsidRPr="001B3F31">
        <w:rPr>
          <w:lang w:val="id-ID"/>
        </w:rPr>
        <w:t xml:space="preserve">, menyusun rencana dan tujuan pelaksanaan penilaian sikap dengan memperhatikan identifikasi ranah sikap sesuai kompetensi inti dan kompetensi dasar yang sudah direncanakan. Melalui perencanaan yang baik, maka penilaian sikap yang dilaksanakan akan lebih efektif. Perencaan ini akan membantu guru agar penilaian yang dilaksanakan dapat mencapai tujuan yang telah dirancang sebelumnya. Meskipun ketikadalam pelaksanaannya belum sesuai dengan rencana, setidaknya guru memiliki tolak ukur pada pelaksanaannya, sehingga tidak keluar dari jalur penilaian yang telah ditetapkan. Terlebih lagi sifat penilaian sikap tidak seperti penilaian kognitif, karena pada ranah sikap kesesuaian antara perencanaan penilaian dengan pelaksanaan sangat penting </w:t>
      </w:r>
      <w:r w:rsidRPr="001B3F31">
        <w:rPr>
          <w:lang w:val="id-ID"/>
        </w:rPr>
        <w:fldChar w:fldCharType="begin" w:fldLock="1"/>
      </w:r>
      <w:r w:rsidRPr="001B3F31">
        <w:rPr>
          <w:lang w:val="id-ID"/>
        </w:rPr>
        <w:instrText>ADDIN CSL_CITATION {"citationItems":[{"id":"ITEM-1","itemData":{"DOI":"10.30659/jspi.v2i1.4015","ISSN":"2614-3925","abstract":"ABSTRACTAffective evaluation is one of the evaluation types in PAI learning. However, problems found in the field, that teachers tend to ignore affective evaluation and focus more on learning on cognitive completion alone. So that a gap emerges, the values listed on the student's affective column are not necessarily in accordance with student behavior. So the problem in this study is how to implement affective evaluations of students in Sultan Agung</w:instrText>
      </w:r>
      <w:r w:rsidRPr="001B3F31">
        <w:rPr>
          <w:rFonts w:ascii="Tahoma" w:hAnsi="Tahoma" w:cs="Tahoma"/>
          <w:lang w:val="id-ID"/>
        </w:rPr>
        <w:instrText>�</w:instrText>
      </w:r>
      <w:r w:rsidRPr="001B3F31">
        <w:rPr>
          <w:lang w:val="id-ID"/>
        </w:rPr>
        <w:instrText xml:space="preserve"> Islamic Junior High School 4 Semarang in PAI learning.This research is a field research with a qualitative descriptive approach. The subject of this study were the principal, PAI teacher, and students of Sultan Agung</w:instrText>
      </w:r>
      <w:r w:rsidRPr="001B3F31">
        <w:rPr>
          <w:rFonts w:ascii="Tahoma" w:hAnsi="Tahoma" w:cs="Tahoma"/>
          <w:lang w:val="id-ID"/>
        </w:rPr>
        <w:instrText>�</w:instrText>
      </w:r>
      <w:r w:rsidRPr="001B3F31">
        <w:rPr>
          <w:lang w:val="id-ID"/>
        </w:rPr>
        <w:instrText xml:space="preserve"> Islamic Junior High School 4 Semarang. While the object of research is the affective evaluation of PAI learning with researchers as a key instrument in research. Data in the study were collected using observation and interview techniques to obtain primary data and documentation to obtain secondary data. In the process of collecting data, researchers always make field notes so that the data obtained is not forgotten and can be accurate data. Increasing the persistence of observation, triangulation, and</w:instrText>
      </w:r>
      <w:r w:rsidRPr="001B3F31">
        <w:rPr>
          <w:rFonts w:ascii="Tahoma" w:hAnsi="Tahoma" w:cs="Tahoma"/>
          <w:lang w:val="id-ID"/>
        </w:rPr>
        <w:instrText>�</w:instrText>
      </w:r>
      <w:r w:rsidRPr="001B3F31">
        <w:rPr>
          <w:lang w:val="id-ID"/>
        </w:rPr>
        <w:instrText xml:space="preserve"> analyzing the negative case, and member check is the technique used to test data credibility. Furthermore, the data are analyzed by steps: analyzing the data that has been collected, conducting data reduction, arranging data, checking the validity of the data, interpreting the data, and concluding the results of the research inductively.The results showed that the implementation of affective evaluations of students at Sultan Agung</w:instrText>
      </w:r>
      <w:r w:rsidRPr="001B3F31">
        <w:rPr>
          <w:rFonts w:ascii="Tahoma" w:hAnsi="Tahoma" w:cs="Tahoma"/>
          <w:lang w:val="id-ID"/>
        </w:rPr>
        <w:instrText>�</w:instrText>
      </w:r>
      <w:r w:rsidRPr="001B3F31">
        <w:rPr>
          <w:lang w:val="id-ID"/>
        </w:rPr>
        <w:instrText xml:space="preserve"> Islamic Junior High School 4 Semarang had not been done effectively. This is because the teacher has not prepared a good affective evaluation plan and in its implementation is not yet in accordance with what is stated in the planning. The teacher only uses daily observations and observations without using observation sheets in conducting evaluations.</w:instrText>
      </w:r>
      <w:r w:rsidRPr="001B3F31">
        <w:rPr>
          <w:rFonts w:ascii="Tahoma" w:hAnsi="Tahoma" w:cs="Tahoma"/>
          <w:lang w:val="id-ID"/>
        </w:rPr>
        <w:instrText>�</w:instrText>
      </w:r>
      <w:r w:rsidRPr="001B3F31">
        <w:rPr>
          <w:lang w:val="id-ID"/>
        </w:rPr>
        <w:instrText>Keywords: Affective Evaluation, PAI Learning","author":[{"dropping-particle":"","family":"Betwan","given":"Betwan","non-dropping-particle":"","parse-names":false,"suffix":""}],"container-title":"Al-Fikri: Jurnal Studi dan Penelitian Pendidikan Islam","id":"ITEM-1","issue":"1","issued":{"date-parts":[["2019"]]},"page":"45","title":"Pentingnya Evaluasi Afektif Pada Pembelajaran Pai Di Sekolah","type":"article-journal","volume":"2"},"uris":["http://www.mendeley.com/documents/?uuid=1e4234c5-1d3d-4954-bb4d-ba6a9f8ce7fd","http://www.mendeley.com/documents/?uuid=9ff46eea-f558-4e08-ab4a-25e80b9b2f94","http://www.mendeley.com/documents/?uuid=31146121-a3c6-4572-9e88-3556dde080fa"]}],"mendeley":{"formattedCitation":"(Betwan, 2019)","plainTextFormattedCitation":"(Betwan, 2019)","previouslyFormattedCitation":"(Betwan, 2019)"},"properties":{"noteIndex":0},"schema":"https://github.com/citation-style-language/schema/raw/master/csl-citation.json"}</w:instrText>
      </w:r>
      <w:r w:rsidRPr="001B3F31">
        <w:rPr>
          <w:lang w:val="id-ID"/>
        </w:rPr>
        <w:fldChar w:fldCharType="separate"/>
      </w:r>
      <w:r w:rsidRPr="001B3F31">
        <w:rPr>
          <w:noProof/>
          <w:lang w:val="id-ID"/>
        </w:rPr>
        <w:t>(Betwan, 2019)</w:t>
      </w:r>
      <w:r w:rsidRPr="001B3F31">
        <w:rPr>
          <w:lang w:val="id-ID"/>
        </w:rPr>
        <w:fldChar w:fldCharType="end"/>
      </w:r>
      <w:r w:rsidRPr="001B3F31">
        <w:rPr>
          <w:lang w:val="id-ID"/>
        </w:rPr>
        <w:t xml:space="preserve">. </w:t>
      </w:r>
    </w:p>
    <w:p w14:paraId="42346B0B" w14:textId="32FED1B2" w:rsidR="00656579" w:rsidRPr="001B3F31" w:rsidRDefault="00656579" w:rsidP="00656579">
      <w:pPr>
        <w:pStyle w:val="Alishlah31text"/>
        <w:rPr>
          <w:lang w:val="id-ID"/>
        </w:rPr>
      </w:pPr>
      <w:r w:rsidRPr="001B3F31">
        <w:rPr>
          <w:i/>
          <w:iCs/>
          <w:lang w:val="id-ID"/>
        </w:rPr>
        <w:t>Ketiga</w:t>
      </w:r>
      <w:r w:rsidRPr="001B3F31">
        <w:rPr>
          <w:lang w:val="id-ID"/>
        </w:rPr>
        <w:t xml:space="preserve">, pelaksanaan penilaian sikap harus mengacu pada rencana penilaian yang telah disusun yakni berkaitan dengan penentuan instrumen, teknik penilaian dan teknik penskoran. Namun, dari hasil penelitian, guru belum sepenuhnya melaksanakan penilaian sikap karena dari segi waktu hanya </w:t>
      </w:r>
      <w:r w:rsidRPr="001B3F31">
        <w:rPr>
          <w:lang w:val="id-ID"/>
        </w:rPr>
        <w:lastRenderedPageBreak/>
        <w:t xml:space="preserve">dilakukan secara kondisional tidak secara kontinu. Sedangkan proses penilaian harus dilaksanakan secara berkesinambungan. Penilaian selayaknya dilakukan dalam pertumbuhan siswa dalam kegiatan pembelajaran </w:t>
      </w:r>
      <w:r w:rsidRPr="001B3F31">
        <w:rPr>
          <w:lang w:val="id-ID"/>
        </w:rPr>
        <w:fldChar w:fldCharType="begin" w:fldLock="1"/>
      </w:r>
      <w:r w:rsidRPr="001B3F31">
        <w:rPr>
          <w:lang w:val="id-ID"/>
        </w:rPr>
        <w:instrText>ADDIN CSL_CITATION {"citationItems":[{"id":"ITEM-1","itemData":{"ISSN":"2685-9610","author":[{"dropping-particle":"","family":"Magdalena","given":"Ina","non-dropping-particle":"","parse-names":false,"suffix":""},{"dropping-particle":"","family":"Fauzi","given":"Hadana Nur","non-dropping-particle":"","parse-names":false,"suffix":""},{"dropping-particle":"","family":"Putri","given":"Raafiza","non-dropping-particle":"","parse-names":false,"suffix":""}],"container-title":"Bintang","id":"ITEM-1","issue":"2","issued":{"date-parts":[["2020"]]},"page":"244-257","title":"Pentingnya evaluasi dalam pembelajaran dan akibat memanipulasinya","type":"article-journal","volume":"2"},"uris":["http://www.mendeley.com/documents/?uuid=dfc31224-a475-4724-989f-7506e204d772","http://www.mendeley.com/documents/?uuid=8224f6b6-40ff-41e0-8f6f-75dbf5eb9c6a"]}],"mendeley":{"formattedCitation":"(Magdalena et al., 2020)","plainTextFormattedCitation":"(Magdalena et al., 2020)","previouslyFormattedCitation":"(Magdalena, Fauzi, &amp; Putri, 2020)"},"properties":{"noteIndex":0},"schema":"https://github.com/citation-style-language/schema/raw/master/csl-citation.json"}</w:instrText>
      </w:r>
      <w:r w:rsidRPr="001B3F31">
        <w:rPr>
          <w:lang w:val="id-ID"/>
        </w:rPr>
        <w:fldChar w:fldCharType="separate"/>
      </w:r>
      <w:r w:rsidRPr="001B3F31">
        <w:rPr>
          <w:noProof/>
          <w:lang w:val="id-ID"/>
        </w:rPr>
        <w:t>(Magdalena et al., 2020)</w:t>
      </w:r>
      <w:r w:rsidRPr="001B3F31">
        <w:rPr>
          <w:lang w:val="id-ID"/>
        </w:rPr>
        <w:fldChar w:fldCharType="end"/>
      </w:r>
      <w:r w:rsidRPr="001B3F31">
        <w:rPr>
          <w:lang w:val="id-ID"/>
        </w:rPr>
        <w:t>. Hal ini menandakan harus adanya konsistensi dalam melakukan penilaian.</w:t>
      </w:r>
    </w:p>
    <w:p w14:paraId="11EA0765" w14:textId="6FC03521" w:rsidR="00C75787" w:rsidRPr="001B3F31" w:rsidRDefault="00656579" w:rsidP="00656579">
      <w:pPr>
        <w:pStyle w:val="Alishlah31text"/>
        <w:rPr>
          <w:lang w:val="id-ID"/>
        </w:rPr>
      </w:pPr>
      <w:r w:rsidRPr="001B3F31">
        <w:rPr>
          <w:lang w:val="id-ID"/>
        </w:rPr>
        <w:t xml:space="preserve">Sebagaimana telah dipaparkan sebelumnya, dalam perencanaan penilaian sikap di MI Tahfidz El-Muna Q, guru telah menyusun indikator pembelajaran. Selain itu, ada beberapa aspek sikap yang dinilai dan juga teknik atau </w:t>
      </w:r>
      <w:r w:rsidR="00456672">
        <w:rPr>
          <w:lang w:val="id-ID"/>
        </w:rPr>
        <w:t>instrumen</w:t>
      </w:r>
      <w:r w:rsidRPr="001B3F31">
        <w:rPr>
          <w:lang w:val="id-ID"/>
        </w:rPr>
        <w:t xml:space="preserve"> penilaian sikap yang akan digunakan dalam pelaksanaannya. Namun, dalam pelaksanaannya penggunaan </w:t>
      </w:r>
      <w:r w:rsidR="00456672">
        <w:rPr>
          <w:lang w:val="id-ID"/>
        </w:rPr>
        <w:t>instrumen</w:t>
      </w:r>
      <w:r w:rsidRPr="001B3F31">
        <w:rPr>
          <w:lang w:val="id-ID"/>
        </w:rPr>
        <w:t xml:space="preserve"> penilaian sikap tersebut belum maksimal, karena hanya menggunakan dua instrumen penilaian. Guru hanya menggunakan buku daftar nilai sebagai media pencatatan hasil observasi perilaku dan hanya berdasarkan pembiasaan-pembiasaan sebagai acuan untuk melakukan penilaian sikap. Penilaian diri hanya sebagai pendamping dari hasil observasi perilaku.</w:t>
      </w:r>
      <w:r w:rsidR="00146D5C" w:rsidRPr="001B3F31">
        <w:rPr>
          <w:rFonts w:cstheme="majorBidi"/>
          <w:szCs w:val="20"/>
          <w:lang w:val="id-ID"/>
        </w:rPr>
        <w:t>.</w:t>
      </w:r>
    </w:p>
    <w:p w14:paraId="180502AA" w14:textId="77777777" w:rsidR="005B5AEC" w:rsidRPr="001B3F31" w:rsidRDefault="00232AA3" w:rsidP="0037717A">
      <w:pPr>
        <w:pStyle w:val="Alishlah21heading1"/>
        <w:spacing w:line="240" w:lineRule="auto"/>
        <w:rPr>
          <w:rFonts w:eastAsia="Arial"/>
          <w:color w:val="auto"/>
          <w:lang w:val="id-ID"/>
        </w:rPr>
      </w:pPr>
      <w:r w:rsidRPr="001B3F31">
        <w:rPr>
          <w:rFonts w:eastAsia="Arial"/>
          <w:color w:val="auto"/>
          <w:lang w:val="id-ID"/>
        </w:rPr>
        <w:t>KESIMPULAN</w:t>
      </w:r>
    </w:p>
    <w:p w14:paraId="33F3A500" w14:textId="028F48E5" w:rsidR="00656579" w:rsidRPr="001B3F31" w:rsidRDefault="00656579" w:rsidP="00656579">
      <w:pPr>
        <w:spacing w:line="240" w:lineRule="auto"/>
        <w:ind w:firstLine="426"/>
        <w:jc w:val="both"/>
        <w:rPr>
          <w:rFonts w:ascii="Palatino Linotype" w:hAnsi="Palatino Linotype"/>
          <w:sz w:val="20"/>
          <w:szCs w:val="18"/>
          <w:lang w:val="id-ID"/>
        </w:rPr>
      </w:pPr>
      <w:r w:rsidRPr="001B3F31">
        <w:rPr>
          <w:rFonts w:ascii="Palatino Linotype" w:hAnsi="Palatino Linotype"/>
          <w:sz w:val="20"/>
          <w:szCs w:val="20"/>
          <w:lang w:val="id-ID"/>
        </w:rPr>
        <w:t>Pelaksanaan penilaian sikap di MI Tahfidz El-Muna Q dalam pelaksanaannya masih tergolong kurang maksimal. Hal tersebut dikarenakan, instrumen penilaian sikap yang digunakan hanya melalui observasi atau pengamatan, sedangkan penilaian diri hanya sebagai pendukung. Penilaian sikap juga dilakukan secara kondisional dan belum secara kontinu atau berkesinambungan yang menyebabkan penilaian sikap yang dilakukan tidak menyeluruh. Penilaian sikap siswa yang dilakukan belum membawa dampak dalam diri siswa. Hal tersebut ditunjukkan dengan terulangnya sikap-sikap negatif siswa dan penanaman nilai belum sampai taraf pembentukan karakter.</w:t>
      </w:r>
    </w:p>
    <w:p w14:paraId="32E78DFB" w14:textId="31637C41" w:rsidR="008F69FC" w:rsidRPr="001B3F31" w:rsidRDefault="005C24D1" w:rsidP="0037717A">
      <w:pPr>
        <w:pStyle w:val="Alishlah21heading1"/>
        <w:numPr>
          <w:ilvl w:val="0"/>
          <w:numId w:val="0"/>
        </w:numPr>
        <w:spacing w:after="0" w:line="240" w:lineRule="auto"/>
        <w:ind w:left="567" w:hanging="567"/>
        <w:rPr>
          <w:rFonts w:eastAsia="Arial"/>
          <w:color w:val="auto"/>
          <w:szCs w:val="20"/>
          <w:lang w:val="id-ID"/>
        </w:rPr>
      </w:pPr>
      <w:r w:rsidRPr="001B3F31">
        <w:rPr>
          <w:rFonts w:eastAsia="Arial"/>
          <w:color w:val="auto"/>
          <w:szCs w:val="20"/>
          <w:lang w:val="id-ID"/>
        </w:rPr>
        <w:t>DAFTAR PUSTAKA</w:t>
      </w:r>
    </w:p>
    <w:p w14:paraId="0E506256" w14:textId="477FB04C" w:rsidR="00656579" w:rsidRPr="001B3F31" w:rsidRDefault="002C1D4F"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lang w:val="id-ID"/>
        </w:rPr>
        <w:fldChar w:fldCharType="begin" w:fldLock="1"/>
      </w:r>
      <w:r w:rsidRPr="001B3F31">
        <w:rPr>
          <w:rFonts w:ascii="Palatino Linotype" w:hAnsi="Palatino Linotype"/>
          <w:lang w:val="id-ID"/>
        </w:rPr>
        <w:instrText xml:space="preserve">ADDIN Mendeley Bibliography CSL_BIBLIOGRAPHY </w:instrText>
      </w:r>
      <w:r w:rsidRPr="001B3F31">
        <w:rPr>
          <w:rFonts w:ascii="Palatino Linotype" w:hAnsi="Palatino Linotype"/>
          <w:lang w:val="id-ID"/>
        </w:rPr>
        <w:fldChar w:fldCharType="separate"/>
      </w:r>
      <w:r w:rsidR="00656579" w:rsidRPr="001B3F31">
        <w:rPr>
          <w:rFonts w:ascii="Palatino Linotype" w:hAnsi="Palatino Linotype" w:cs="Times New Roman"/>
          <w:noProof/>
          <w:sz w:val="20"/>
          <w:szCs w:val="24"/>
          <w:lang w:val="id-ID"/>
        </w:rPr>
        <w:t xml:space="preserve">Adib, H. (2021). Pola Interaksi Edukatif dalam Metode Pembelajaran di Pesantren Khozinatul ‘Ulum Blora. </w:t>
      </w:r>
      <w:r w:rsidR="00656579" w:rsidRPr="001B3F31">
        <w:rPr>
          <w:rFonts w:ascii="Palatino Linotype" w:hAnsi="Palatino Linotype" w:cs="Times New Roman"/>
          <w:i/>
          <w:iCs/>
          <w:noProof/>
          <w:sz w:val="20"/>
          <w:szCs w:val="24"/>
          <w:lang w:val="id-ID"/>
        </w:rPr>
        <w:t>Al-Tarbawi Al-Haditsah: Jurnal Pendidikan Islam</w:t>
      </w:r>
      <w:r w:rsidR="00656579" w:rsidRPr="001B3F31">
        <w:rPr>
          <w:rFonts w:ascii="Palatino Linotype" w:hAnsi="Palatino Linotype" w:cs="Times New Roman"/>
          <w:noProof/>
          <w:sz w:val="20"/>
          <w:szCs w:val="24"/>
          <w:lang w:val="id-ID"/>
        </w:rPr>
        <w:t xml:space="preserve">, </w:t>
      </w:r>
      <w:r w:rsidR="00656579" w:rsidRPr="001B3F31">
        <w:rPr>
          <w:rFonts w:ascii="Palatino Linotype" w:hAnsi="Palatino Linotype" w:cs="Times New Roman"/>
          <w:i/>
          <w:iCs/>
          <w:noProof/>
          <w:sz w:val="20"/>
          <w:szCs w:val="24"/>
          <w:lang w:val="id-ID"/>
        </w:rPr>
        <w:t>6</w:t>
      </w:r>
      <w:r w:rsidR="00656579" w:rsidRPr="001B3F31">
        <w:rPr>
          <w:rFonts w:ascii="Palatino Linotype" w:hAnsi="Palatino Linotype" w:cs="Times New Roman"/>
          <w:noProof/>
          <w:sz w:val="20"/>
          <w:szCs w:val="24"/>
          <w:lang w:val="id-ID"/>
        </w:rPr>
        <w:t>(2), 38–47.</w:t>
      </w:r>
    </w:p>
    <w:p w14:paraId="3CD93391"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Anwar, M. (2018). </w:t>
      </w:r>
      <w:r w:rsidRPr="001B3F31">
        <w:rPr>
          <w:rFonts w:ascii="Palatino Linotype" w:hAnsi="Palatino Linotype" w:cs="Times New Roman"/>
          <w:i/>
          <w:iCs/>
          <w:noProof/>
          <w:sz w:val="20"/>
          <w:szCs w:val="24"/>
          <w:lang w:val="id-ID"/>
        </w:rPr>
        <w:t>Menjadi Guru Profesional</w:t>
      </w:r>
      <w:r w:rsidRPr="001B3F31">
        <w:rPr>
          <w:rFonts w:ascii="Palatino Linotype" w:hAnsi="Palatino Linotype" w:cs="Times New Roman"/>
          <w:noProof/>
          <w:sz w:val="20"/>
          <w:szCs w:val="24"/>
          <w:lang w:val="id-ID"/>
        </w:rPr>
        <w:t>. Prenadamedia Group.</w:t>
      </w:r>
    </w:p>
    <w:p w14:paraId="739C0F99"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Arif, M. A., Kalibawang, K., &amp; Progo, K. (2020). </w:t>
      </w:r>
      <w:r w:rsidRPr="001B3F31">
        <w:rPr>
          <w:rFonts w:ascii="Palatino Linotype" w:hAnsi="Palatino Linotype" w:cs="Times New Roman"/>
          <w:i/>
          <w:iCs/>
          <w:noProof/>
          <w:sz w:val="20"/>
          <w:szCs w:val="24"/>
          <w:lang w:val="id-ID"/>
        </w:rPr>
        <w:t>At-Tajdid : Jurnal Ilmu Tarbiyah Assesment Proses Belajar Aspek Sikap Pada Mata Pelajaran Aqidah Akhlak</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9</w:t>
      </w:r>
      <w:r w:rsidRPr="001B3F31">
        <w:rPr>
          <w:rFonts w:ascii="Palatino Linotype" w:hAnsi="Palatino Linotype" w:cs="Times New Roman"/>
          <w:noProof/>
          <w:sz w:val="20"/>
          <w:szCs w:val="24"/>
          <w:lang w:val="id-ID"/>
        </w:rPr>
        <w:t>(1), 65–99.</w:t>
      </w:r>
    </w:p>
    <w:p w14:paraId="450F5D30"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At-Taubany, T. I. B., &amp; Suseno, H. (2017). </w:t>
      </w:r>
      <w:r w:rsidRPr="001B3F31">
        <w:rPr>
          <w:rFonts w:ascii="Palatino Linotype" w:hAnsi="Palatino Linotype" w:cs="Times New Roman"/>
          <w:i/>
          <w:iCs/>
          <w:noProof/>
          <w:sz w:val="20"/>
          <w:szCs w:val="24"/>
          <w:lang w:val="id-ID"/>
        </w:rPr>
        <w:t>Desain Pengembangan Kurikulum 2013 di Madrasah</w:t>
      </w:r>
      <w:r w:rsidRPr="001B3F31">
        <w:rPr>
          <w:rFonts w:ascii="Palatino Linotype" w:hAnsi="Palatino Linotype" w:cs="Times New Roman"/>
          <w:noProof/>
          <w:sz w:val="20"/>
          <w:szCs w:val="24"/>
          <w:lang w:val="id-ID"/>
        </w:rPr>
        <w:t>. Kencana.</w:t>
      </w:r>
    </w:p>
    <w:p w14:paraId="7976D6F9"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Betwan, B. (2019). Pentingnya Evaluasi Afektif Pada Pembelajaran Pai Di Sekolah. </w:t>
      </w:r>
      <w:r w:rsidRPr="001B3F31">
        <w:rPr>
          <w:rFonts w:ascii="Palatino Linotype" w:hAnsi="Palatino Linotype" w:cs="Times New Roman"/>
          <w:i/>
          <w:iCs/>
          <w:noProof/>
          <w:sz w:val="20"/>
          <w:szCs w:val="24"/>
          <w:lang w:val="id-ID"/>
        </w:rPr>
        <w:t>Al-Fikri: Jurnal Studi Dan Penelitian Pendidikan Islam</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2</w:t>
      </w:r>
      <w:r w:rsidRPr="001B3F31">
        <w:rPr>
          <w:rFonts w:ascii="Palatino Linotype" w:hAnsi="Palatino Linotype" w:cs="Times New Roman"/>
          <w:noProof/>
          <w:sz w:val="20"/>
          <w:szCs w:val="24"/>
          <w:lang w:val="id-ID"/>
        </w:rPr>
        <w:t>(1), 45. https://doi.org/10.30659/jspi.v2i1.4015</w:t>
      </w:r>
    </w:p>
    <w:p w14:paraId="5F21F4CF"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Diana. (2022). </w:t>
      </w:r>
      <w:r w:rsidRPr="001B3F31">
        <w:rPr>
          <w:rFonts w:ascii="Palatino Linotype" w:hAnsi="Palatino Linotype" w:cs="Times New Roman"/>
          <w:i/>
          <w:iCs/>
          <w:noProof/>
          <w:sz w:val="20"/>
          <w:szCs w:val="24"/>
          <w:lang w:val="id-ID"/>
        </w:rPr>
        <w:t>Wawancara Guru Mata Pelajaran Akidah Akhlak</w:t>
      </w:r>
      <w:r w:rsidRPr="001B3F31">
        <w:rPr>
          <w:rFonts w:ascii="Palatino Linotype" w:hAnsi="Palatino Linotype" w:cs="Times New Roman"/>
          <w:noProof/>
          <w:sz w:val="20"/>
          <w:szCs w:val="24"/>
          <w:lang w:val="id-ID"/>
        </w:rPr>
        <w:t>.</w:t>
      </w:r>
    </w:p>
    <w:p w14:paraId="34B987D6"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Fadli, M. Z., &amp; Hidayati, R. N. (2020). Penilaian Ranah Afektif Pembelajaran Pendidikan Agama Islam Melalui Aplikasi Whatsapp Group. </w:t>
      </w:r>
      <w:r w:rsidRPr="001B3F31">
        <w:rPr>
          <w:rFonts w:ascii="Palatino Linotype" w:hAnsi="Palatino Linotype" w:cs="Times New Roman"/>
          <w:i/>
          <w:iCs/>
          <w:noProof/>
          <w:sz w:val="20"/>
          <w:szCs w:val="24"/>
          <w:lang w:val="id-ID"/>
        </w:rPr>
        <w:t>Journal of Islamic Education Policy</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5</w:t>
      </w:r>
      <w:r w:rsidRPr="001B3F31">
        <w:rPr>
          <w:rFonts w:ascii="Palatino Linotype" w:hAnsi="Palatino Linotype" w:cs="Times New Roman"/>
          <w:noProof/>
          <w:sz w:val="20"/>
          <w:szCs w:val="24"/>
          <w:lang w:val="id-ID"/>
        </w:rPr>
        <w:t>(2), 99–110. https://doi.org/10.30984/jiep.v5i2.1351</w:t>
      </w:r>
    </w:p>
    <w:p w14:paraId="4C9CE007"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Fatmawati, F. A. (2020). </w:t>
      </w:r>
      <w:r w:rsidRPr="001B3F31">
        <w:rPr>
          <w:rFonts w:ascii="Palatino Linotype" w:hAnsi="Palatino Linotype" w:cs="Times New Roman"/>
          <w:i/>
          <w:iCs/>
          <w:noProof/>
          <w:sz w:val="20"/>
          <w:szCs w:val="24"/>
          <w:lang w:val="id-ID"/>
        </w:rPr>
        <w:t>Pengembangan Fisik Motorik Anak Usia Dini</w:t>
      </w:r>
      <w:r w:rsidRPr="001B3F31">
        <w:rPr>
          <w:rFonts w:ascii="Palatino Linotype" w:hAnsi="Palatino Linotype" w:cs="Times New Roman"/>
          <w:noProof/>
          <w:sz w:val="20"/>
          <w:szCs w:val="24"/>
          <w:lang w:val="id-ID"/>
        </w:rPr>
        <w:t>. Caremedia Communication.</w:t>
      </w:r>
    </w:p>
    <w:p w14:paraId="394B4ABB"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Hasanah, Z. (2022). </w:t>
      </w:r>
      <w:r w:rsidRPr="001B3F31">
        <w:rPr>
          <w:rFonts w:ascii="Palatino Linotype" w:hAnsi="Palatino Linotype" w:cs="Times New Roman"/>
          <w:i/>
          <w:iCs/>
          <w:noProof/>
          <w:sz w:val="20"/>
          <w:szCs w:val="24"/>
          <w:lang w:val="id-ID"/>
        </w:rPr>
        <w:t>PENGARUH MINAT DAN SIKAP BELAJAR SISWA TERHADAP HASIL BELAJAR AKIDAH AKHLAK SISWA KELAS VIII MTs N 2 PURWOREJO</w:t>
      </w:r>
      <w:r w:rsidRPr="001B3F31">
        <w:rPr>
          <w:rFonts w:ascii="Palatino Linotype" w:hAnsi="Palatino Linotype" w:cs="Times New Roman"/>
          <w:noProof/>
          <w:sz w:val="20"/>
          <w:szCs w:val="24"/>
          <w:lang w:val="id-ID"/>
        </w:rPr>
        <w:t>. Universitas Islam Negeri Walisongo.</w:t>
      </w:r>
    </w:p>
    <w:p w14:paraId="187EA7C6"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Kuntoro, B. T., &amp; Wardani, N. S. (2020). Pengembangan Instrumen Penilaian Sikap Sosial Pembelajaran Tematik Kelas III SD. </w:t>
      </w:r>
      <w:r w:rsidRPr="001B3F31">
        <w:rPr>
          <w:rFonts w:ascii="Palatino Linotype" w:hAnsi="Palatino Linotype" w:cs="Times New Roman"/>
          <w:i/>
          <w:iCs/>
          <w:noProof/>
          <w:sz w:val="20"/>
          <w:szCs w:val="24"/>
          <w:lang w:val="id-ID"/>
        </w:rPr>
        <w:t>Jurnal Ilmiah Wahana Pendidikan</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6</w:t>
      </w:r>
      <w:r w:rsidRPr="001B3F31">
        <w:rPr>
          <w:rFonts w:ascii="Palatino Linotype" w:hAnsi="Palatino Linotype" w:cs="Times New Roman"/>
          <w:noProof/>
          <w:sz w:val="20"/>
          <w:szCs w:val="24"/>
          <w:lang w:val="id-ID"/>
        </w:rPr>
        <w:t>(2), 163–175.</w:t>
      </w:r>
    </w:p>
    <w:p w14:paraId="4DF7277A"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Lase, F., Nirwana, H., Neviyarni, &amp; Marjohan. (2022). </w:t>
      </w:r>
      <w:r w:rsidRPr="001B3F31">
        <w:rPr>
          <w:rFonts w:ascii="Palatino Linotype" w:hAnsi="Palatino Linotype" w:cs="Times New Roman"/>
          <w:i/>
          <w:iCs/>
          <w:noProof/>
          <w:sz w:val="20"/>
          <w:szCs w:val="24"/>
          <w:lang w:val="id-ID"/>
        </w:rPr>
        <w:t>Model Pembelajaran Pendidikan Karakter Cerdas di Era Revolusi Industri 4.0 dan Society 5.0</w:t>
      </w:r>
      <w:r w:rsidRPr="001B3F31">
        <w:rPr>
          <w:rFonts w:ascii="Palatino Linotype" w:hAnsi="Palatino Linotype" w:cs="Times New Roman"/>
          <w:noProof/>
          <w:sz w:val="20"/>
          <w:szCs w:val="24"/>
          <w:lang w:val="id-ID"/>
        </w:rPr>
        <w:t>. Nas Media Pustaka.</w:t>
      </w:r>
    </w:p>
    <w:p w14:paraId="1DB25747"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Magdalena, I., Fauzi, H. N., &amp; Putri, R. (2020). Pentingnya evaluasi dalam pembelajaran dan akibat memanipulasinya. </w:t>
      </w:r>
      <w:r w:rsidRPr="001B3F31">
        <w:rPr>
          <w:rFonts w:ascii="Palatino Linotype" w:hAnsi="Palatino Linotype" w:cs="Times New Roman"/>
          <w:i/>
          <w:iCs/>
          <w:noProof/>
          <w:sz w:val="20"/>
          <w:szCs w:val="24"/>
          <w:lang w:val="id-ID"/>
        </w:rPr>
        <w:t>Bintang</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2</w:t>
      </w:r>
      <w:r w:rsidRPr="001B3F31">
        <w:rPr>
          <w:rFonts w:ascii="Palatino Linotype" w:hAnsi="Palatino Linotype" w:cs="Times New Roman"/>
          <w:noProof/>
          <w:sz w:val="20"/>
          <w:szCs w:val="24"/>
          <w:lang w:val="id-ID"/>
        </w:rPr>
        <w:t>(2), 244–257.</w:t>
      </w:r>
    </w:p>
    <w:p w14:paraId="5DCAFE1B"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Mustafa, P. S., &amp; Masgumelar, N. K. (2022). Pengembangan Instrumen Penilaian Sikap, Pengetahuan, dan Keterampilan dalam Pendidikan Jasmani. </w:t>
      </w:r>
      <w:r w:rsidRPr="001B3F31">
        <w:rPr>
          <w:rFonts w:ascii="Palatino Linotype" w:hAnsi="Palatino Linotype" w:cs="Times New Roman"/>
          <w:i/>
          <w:iCs/>
          <w:noProof/>
          <w:sz w:val="20"/>
          <w:szCs w:val="24"/>
          <w:lang w:val="id-ID"/>
        </w:rPr>
        <w:t>Biormatika: Jurnal Ilmiah Fakultas Keguruan Dan Ilmu Pendidikan</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8</w:t>
      </w:r>
      <w:r w:rsidRPr="001B3F31">
        <w:rPr>
          <w:rFonts w:ascii="Palatino Linotype" w:hAnsi="Palatino Linotype" w:cs="Times New Roman"/>
          <w:noProof/>
          <w:sz w:val="20"/>
          <w:szCs w:val="24"/>
          <w:lang w:val="id-ID"/>
        </w:rPr>
        <w:t>(1), 31–49.</w:t>
      </w:r>
    </w:p>
    <w:p w14:paraId="4F833E4E"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Nugroho, A. S., &amp; Mawardi, M. (2021). Pengembangan instrumen penilaian sikap tanggungjawab dalam pembelajaran tematik di sekolah dasar. </w:t>
      </w:r>
      <w:r w:rsidRPr="001B3F31">
        <w:rPr>
          <w:rFonts w:ascii="Palatino Linotype" w:hAnsi="Palatino Linotype" w:cs="Times New Roman"/>
          <w:i/>
          <w:iCs/>
          <w:noProof/>
          <w:sz w:val="20"/>
          <w:szCs w:val="24"/>
          <w:lang w:val="id-ID"/>
        </w:rPr>
        <w:t>Jurnal Basicedu</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5</w:t>
      </w:r>
      <w:r w:rsidRPr="001B3F31">
        <w:rPr>
          <w:rFonts w:ascii="Palatino Linotype" w:hAnsi="Palatino Linotype" w:cs="Times New Roman"/>
          <w:noProof/>
          <w:sz w:val="20"/>
          <w:szCs w:val="24"/>
          <w:lang w:val="id-ID"/>
        </w:rPr>
        <w:t>(2), 808–817.</w:t>
      </w:r>
    </w:p>
    <w:p w14:paraId="78FA10C5"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lastRenderedPageBreak/>
        <w:t xml:space="preserve">Nurjannah, A. (2019). Penilaian Sikap Berbasis Kurikulum 2013 di Sekolah Menengah Pertama. </w:t>
      </w:r>
      <w:r w:rsidRPr="001B3F31">
        <w:rPr>
          <w:rFonts w:ascii="Palatino Linotype" w:hAnsi="Palatino Linotype" w:cs="Times New Roman"/>
          <w:i/>
          <w:iCs/>
          <w:noProof/>
          <w:sz w:val="20"/>
          <w:szCs w:val="24"/>
          <w:lang w:val="id-ID"/>
        </w:rPr>
        <w:t>Raudhah: Jurnal Tarbiyah Islamiyah</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4</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No. 1</w:t>
      </w:r>
      <w:r w:rsidRPr="001B3F31">
        <w:rPr>
          <w:rFonts w:ascii="Palatino Linotype" w:hAnsi="Palatino Linotype" w:cs="Times New Roman"/>
          <w:noProof/>
          <w:sz w:val="20"/>
          <w:szCs w:val="24"/>
          <w:lang w:val="id-ID"/>
        </w:rPr>
        <w:t>.</w:t>
      </w:r>
    </w:p>
    <w:p w14:paraId="2C625EFD"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Roosinda, F. W., Lestari, N. S., Utama, A. A. G. S., Anisah, H. U., Siahaan, A. L. S., Islamiati, S. H. D., Astiti, K. A., Hikmah, N., &amp; Fasa, M. I. (2021). </w:t>
      </w:r>
      <w:r w:rsidRPr="001B3F31">
        <w:rPr>
          <w:rFonts w:ascii="Palatino Linotype" w:hAnsi="Palatino Linotype" w:cs="Times New Roman"/>
          <w:i/>
          <w:iCs/>
          <w:noProof/>
          <w:sz w:val="20"/>
          <w:szCs w:val="24"/>
          <w:lang w:val="id-ID"/>
        </w:rPr>
        <w:t>Metode Penelitian Kualitatif</w:t>
      </w:r>
      <w:r w:rsidRPr="001B3F31">
        <w:rPr>
          <w:rFonts w:ascii="Palatino Linotype" w:hAnsi="Palatino Linotype" w:cs="Times New Roman"/>
          <w:noProof/>
          <w:sz w:val="20"/>
          <w:szCs w:val="24"/>
          <w:lang w:val="id-ID"/>
        </w:rPr>
        <w:t>. Zahir Publishing.</w:t>
      </w:r>
    </w:p>
    <w:p w14:paraId="54E2C87B"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Sani, R. A. (2016). </w:t>
      </w:r>
      <w:r w:rsidRPr="001B3F31">
        <w:rPr>
          <w:rFonts w:ascii="Palatino Linotype" w:hAnsi="Palatino Linotype" w:cs="Times New Roman"/>
          <w:i/>
          <w:iCs/>
          <w:noProof/>
          <w:sz w:val="20"/>
          <w:szCs w:val="24"/>
          <w:lang w:val="id-ID"/>
        </w:rPr>
        <w:t>Penilaian Autentik</w:t>
      </w:r>
      <w:r w:rsidRPr="001B3F31">
        <w:rPr>
          <w:rFonts w:ascii="Palatino Linotype" w:hAnsi="Palatino Linotype" w:cs="Times New Roman"/>
          <w:noProof/>
          <w:sz w:val="20"/>
          <w:szCs w:val="24"/>
          <w:lang w:val="id-ID"/>
        </w:rPr>
        <w:t>. Bumi Aksara.</w:t>
      </w:r>
    </w:p>
    <w:p w14:paraId="1B31F5D8"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Taopan, Y. F., Oedjoe, M. R., &amp; Sogen, A. N. (2019). Dampak perkembangan teknologi informasi dan komunikasi terhadap perilaku moral remaja di SMA negeri 3 kota Kupang. </w:t>
      </w:r>
      <w:r w:rsidRPr="001B3F31">
        <w:rPr>
          <w:rFonts w:ascii="Palatino Linotype" w:hAnsi="Palatino Linotype" w:cs="Times New Roman"/>
          <w:i/>
          <w:iCs/>
          <w:noProof/>
          <w:sz w:val="20"/>
          <w:szCs w:val="24"/>
          <w:lang w:val="id-ID"/>
        </w:rPr>
        <w:t>Jurnal Kependidikan: Jurnal Hasil Penelitian Dan Kajian Kepustakaan Di Bidang Pendidikan, Pengajaran Dan Pembelajaran</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5</w:t>
      </w:r>
      <w:r w:rsidRPr="001B3F31">
        <w:rPr>
          <w:rFonts w:ascii="Palatino Linotype" w:hAnsi="Palatino Linotype" w:cs="Times New Roman"/>
          <w:noProof/>
          <w:sz w:val="20"/>
          <w:szCs w:val="24"/>
          <w:lang w:val="id-ID"/>
        </w:rPr>
        <w:t>(1), 61–74.</w:t>
      </w:r>
    </w:p>
    <w:p w14:paraId="66B12D2B"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Tausih, T. U., &amp; Marno, M. (2021). Pelaksanaan Penilaian Ranah Afektif Menggunakan Google Form di Era New Normal. </w:t>
      </w:r>
      <w:r w:rsidRPr="001B3F31">
        <w:rPr>
          <w:rFonts w:ascii="Palatino Linotype" w:hAnsi="Palatino Linotype" w:cs="Times New Roman"/>
          <w:i/>
          <w:iCs/>
          <w:noProof/>
          <w:sz w:val="20"/>
          <w:szCs w:val="24"/>
          <w:lang w:val="id-ID"/>
        </w:rPr>
        <w:t>J-PAI: Jurnal Pendidikan Agama Islam</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7</w:t>
      </w:r>
      <w:r w:rsidRPr="001B3F31">
        <w:rPr>
          <w:rFonts w:ascii="Palatino Linotype" w:hAnsi="Palatino Linotype" w:cs="Times New Roman"/>
          <w:noProof/>
          <w:sz w:val="20"/>
          <w:szCs w:val="24"/>
          <w:lang w:val="id-ID"/>
        </w:rPr>
        <w:t>(2), 103–113. https://doi.org/10.18860/jpai.v7i2.12270</w:t>
      </w:r>
    </w:p>
    <w:p w14:paraId="361EB253"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Thian, A. (2021). </w:t>
      </w:r>
      <w:r w:rsidRPr="001B3F31">
        <w:rPr>
          <w:rFonts w:ascii="Palatino Linotype" w:hAnsi="Palatino Linotype" w:cs="Times New Roman"/>
          <w:i/>
          <w:iCs/>
          <w:noProof/>
          <w:sz w:val="20"/>
          <w:szCs w:val="24"/>
          <w:lang w:val="id-ID"/>
        </w:rPr>
        <w:t>Perilaku Organisasi</w:t>
      </w:r>
      <w:r w:rsidRPr="001B3F31">
        <w:rPr>
          <w:rFonts w:ascii="Palatino Linotype" w:hAnsi="Palatino Linotype" w:cs="Times New Roman"/>
          <w:noProof/>
          <w:sz w:val="20"/>
          <w:szCs w:val="24"/>
          <w:lang w:val="id-ID"/>
        </w:rPr>
        <w:t>. ANDI.</w:t>
      </w:r>
    </w:p>
    <w:p w14:paraId="52ABDC9D"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cs="Times New Roman"/>
          <w:noProof/>
          <w:sz w:val="20"/>
          <w:szCs w:val="24"/>
          <w:lang w:val="id-ID"/>
        </w:rPr>
      </w:pPr>
      <w:r w:rsidRPr="001B3F31">
        <w:rPr>
          <w:rFonts w:ascii="Palatino Linotype" w:hAnsi="Palatino Linotype" w:cs="Times New Roman"/>
          <w:noProof/>
          <w:sz w:val="20"/>
          <w:szCs w:val="24"/>
          <w:lang w:val="id-ID"/>
        </w:rPr>
        <w:t xml:space="preserve">Tri, K. (2017). Pengembangan Instrumen Penilaian Afektif Mata Pelajaran Aqidah Akhlak. </w:t>
      </w:r>
      <w:r w:rsidRPr="001B3F31">
        <w:rPr>
          <w:rFonts w:ascii="Palatino Linotype" w:hAnsi="Palatino Linotype" w:cs="Times New Roman"/>
          <w:i/>
          <w:iCs/>
          <w:noProof/>
          <w:sz w:val="20"/>
          <w:szCs w:val="24"/>
          <w:lang w:val="id-ID"/>
        </w:rPr>
        <w:t>Jurnal of Educational and Evaluation</w:t>
      </w:r>
      <w:r w:rsidRPr="001B3F31">
        <w:rPr>
          <w:rFonts w:ascii="Palatino Linotype" w:hAnsi="Palatino Linotype" w:cs="Times New Roman"/>
          <w:noProof/>
          <w:sz w:val="20"/>
          <w:szCs w:val="24"/>
          <w:lang w:val="id-ID"/>
        </w:rPr>
        <w:t xml:space="preserve">, </w:t>
      </w:r>
      <w:r w:rsidRPr="001B3F31">
        <w:rPr>
          <w:rFonts w:ascii="Palatino Linotype" w:hAnsi="Palatino Linotype" w:cs="Times New Roman"/>
          <w:i/>
          <w:iCs/>
          <w:noProof/>
          <w:sz w:val="20"/>
          <w:szCs w:val="24"/>
          <w:lang w:val="id-ID"/>
        </w:rPr>
        <w:t>6</w:t>
      </w:r>
      <w:r w:rsidRPr="001B3F31">
        <w:rPr>
          <w:rFonts w:ascii="Palatino Linotype" w:hAnsi="Palatino Linotype" w:cs="Times New Roman"/>
          <w:noProof/>
          <w:sz w:val="20"/>
          <w:szCs w:val="24"/>
          <w:lang w:val="id-ID"/>
        </w:rPr>
        <w:t>(1), 10–18.</w:t>
      </w:r>
    </w:p>
    <w:p w14:paraId="263B514C" w14:textId="77777777" w:rsidR="00656579" w:rsidRPr="001B3F31" w:rsidRDefault="00656579" w:rsidP="000322DA">
      <w:pPr>
        <w:widowControl w:val="0"/>
        <w:autoSpaceDE w:val="0"/>
        <w:autoSpaceDN w:val="0"/>
        <w:adjustRightInd w:val="0"/>
        <w:spacing w:after="0" w:line="240" w:lineRule="auto"/>
        <w:ind w:left="480" w:hanging="480"/>
        <w:jc w:val="both"/>
        <w:rPr>
          <w:rFonts w:ascii="Palatino Linotype" w:hAnsi="Palatino Linotype"/>
          <w:noProof/>
          <w:sz w:val="20"/>
          <w:lang w:val="id-ID"/>
        </w:rPr>
      </w:pPr>
      <w:r w:rsidRPr="001B3F31">
        <w:rPr>
          <w:rFonts w:ascii="Palatino Linotype" w:hAnsi="Palatino Linotype" w:cs="Times New Roman"/>
          <w:noProof/>
          <w:sz w:val="20"/>
          <w:szCs w:val="24"/>
          <w:lang w:val="id-ID"/>
        </w:rPr>
        <w:t>UU No.2 Tahun 2020 Tentang Penetapan Peraturan Pemerintah Pengganti UU No. 1 Tahun 2020 dan atau dalam Rangka Menghadapi Ancaman yang Membahayakan Perekonomian Nasional dan atau Stabilitas Sistem Keuangan Menjadi UU., Pub. L. No. UU No 20 Tahun 2020 (2020).</w:t>
      </w:r>
    </w:p>
    <w:p w14:paraId="50A284A8" w14:textId="0835BED2" w:rsidR="009609C3" w:rsidRPr="001B3F31" w:rsidRDefault="002C1D4F" w:rsidP="000322DA">
      <w:pPr>
        <w:pStyle w:val="FootnoteText"/>
        <w:ind w:left="567" w:hanging="567"/>
        <w:jc w:val="both"/>
        <w:rPr>
          <w:rFonts w:eastAsia="Arial"/>
          <w:lang w:val="id-ID"/>
        </w:rPr>
      </w:pPr>
      <w:r w:rsidRPr="001B3F31">
        <w:rPr>
          <w:rFonts w:ascii="Palatino Linotype" w:hAnsi="Palatino Linotype"/>
          <w:lang w:val="id-ID"/>
        </w:rPr>
        <w:fldChar w:fldCharType="end"/>
      </w:r>
    </w:p>
    <w:sectPr w:rsidR="009609C3" w:rsidRPr="001B3F31" w:rsidSect="00EC12B0">
      <w:headerReference w:type="default" r:id="rId10"/>
      <w:footerReference w:type="default" r:id="rId11"/>
      <w:headerReference w:type="first" r:id="rId12"/>
      <w:footerReference w:type="first" r:id="rId13"/>
      <w:pgSz w:w="11906" w:h="16838" w:code="9"/>
      <w:pgMar w:top="1418" w:right="1418" w:bottom="1418" w:left="1418" w:header="851" w:footer="709" w:gutter="0"/>
      <w:pgNumType w:start="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60802" w14:textId="77777777" w:rsidR="00FA5174" w:rsidRDefault="00FA5174" w:rsidP="008E64A2">
      <w:pPr>
        <w:spacing w:after="0" w:line="240" w:lineRule="auto"/>
      </w:pPr>
      <w:r>
        <w:separator/>
      </w:r>
    </w:p>
    <w:p w14:paraId="497E2412" w14:textId="77777777" w:rsidR="00FA5174" w:rsidRDefault="00FA5174"/>
  </w:endnote>
  <w:endnote w:type="continuationSeparator" w:id="0">
    <w:p w14:paraId="6EAEC057" w14:textId="77777777" w:rsidR="00FA5174" w:rsidRDefault="00FA5174" w:rsidP="008E64A2">
      <w:pPr>
        <w:spacing w:after="0" w:line="240" w:lineRule="auto"/>
      </w:pPr>
      <w:r>
        <w:continuationSeparator/>
      </w:r>
    </w:p>
    <w:p w14:paraId="4115B6A0" w14:textId="77777777" w:rsidR="00FA5174" w:rsidRDefault="00FA5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UICTFontTextStyleBody">
    <w:altName w:val="Cambria"/>
    <w:charset w:val="00"/>
    <w:family w:val="roman"/>
    <w:pitch w:val="default"/>
  </w:font>
  <w:font w:name=".AppleSystemUIFont">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EF8F" w14:textId="2A63B613" w:rsidR="003C2B67" w:rsidRPr="00632249" w:rsidRDefault="00632249" w:rsidP="001F19E6">
    <w:pPr>
      <w:pStyle w:val="Footer"/>
      <w:jc w:val="both"/>
      <w:rPr>
        <w:rFonts w:ascii="Palatino Linotype" w:hAnsi="Palatino Linotype"/>
        <w:i/>
        <w:sz w:val="16"/>
        <w:szCs w:val="16"/>
      </w:rPr>
    </w:pPr>
    <w:proofErr w:type="spellStart"/>
    <w:r w:rsidRPr="00632249">
      <w:rPr>
        <w:rFonts w:ascii="Palatino Linotype" w:hAnsi="Palatino Linotype"/>
        <w:i/>
        <w:sz w:val="16"/>
        <w:szCs w:val="16"/>
      </w:rPr>
      <w:t>Nailurrohmah</w:t>
    </w:r>
    <w:proofErr w:type="spellEnd"/>
    <w:r w:rsidRPr="00632249">
      <w:rPr>
        <w:rFonts w:ascii="Palatino Linotype" w:hAnsi="Palatino Linotype"/>
        <w:i/>
        <w:sz w:val="16"/>
        <w:szCs w:val="16"/>
      </w:rPr>
      <w:t xml:space="preserve"> </w:t>
    </w:r>
    <w:proofErr w:type="spellStart"/>
    <w:r w:rsidRPr="00632249">
      <w:rPr>
        <w:rFonts w:ascii="Palatino Linotype" w:hAnsi="Palatino Linotype"/>
        <w:i/>
        <w:sz w:val="16"/>
        <w:szCs w:val="16"/>
      </w:rPr>
      <w:t>Khoiri</w:t>
    </w:r>
    <w:proofErr w:type="spellEnd"/>
    <w:r>
      <w:rPr>
        <w:rFonts w:ascii="Palatino Linotype" w:hAnsi="Palatino Linotype"/>
        <w:i/>
        <w:sz w:val="16"/>
        <w:szCs w:val="16"/>
      </w:rPr>
      <w:t>/</w:t>
    </w:r>
    <w:r w:rsidRPr="00632249">
      <w:rPr>
        <w:rFonts w:ascii="Palatino Linotype" w:hAnsi="Palatino Linotype"/>
        <w:i/>
        <w:sz w:val="16"/>
        <w:szCs w:val="16"/>
        <w:lang w:val="id-ID"/>
      </w:rPr>
      <w:t>Urgensi Pelaksanaan Penilaian Sikap Kurikulum 2013 pada Mata Pelajaran Akidah Akhlak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BE90" w14:textId="77777777" w:rsidR="003C2B67" w:rsidRPr="00EE35A7" w:rsidRDefault="003C2B67"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w:t>
    </w:r>
    <w:r>
      <w:rPr>
        <w:rFonts w:ascii="Palatino Linotype" w:hAnsi="Palatino Linotype"/>
        <w:sz w:val="16"/>
        <w:szCs w:val="16"/>
        <w:lang w:val="fr-CH"/>
      </w:rPr>
      <w:t>jurnal.radenfatah.ac.id/index.php/intelektualita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61E31" w14:textId="77777777" w:rsidR="00FA5174" w:rsidRDefault="00FA5174" w:rsidP="008E64A2">
      <w:pPr>
        <w:spacing w:after="0" w:line="240" w:lineRule="auto"/>
      </w:pPr>
      <w:r>
        <w:separator/>
      </w:r>
    </w:p>
    <w:p w14:paraId="198112B2" w14:textId="77777777" w:rsidR="00FA5174" w:rsidRDefault="00FA5174"/>
  </w:footnote>
  <w:footnote w:type="continuationSeparator" w:id="0">
    <w:p w14:paraId="13D8E3DC" w14:textId="77777777" w:rsidR="00FA5174" w:rsidRDefault="00FA5174" w:rsidP="008E64A2">
      <w:pPr>
        <w:spacing w:after="0" w:line="240" w:lineRule="auto"/>
      </w:pPr>
      <w:r>
        <w:continuationSeparator/>
      </w:r>
    </w:p>
    <w:p w14:paraId="02AA246D" w14:textId="77777777" w:rsidR="00FA5174" w:rsidRDefault="00FA5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AB01" w14:textId="6C56DB3B" w:rsidR="003C2B67" w:rsidRPr="00EE35A7" w:rsidRDefault="003C2B67"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0062310D" wp14:editId="5200711A">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0E9525C"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proofErr w:type="spellStart"/>
    <w:r>
      <w:rPr>
        <w:rFonts w:ascii="Palatino Linotype" w:hAnsi="Palatino Linotype"/>
        <w:i/>
        <w:sz w:val="16"/>
      </w:rPr>
      <w:t>Jurnal</w:t>
    </w:r>
    <w:proofErr w:type="spellEnd"/>
    <w:r>
      <w:rPr>
        <w:rFonts w:ascii="Palatino Linotype" w:hAnsi="Palatino Linotype"/>
        <w:i/>
        <w:sz w:val="16"/>
      </w:rPr>
      <w:t xml:space="preserve"> </w:t>
    </w:r>
    <w:proofErr w:type="spellStart"/>
    <w:r>
      <w:rPr>
        <w:rFonts w:ascii="Palatino Linotype" w:hAnsi="Palatino Linotype"/>
        <w:i/>
        <w:sz w:val="16"/>
      </w:rPr>
      <w:t>Intelektualita</w:t>
    </w:r>
    <w:proofErr w:type="spellEnd"/>
    <w:r>
      <w:rPr>
        <w:rFonts w:ascii="Palatino Linotype" w:hAnsi="Palatino Linotype"/>
        <w:i/>
        <w:sz w:val="16"/>
      </w:rPr>
      <w:t xml:space="preserve">: </w:t>
    </w:r>
    <w:proofErr w:type="spellStart"/>
    <w:r>
      <w:rPr>
        <w:rFonts w:ascii="Palatino Linotype" w:hAnsi="Palatino Linotype"/>
        <w:i/>
        <w:sz w:val="16"/>
      </w:rPr>
      <w:t>Keislaman</w:t>
    </w:r>
    <w:proofErr w:type="spellEnd"/>
    <w:r>
      <w:rPr>
        <w:rFonts w:ascii="Palatino Linotype" w:hAnsi="Palatino Linotype"/>
        <w:i/>
        <w:sz w:val="16"/>
      </w:rPr>
      <w:t xml:space="preserve">, </w:t>
    </w:r>
    <w:proofErr w:type="spellStart"/>
    <w:r>
      <w:rPr>
        <w:rFonts w:ascii="Palatino Linotype" w:hAnsi="Palatino Linotype"/>
        <w:i/>
        <w:sz w:val="16"/>
      </w:rPr>
      <w:t>Sosial</w:t>
    </w:r>
    <w:proofErr w:type="spellEnd"/>
    <w:r>
      <w:rPr>
        <w:rFonts w:ascii="Palatino Linotype" w:hAnsi="Palatino Linotype"/>
        <w:i/>
        <w:sz w:val="16"/>
      </w:rPr>
      <w:t xml:space="preserve">, dan </w:t>
    </w:r>
    <w:proofErr w:type="spellStart"/>
    <w:r>
      <w:rPr>
        <w:rFonts w:ascii="Palatino Linotype" w:hAnsi="Palatino Linotype"/>
        <w:i/>
        <w:sz w:val="16"/>
      </w:rPr>
      <w:t>Sains</w:t>
    </w:r>
    <w:proofErr w:type="spellEnd"/>
    <w:r>
      <w:rPr>
        <w:rFonts w:ascii="Palatino Linotype" w:hAnsi="Palatino Linotype"/>
        <w:i/>
        <w:sz w:val="16"/>
      </w:rPr>
      <w:t>, Vol. 1</w:t>
    </w:r>
    <w:r w:rsidR="009B365A">
      <w:rPr>
        <w:rFonts w:ascii="Palatino Linotype" w:hAnsi="Palatino Linotype"/>
        <w:i/>
        <w:sz w:val="16"/>
      </w:rPr>
      <w:t>2</w:t>
    </w:r>
    <w:r w:rsidRPr="00EE35A7">
      <w:rPr>
        <w:rFonts w:ascii="Palatino Linotype" w:hAnsi="Palatino Linotype"/>
        <w:i/>
        <w:sz w:val="16"/>
      </w:rPr>
      <w:t>,</w:t>
    </w:r>
    <w:r>
      <w:rPr>
        <w:rFonts w:ascii="Palatino Linotype" w:hAnsi="Palatino Linotype"/>
        <w:i/>
        <w:sz w:val="16"/>
      </w:rPr>
      <w:t xml:space="preserve"> </w:t>
    </w:r>
    <w:r w:rsidR="009B365A">
      <w:rPr>
        <w:rFonts w:ascii="Palatino Linotype" w:hAnsi="Palatino Linotype"/>
        <w:i/>
        <w:sz w:val="16"/>
      </w:rPr>
      <w:t>1</w:t>
    </w:r>
    <w:r w:rsidRPr="00EE35A7">
      <w:rPr>
        <w:rFonts w:ascii="Palatino Linotype" w:hAnsi="Palatino Linotype"/>
        <w:i/>
        <w:sz w:val="16"/>
      </w:rPr>
      <w:t xml:space="preserve"> (</w:t>
    </w:r>
    <w:proofErr w:type="spellStart"/>
    <w:r w:rsidR="009B365A">
      <w:rPr>
        <w:rFonts w:ascii="Palatino Linotype" w:hAnsi="Palatino Linotype"/>
        <w:i/>
        <w:sz w:val="16"/>
      </w:rPr>
      <w:t>Juni</w:t>
    </w:r>
    <w:proofErr w:type="spellEnd"/>
    <w:r>
      <w:rPr>
        <w:rFonts w:ascii="Palatino Linotype" w:hAnsi="Palatino Linotype"/>
        <w:i/>
        <w:sz w:val="16"/>
      </w:rPr>
      <w:t xml:space="preserve"> 202</w:t>
    </w:r>
    <w:r w:rsidR="009B365A">
      <w:rPr>
        <w:rFonts w:ascii="Palatino Linotype" w:hAnsi="Palatino Linotype"/>
        <w:i/>
        <w:sz w:val="16"/>
      </w:rPr>
      <w:t>3</w:t>
    </w:r>
    <w:r w:rsidRPr="00EE35A7">
      <w:rPr>
        <w:rFonts w:ascii="Palatino Linotype" w:hAnsi="Palatino Linotype"/>
        <w:i/>
        <w:sz w:val="16"/>
      </w:rPr>
      <w:t>)</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EC12B0">
      <w:rPr>
        <w:rFonts w:ascii="Palatino Linotype" w:hAnsi="Palatino Linotype"/>
        <w:sz w:val="16"/>
      </w:rPr>
      <w:t>87</w:t>
    </w:r>
  </w:p>
  <w:p w14:paraId="5EA61922" w14:textId="77777777" w:rsidR="003C2B67" w:rsidRDefault="003C2B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8F44" w14:textId="77777777" w:rsidR="003C2B67" w:rsidRPr="00074E2A" w:rsidRDefault="003C2B67" w:rsidP="0048254D">
    <w:pPr>
      <w:pStyle w:val="Header"/>
      <w:ind w:right="45"/>
      <w:rPr>
        <w:rFonts w:ascii="Palatino Linotype" w:hAnsi="Palatino Linotype"/>
        <w:b/>
        <w:sz w:val="16"/>
        <w:szCs w:val="16"/>
      </w:rPr>
    </w:pPr>
    <w:bookmarkStart w:id="1" w:name="_Hlk97159129"/>
    <w:proofErr w:type="spellStart"/>
    <w:r w:rsidRPr="00074E2A">
      <w:rPr>
        <w:rFonts w:ascii="Palatino Linotype" w:hAnsi="Palatino Linotype"/>
        <w:b/>
        <w:sz w:val="16"/>
        <w:szCs w:val="16"/>
      </w:rPr>
      <w:t>Jurnal</w:t>
    </w:r>
    <w:proofErr w:type="spellEnd"/>
    <w:r w:rsidRPr="00074E2A">
      <w:rPr>
        <w:rFonts w:ascii="Palatino Linotype" w:hAnsi="Palatino Linotype"/>
        <w:b/>
        <w:sz w:val="16"/>
        <w:szCs w:val="16"/>
      </w:rPr>
      <w:t xml:space="preserve"> </w:t>
    </w:r>
    <w:proofErr w:type="spellStart"/>
    <w:r w:rsidRPr="00074E2A">
      <w:rPr>
        <w:rFonts w:ascii="Palatino Linotype" w:hAnsi="Palatino Linotype"/>
        <w:b/>
        <w:sz w:val="16"/>
        <w:szCs w:val="16"/>
      </w:rPr>
      <w:t>Intelektualita</w:t>
    </w:r>
    <w:proofErr w:type="spellEnd"/>
    <w:r w:rsidRPr="00074E2A">
      <w:rPr>
        <w:rFonts w:ascii="Palatino Linotype" w:hAnsi="Palatino Linotype"/>
        <w:b/>
        <w:sz w:val="16"/>
        <w:szCs w:val="16"/>
      </w:rPr>
      <w:t xml:space="preserve">: </w:t>
    </w:r>
    <w:proofErr w:type="spellStart"/>
    <w:r w:rsidRPr="00074E2A">
      <w:rPr>
        <w:rFonts w:ascii="Palatino Linotype" w:hAnsi="Palatino Linotype"/>
        <w:b/>
        <w:sz w:val="16"/>
        <w:szCs w:val="16"/>
      </w:rPr>
      <w:t>Keislaman</w:t>
    </w:r>
    <w:proofErr w:type="spellEnd"/>
    <w:r w:rsidRPr="00074E2A">
      <w:rPr>
        <w:rFonts w:ascii="Palatino Linotype" w:hAnsi="Palatino Linotype"/>
        <w:b/>
        <w:sz w:val="16"/>
        <w:szCs w:val="16"/>
      </w:rPr>
      <w:t xml:space="preserve">, </w:t>
    </w:r>
    <w:proofErr w:type="spellStart"/>
    <w:r w:rsidRPr="00074E2A">
      <w:rPr>
        <w:rFonts w:ascii="Palatino Linotype" w:hAnsi="Palatino Linotype"/>
        <w:b/>
        <w:sz w:val="16"/>
        <w:szCs w:val="16"/>
      </w:rPr>
      <w:t>Sosial</w:t>
    </w:r>
    <w:proofErr w:type="spellEnd"/>
    <w:r w:rsidRPr="00074E2A">
      <w:rPr>
        <w:rFonts w:ascii="Palatino Linotype" w:hAnsi="Palatino Linotype"/>
        <w:b/>
        <w:sz w:val="16"/>
        <w:szCs w:val="16"/>
      </w:rPr>
      <w:t xml:space="preserve">, dan </w:t>
    </w:r>
    <w:proofErr w:type="spellStart"/>
    <w:r w:rsidRPr="00074E2A">
      <w:rPr>
        <w:rFonts w:ascii="Palatino Linotype" w:hAnsi="Palatino Linotype"/>
        <w:b/>
        <w:sz w:val="16"/>
        <w:szCs w:val="16"/>
      </w:rPr>
      <w:t>Sains</w:t>
    </w:r>
    <w:proofErr w:type="spellEnd"/>
  </w:p>
  <w:p w14:paraId="7D0DDCB8" w14:textId="4A68B178" w:rsidR="003C2B67" w:rsidRPr="00074E2A" w:rsidRDefault="003C2B67" w:rsidP="0048254D">
    <w:pPr>
      <w:tabs>
        <w:tab w:val="left" w:pos="3675"/>
      </w:tabs>
      <w:spacing w:after="0" w:line="240" w:lineRule="auto"/>
      <w:ind w:right="45"/>
      <w:rPr>
        <w:rFonts w:ascii="Palatino Linotype" w:eastAsia="Times New Roman" w:hAnsi="Palatino Linotype" w:cs="Times New Roman"/>
        <w:sz w:val="16"/>
        <w:szCs w:val="16"/>
        <w:lang w:val="en-US"/>
      </w:rPr>
    </w:pPr>
    <w:r w:rsidRPr="00074E2A">
      <w:rPr>
        <w:rFonts w:ascii="Palatino Linotype" w:eastAsia="Times New Roman" w:hAnsi="Palatino Linotype" w:cs="Times New Roman"/>
        <w:sz w:val="16"/>
        <w:szCs w:val="16"/>
        <w:lang w:val="en-US"/>
      </w:rPr>
      <w:t>Vol. 1</w:t>
    </w:r>
    <w:r w:rsidR="00E66A87" w:rsidRPr="00074E2A">
      <w:rPr>
        <w:rFonts w:ascii="Palatino Linotype" w:eastAsia="Times New Roman" w:hAnsi="Palatino Linotype" w:cs="Times New Roman"/>
        <w:sz w:val="16"/>
        <w:szCs w:val="16"/>
        <w:lang w:val="en-US"/>
      </w:rPr>
      <w:t>2</w:t>
    </w:r>
    <w:r w:rsidRPr="00074E2A">
      <w:rPr>
        <w:rFonts w:ascii="Palatino Linotype" w:eastAsia="Times New Roman" w:hAnsi="Palatino Linotype" w:cs="Times New Roman"/>
        <w:sz w:val="16"/>
        <w:szCs w:val="16"/>
        <w:lang w:val="en-US"/>
      </w:rPr>
      <w:t xml:space="preserve">, </w:t>
    </w:r>
    <w:r w:rsidR="00E66A87" w:rsidRPr="00074E2A">
      <w:rPr>
        <w:rFonts w:ascii="Palatino Linotype" w:eastAsia="Times New Roman" w:hAnsi="Palatino Linotype" w:cs="Times New Roman"/>
        <w:sz w:val="16"/>
        <w:szCs w:val="16"/>
        <w:lang w:val="en-US"/>
      </w:rPr>
      <w:t>1</w:t>
    </w:r>
    <w:r w:rsidRPr="00074E2A">
      <w:rPr>
        <w:rFonts w:ascii="Palatino Linotype" w:eastAsia="Times New Roman" w:hAnsi="Palatino Linotype" w:cs="Times New Roman"/>
        <w:sz w:val="16"/>
        <w:szCs w:val="16"/>
        <w:lang w:val="en-US"/>
      </w:rPr>
      <w:t xml:space="preserve"> (</w:t>
    </w:r>
    <w:r w:rsidR="00E66A87" w:rsidRPr="00074E2A">
      <w:rPr>
        <w:rFonts w:ascii="Palatino Linotype" w:eastAsia="Times New Roman" w:hAnsi="Palatino Linotype" w:cs="Times New Roman"/>
        <w:sz w:val="16"/>
        <w:szCs w:val="16"/>
        <w:lang w:val="en-US"/>
      </w:rPr>
      <w:t>Juni</w:t>
    </w:r>
    <w:r w:rsidRPr="00074E2A">
      <w:rPr>
        <w:rFonts w:ascii="Palatino Linotype" w:eastAsia="Times New Roman" w:hAnsi="Palatino Linotype" w:cs="Times New Roman"/>
        <w:sz w:val="16"/>
        <w:szCs w:val="16"/>
        <w:lang w:val="en-US"/>
      </w:rPr>
      <w:t>, 202</w:t>
    </w:r>
    <w:r w:rsidR="00E66A87" w:rsidRPr="00074E2A">
      <w:rPr>
        <w:rFonts w:ascii="Palatino Linotype" w:eastAsia="Times New Roman" w:hAnsi="Palatino Linotype" w:cs="Times New Roman"/>
        <w:sz w:val="16"/>
        <w:szCs w:val="16"/>
        <w:lang w:val="en-US"/>
      </w:rPr>
      <w:t>3</w:t>
    </w:r>
    <w:r w:rsidRPr="00074E2A">
      <w:rPr>
        <w:rFonts w:ascii="Palatino Linotype" w:eastAsia="Times New Roman" w:hAnsi="Palatino Linotype" w:cs="Times New Roman"/>
        <w:sz w:val="16"/>
        <w:szCs w:val="16"/>
        <w:lang w:val="en-US"/>
      </w:rPr>
      <w:t>)</w:t>
    </w:r>
  </w:p>
  <w:p w14:paraId="17D987D1" w14:textId="25EB3CE3" w:rsidR="003C2B67" w:rsidRPr="00074E2A" w:rsidRDefault="003C2B67" w:rsidP="0048254D">
    <w:pPr>
      <w:tabs>
        <w:tab w:val="left" w:pos="7938"/>
        <w:tab w:val="right" w:pos="8789"/>
      </w:tabs>
      <w:spacing w:after="0" w:line="240" w:lineRule="auto"/>
      <w:rPr>
        <w:rFonts w:ascii="Palatino Linotype" w:eastAsia="Times New Roman" w:hAnsi="Palatino Linotype" w:cs="Times New Roman"/>
        <w:sz w:val="16"/>
        <w:szCs w:val="16"/>
        <w:lang w:val="en-US"/>
      </w:rPr>
    </w:pPr>
    <w:r w:rsidRPr="00074E2A">
      <w:rPr>
        <w:rFonts w:ascii="Palatino Linotype" w:eastAsia="Times New Roman" w:hAnsi="Palatino Linotype" w:cs="Times New Roman"/>
        <w:sz w:val="16"/>
        <w:szCs w:val="16"/>
        <w:lang w:val="en-US"/>
      </w:rPr>
      <w:t>ISSN: 2303-2952, EISSN: 2622-8491, DOI: 10.19109/</w:t>
    </w:r>
    <w:proofErr w:type="gramStart"/>
    <w:r w:rsidRPr="00074E2A">
      <w:rPr>
        <w:rFonts w:ascii="Palatino Linotype" w:eastAsia="Times New Roman" w:hAnsi="Palatino Linotype" w:cs="Times New Roman"/>
        <w:sz w:val="16"/>
        <w:szCs w:val="16"/>
        <w:lang w:val="en-US"/>
      </w:rPr>
      <w:t>intelektualita.v</w:t>
    </w:r>
    <w:proofErr w:type="gramEnd"/>
    <w:r w:rsidRPr="00074E2A">
      <w:rPr>
        <w:rFonts w:ascii="Palatino Linotype" w:eastAsia="Times New Roman" w:hAnsi="Palatino Linotype" w:cs="Times New Roman"/>
        <w:sz w:val="16"/>
        <w:szCs w:val="16"/>
        <w:lang w:val="en-US"/>
      </w:rPr>
      <w:t>1</w:t>
    </w:r>
    <w:r w:rsidR="00E66A87" w:rsidRPr="00074E2A">
      <w:rPr>
        <w:rFonts w:ascii="Palatino Linotype" w:eastAsia="Times New Roman" w:hAnsi="Palatino Linotype" w:cs="Times New Roman"/>
        <w:sz w:val="16"/>
        <w:szCs w:val="16"/>
        <w:lang w:val="en-US"/>
      </w:rPr>
      <w:t>2</w:t>
    </w:r>
    <w:r w:rsidRPr="00074E2A">
      <w:rPr>
        <w:rFonts w:ascii="Palatino Linotype" w:eastAsia="Times New Roman" w:hAnsi="Palatino Linotype" w:cs="Times New Roman"/>
        <w:sz w:val="16"/>
        <w:szCs w:val="16"/>
        <w:lang w:val="en-US"/>
      </w:rPr>
      <w:t>i</w:t>
    </w:r>
    <w:r w:rsidR="00E66A87" w:rsidRPr="00074E2A">
      <w:rPr>
        <w:rFonts w:ascii="Palatino Linotype" w:eastAsia="Times New Roman" w:hAnsi="Palatino Linotype" w:cs="Times New Roman"/>
        <w:sz w:val="16"/>
        <w:szCs w:val="16"/>
        <w:lang w:val="en-US"/>
      </w:rPr>
      <w:t>1</w:t>
    </w:r>
    <w:r w:rsidRPr="00074E2A">
      <w:rPr>
        <w:rFonts w:ascii="Palatino Linotype" w:eastAsia="Times New Roman" w:hAnsi="Palatino Linotype" w:cs="Times New Roman"/>
        <w:sz w:val="16"/>
        <w:szCs w:val="16"/>
        <w:lang w:val="en-US"/>
      </w:rPr>
      <w:t>.</w:t>
    </w:r>
    <w:bookmarkEnd w:id="1"/>
    <w:r w:rsidR="002F6D0E">
      <w:rPr>
        <w:rFonts w:ascii="Palatino Linotype" w:eastAsia="Times New Roman" w:hAnsi="Palatino Linotype" w:cs="Times New Roman"/>
        <w:sz w:val="16"/>
        <w:szCs w:val="16"/>
        <w:lang w:val="en-US"/>
      </w:rPr>
      <w:t>1</w:t>
    </w:r>
    <w:r w:rsidR="00AD0BC1">
      <w:rPr>
        <w:rFonts w:ascii="Palatino Linotype" w:eastAsia="Times New Roman" w:hAnsi="Palatino Linotype" w:cs="Times New Roman"/>
        <w:sz w:val="16"/>
        <w:szCs w:val="16"/>
        <w:lang w:val="en-US"/>
      </w:rPr>
      <w:t>6</w:t>
    </w:r>
    <w:r w:rsidR="00DC14E8">
      <w:rPr>
        <w:rFonts w:ascii="Palatino Linotype" w:eastAsia="Times New Roman" w:hAnsi="Palatino Linotype" w:cs="Times New Roman"/>
        <w:sz w:val="16"/>
        <w:szCs w:val="16"/>
        <w:lang w:val="en-US"/>
      </w:rPr>
      <w:t>481</w:t>
    </w:r>
  </w:p>
  <w:p w14:paraId="0F3C11E7" w14:textId="3F699576" w:rsidR="003C2B67" w:rsidRPr="00074E2A" w:rsidRDefault="003C2B67" w:rsidP="0048254D">
    <w:pPr>
      <w:tabs>
        <w:tab w:val="left" w:pos="7938"/>
        <w:tab w:val="right" w:pos="8789"/>
      </w:tabs>
      <w:spacing w:after="0" w:line="240" w:lineRule="auto"/>
      <w:rPr>
        <w:rFonts w:ascii="Palatino Linotype" w:eastAsia="Times New Roman" w:hAnsi="Palatino Linotype" w:cs="Times New Roman"/>
        <w:sz w:val="16"/>
        <w:szCs w:val="16"/>
        <w:lang w:val="en-US"/>
      </w:rPr>
    </w:pPr>
    <w:r w:rsidRPr="00074E2A">
      <w:rPr>
        <w:rFonts w:ascii="Times New Roman" w:eastAsia="Times New Roman" w:hAnsi="Times New Roman" w:cs="Times New Roman"/>
        <w:noProof/>
        <w:sz w:val="16"/>
        <w:szCs w:val="16"/>
        <w:lang w:val="en-US"/>
      </w:rPr>
      <mc:AlternateContent>
        <mc:Choice Requires="wps">
          <w:drawing>
            <wp:anchor distT="0" distB="0" distL="114300" distR="114300" simplePos="0" relativeHeight="251661312" behindDoc="0" locked="0" layoutInCell="1" allowOverlap="1" wp14:anchorId="75FFC0D2" wp14:editId="6F95205D">
              <wp:simplePos x="0" y="0"/>
              <wp:positionH relativeFrom="column">
                <wp:posOffset>-19050</wp:posOffset>
              </wp:positionH>
              <wp:positionV relativeFrom="paragraph">
                <wp:posOffset>160020</wp:posOffset>
              </wp:positionV>
              <wp:extent cx="5795645"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5800B55" id="_x0000_t32" coordsize="21600,21600" o:spt="32" o:oned="t" path="m,l21600,21600e" filled="f">
              <v:path arrowok="t" fillok="f" o:connecttype="none"/>
              <o:lock v:ext="edit" shapetype="t"/>
            </v:shapetype>
            <v:shape id="AutoShape 6" o:spid="_x0000_s1026" type="#_x0000_t32" style="position:absolute;margin-left:-1.5pt;margin-top:12.6pt;width:456.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wqHwIAADw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"/>
          </w:pict>
        </mc:Fallback>
      </mc:AlternateContent>
    </w:r>
    <w:r w:rsidRPr="00074E2A">
      <w:rPr>
        <w:rFonts w:ascii="Palatino Linotype" w:hAnsi="Palatino Linotype"/>
        <w:sz w:val="16"/>
        <w:szCs w:val="16"/>
      </w:rPr>
      <w:t>Copyright © 202</w:t>
    </w:r>
    <w:r w:rsidR="00E66A87" w:rsidRPr="00074E2A">
      <w:rPr>
        <w:rFonts w:ascii="Palatino Linotype" w:hAnsi="Palatino Linotype"/>
        <w:sz w:val="16"/>
        <w:szCs w:val="16"/>
      </w:rPr>
      <w:t>3</w:t>
    </w:r>
    <w:r w:rsidRPr="00074E2A">
      <w:rPr>
        <w:rFonts w:ascii="Palatino Linotype" w:hAnsi="Palatino Linotype"/>
        <w:sz w:val="16"/>
        <w:szCs w:val="16"/>
      </w:rPr>
      <w:t xml:space="preserve"> </w:t>
    </w:r>
    <w:proofErr w:type="spellStart"/>
    <w:r w:rsidR="00BD08D9">
      <w:rPr>
        <w:rFonts w:ascii="Palatino Linotype" w:hAnsi="Palatino Linotype"/>
        <w:sz w:val="16"/>
        <w:szCs w:val="16"/>
      </w:rPr>
      <w:t>Nailurrohmah</w:t>
    </w:r>
    <w:proofErr w:type="spellEnd"/>
    <w:r w:rsidR="00BD08D9">
      <w:rPr>
        <w:rFonts w:ascii="Palatino Linotype" w:hAnsi="Palatino Linotype"/>
        <w:sz w:val="16"/>
        <w:szCs w:val="16"/>
      </w:rPr>
      <w:t xml:space="preserve"> </w:t>
    </w:r>
    <w:proofErr w:type="spellStart"/>
    <w:r w:rsidR="00BD08D9">
      <w:rPr>
        <w:rFonts w:ascii="Palatino Linotype" w:hAnsi="Palatino Linotype"/>
        <w:sz w:val="16"/>
        <w:szCs w:val="16"/>
      </w:rPr>
      <w:t>Khoiri</w:t>
    </w:r>
    <w:proofErr w:type="spellEnd"/>
    <w:r w:rsidR="00EB4F80">
      <w:rPr>
        <w:rFonts w:ascii="Palatino Linotype" w:hAnsi="Palatino Linotype"/>
        <w:sz w:val="16"/>
        <w:szCs w:val="16"/>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681"/>
    <w:multiLevelType w:val="multilevel"/>
    <w:tmpl w:val="5E1246E4"/>
    <w:lvl w:ilvl="0">
      <w:start w:val="1"/>
      <w:numFmt w:val="decimal"/>
      <w:pStyle w:val="Alishlah21heading1"/>
      <w:lvlText w:val="%1."/>
      <w:lvlJc w:val="left"/>
      <w:pPr>
        <w:ind w:left="720" w:hanging="360"/>
      </w:pPr>
      <w:rPr>
        <w:sz w:val="20"/>
        <w:szCs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74F49A9"/>
    <w:multiLevelType w:val="hybridMultilevel"/>
    <w:tmpl w:val="23CCC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02FDF"/>
    <w:multiLevelType w:val="hybridMultilevel"/>
    <w:tmpl w:val="12F23A0E"/>
    <w:lvl w:ilvl="0" w:tplc="DC7403E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7A931F0A"/>
    <w:multiLevelType w:val="hybridMultilevel"/>
    <w:tmpl w:val="6E2E3A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BB055EC"/>
    <w:multiLevelType w:val="hybridMultilevel"/>
    <w:tmpl w:val="F7CCE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7"/>
  </w:num>
  <w:num w:numId="6">
    <w:abstractNumId w:val="1"/>
  </w:num>
  <w:num w:numId="7">
    <w:abstractNumId w:val="4"/>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awFAAQhkX4tAAAA"/>
  </w:docVars>
  <w:rsids>
    <w:rsidRoot w:val="00063DF0"/>
    <w:rsid w:val="00003838"/>
    <w:rsid w:val="000061CE"/>
    <w:rsid w:val="00015ACA"/>
    <w:rsid w:val="00031DD5"/>
    <w:rsid w:val="000322DA"/>
    <w:rsid w:val="000333AC"/>
    <w:rsid w:val="000355EA"/>
    <w:rsid w:val="00035C67"/>
    <w:rsid w:val="00037ACF"/>
    <w:rsid w:val="00037FA1"/>
    <w:rsid w:val="000442A6"/>
    <w:rsid w:val="00050360"/>
    <w:rsid w:val="00055E61"/>
    <w:rsid w:val="00056718"/>
    <w:rsid w:val="00056E9C"/>
    <w:rsid w:val="00060C6A"/>
    <w:rsid w:val="00060E73"/>
    <w:rsid w:val="00063DF0"/>
    <w:rsid w:val="0006423D"/>
    <w:rsid w:val="00067794"/>
    <w:rsid w:val="00070558"/>
    <w:rsid w:val="00070665"/>
    <w:rsid w:val="000726AA"/>
    <w:rsid w:val="000735BB"/>
    <w:rsid w:val="00074E2A"/>
    <w:rsid w:val="00075197"/>
    <w:rsid w:val="000831BD"/>
    <w:rsid w:val="000925F4"/>
    <w:rsid w:val="00092F6E"/>
    <w:rsid w:val="000A0D16"/>
    <w:rsid w:val="000A13A3"/>
    <w:rsid w:val="000A36F0"/>
    <w:rsid w:val="000B1154"/>
    <w:rsid w:val="000B5DF9"/>
    <w:rsid w:val="000C1975"/>
    <w:rsid w:val="000C3BE3"/>
    <w:rsid w:val="000C507F"/>
    <w:rsid w:val="000C562D"/>
    <w:rsid w:val="000D0C50"/>
    <w:rsid w:val="000D5EE8"/>
    <w:rsid w:val="000D682C"/>
    <w:rsid w:val="000E2588"/>
    <w:rsid w:val="000E2C60"/>
    <w:rsid w:val="000E2D7E"/>
    <w:rsid w:val="000E7A05"/>
    <w:rsid w:val="000F12A5"/>
    <w:rsid w:val="000F1812"/>
    <w:rsid w:val="000F1F02"/>
    <w:rsid w:val="000F371E"/>
    <w:rsid w:val="000F66B9"/>
    <w:rsid w:val="00101248"/>
    <w:rsid w:val="00114306"/>
    <w:rsid w:val="001205E0"/>
    <w:rsid w:val="00120F84"/>
    <w:rsid w:val="00132058"/>
    <w:rsid w:val="00132936"/>
    <w:rsid w:val="001332C9"/>
    <w:rsid w:val="001358C8"/>
    <w:rsid w:val="00135CD1"/>
    <w:rsid w:val="001434C0"/>
    <w:rsid w:val="00143989"/>
    <w:rsid w:val="00145F3A"/>
    <w:rsid w:val="00146D5C"/>
    <w:rsid w:val="00147524"/>
    <w:rsid w:val="00150E74"/>
    <w:rsid w:val="00151740"/>
    <w:rsid w:val="001546B8"/>
    <w:rsid w:val="00154AB9"/>
    <w:rsid w:val="001603B5"/>
    <w:rsid w:val="00161691"/>
    <w:rsid w:val="001632E6"/>
    <w:rsid w:val="001720E1"/>
    <w:rsid w:val="00173F7E"/>
    <w:rsid w:val="00174930"/>
    <w:rsid w:val="00175AF2"/>
    <w:rsid w:val="00182EA2"/>
    <w:rsid w:val="001914CF"/>
    <w:rsid w:val="001A09DE"/>
    <w:rsid w:val="001A0C9B"/>
    <w:rsid w:val="001A3F06"/>
    <w:rsid w:val="001A4292"/>
    <w:rsid w:val="001A581B"/>
    <w:rsid w:val="001B0759"/>
    <w:rsid w:val="001B3F31"/>
    <w:rsid w:val="001B5896"/>
    <w:rsid w:val="001C1084"/>
    <w:rsid w:val="001C18FA"/>
    <w:rsid w:val="001C30E8"/>
    <w:rsid w:val="001C6F1D"/>
    <w:rsid w:val="001C7B8C"/>
    <w:rsid w:val="001D6D97"/>
    <w:rsid w:val="001E42C1"/>
    <w:rsid w:val="001E43D0"/>
    <w:rsid w:val="001E7A10"/>
    <w:rsid w:val="001F19E6"/>
    <w:rsid w:val="001F4625"/>
    <w:rsid w:val="002001C5"/>
    <w:rsid w:val="002020C1"/>
    <w:rsid w:val="00202D95"/>
    <w:rsid w:val="002048D8"/>
    <w:rsid w:val="0020575F"/>
    <w:rsid w:val="00206B18"/>
    <w:rsid w:val="0021282F"/>
    <w:rsid w:val="002131DC"/>
    <w:rsid w:val="00213F13"/>
    <w:rsid w:val="002156C6"/>
    <w:rsid w:val="0022427B"/>
    <w:rsid w:val="002257D3"/>
    <w:rsid w:val="002263FF"/>
    <w:rsid w:val="00226826"/>
    <w:rsid w:val="00226E30"/>
    <w:rsid w:val="00227B8E"/>
    <w:rsid w:val="00232AA3"/>
    <w:rsid w:val="0023514C"/>
    <w:rsid w:val="002366E4"/>
    <w:rsid w:val="002405B5"/>
    <w:rsid w:val="00245BDA"/>
    <w:rsid w:val="00250738"/>
    <w:rsid w:val="00251BF0"/>
    <w:rsid w:val="00252C89"/>
    <w:rsid w:val="002535F6"/>
    <w:rsid w:val="00257640"/>
    <w:rsid w:val="002578EA"/>
    <w:rsid w:val="002610E8"/>
    <w:rsid w:val="0026585F"/>
    <w:rsid w:val="00265E82"/>
    <w:rsid w:val="002663A1"/>
    <w:rsid w:val="00270584"/>
    <w:rsid w:val="00270B5A"/>
    <w:rsid w:val="00272F3F"/>
    <w:rsid w:val="00280D99"/>
    <w:rsid w:val="00287854"/>
    <w:rsid w:val="00290481"/>
    <w:rsid w:val="00290DA8"/>
    <w:rsid w:val="0029242E"/>
    <w:rsid w:val="00292CCB"/>
    <w:rsid w:val="00294EC3"/>
    <w:rsid w:val="00295CF7"/>
    <w:rsid w:val="002A02C2"/>
    <w:rsid w:val="002A2BCB"/>
    <w:rsid w:val="002A5BC5"/>
    <w:rsid w:val="002A7ABC"/>
    <w:rsid w:val="002B1235"/>
    <w:rsid w:val="002B1513"/>
    <w:rsid w:val="002B31FD"/>
    <w:rsid w:val="002B39FB"/>
    <w:rsid w:val="002B51DE"/>
    <w:rsid w:val="002B59BA"/>
    <w:rsid w:val="002B60DC"/>
    <w:rsid w:val="002C1D4F"/>
    <w:rsid w:val="002C57D4"/>
    <w:rsid w:val="002D6541"/>
    <w:rsid w:val="002D7078"/>
    <w:rsid w:val="002E1762"/>
    <w:rsid w:val="002F1FF0"/>
    <w:rsid w:val="002F6786"/>
    <w:rsid w:val="002F6D0E"/>
    <w:rsid w:val="003037AA"/>
    <w:rsid w:val="00303A0E"/>
    <w:rsid w:val="00307DF5"/>
    <w:rsid w:val="00310A94"/>
    <w:rsid w:val="003112D9"/>
    <w:rsid w:val="00311A73"/>
    <w:rsid w:val="00312C68"/>
    <w:rsid w:val="00312FBF"/>
    <w:rsid w:val="0032467B"/>
    <w:rsid w:val="00325B99"/>
    <w:rsid w:val="00330DE2"/>
    <w:rsid w:val="00332A14"/>
    <w:rsid w:val="00334CFC"/>
    <w:rsid w:val="00340D1C"/>
    <w:rsid w:val="0034182D"/>
    <w:rsid w:val="00350400"/>
    <w:rsid w:val="003504C1"/>
    <w:rsid w:val="003507E0"/>
    <w:rsid w:val="00351943"/>
    <w:rsid w:val="003538FA"/>
    <w:rsid w:val="00360D55"/>
    <w:rsid w:val="00366DA9"/>
    <w:rsid w:val="00366E6C"/>
    <w:rsid w:val="003670E2"/>
    <w:rsid w:val="00367447"/>
    <w:rsid w:val="00367C25"/>
    <w:rsid w:val="00376360"/>
    <w:rsid w:val="00376B69"/>
    <w:rsid w:val="0037717A"/>
    <w:rsid w:val="003807D8"/>
    <w:rsid w:val="003827AC"/>
    <w:rsid w:val="00382DF1"/>
    <w:rsid w:val="00382E3D"/>
    <w:rsid w:val="00386263"/>
    <w:rsid w:val="00392773"/>
    <w:rsid w:val="003931C4"/>
    <w:rsid w:val="00395BC0"/>
    <w:rsid w:val="003A674A"/>
    <w:rsid w:val="003C0C82"/>
    <w:rsid w:val="003C2B67"/>
    <w:rsid w:val="003C3B3B"/>
    <w:rsid w:val="003D061C"/>
    <w:rsid w:val="003D262F"/>
    <w:rsid w:val="003D4723"/>
    <w:rsid w:val="003D657B"/>
    <w:rsid w:val="003D7275"/>
    <w:rsid w:val="003E09E5"/>
    <w:rsid w:val="003E40CE"/>
    <w:rsid w:val="003E4DE4"/>
    <w:rsid w:val="003E5BB6"/>
    <w:rsid w:val="003F3A9E"/>
    <w:rsid w:val="00412708"/>
    <w:rsid w:val="00423F6A"/>
    <w:rsid w:val="0042458A"/>
    <w:rsid w:val="004258A8"/>
    <w:rsid w:val="00426786"/>
    <w:rsid w:val="00427A53"/>
    <w:rsid w:val="00432323"/>
    <w:rsid w:val="004333C2"/>
    <w:rsid w:val="00433977"/>
    <w:rsid w:val="00434F97"/>
    <w:rsid w:val="00435996"/>
    <w:rsid w:val="00444B72"/>
    <w:rsid w:val="004464F9"/>
    <w:rsid w:val="0045014B"/>
    <w:rsid w:val="0045070C"/>
    <w:rsid w:val="004521BE"/>
    <w:rsid w:val="00454F9E"/>
    <w:rsid w:val="00456672"/>
    <w:rsid w:val="00457015"/>
    <w:rsid w:val="00461028"/>
    <w:rsid w:val="004642B9"/>
    <w:rsid w:val="00470EDA"/>
    <w:rsid w:val="004763B3"/>
    <w:rsid w:val="00481730"/>
    <w:rsid w:val="0048254D"/>
    <w:rsid w:val="00491009"/>
    <w:rsid w:val="00493C5A"/>
    <w:rsid w:val="004947CE"/>
    <w:rsid w:val="004A247A"/>
    <w:rsid w:val="004A3757"/>
    <w:rsid w:val="004A39B9"/>
    <w:rsid w:val="004A4086"/>
    <w:rsid w:val="004A5834"/>
    <w:rsid w:val="004B44D0"/>
    <w:rsid w:val="004B4A79"/>
    <w:rsid w:val="004C14F2"/>
    <w:rsid w:val="004C2768"/>
    <w:rsid w:val="004C2BBB"/>
    <w:rsid w:val="004C67A3"/>
    <w:rsid w:val="004C700A"/>
    <w:rsid w:val="004D0041"/>
    <w:rsid w:val="004D00C2"/>
    <w:rsid w:val="004D0C98"/>
    <w:rsid w:val="004D30F3"/>
    <w:rsid w:val="004D5CEF"/>
    <w:rsid w:val="004E1B9B"/>
    <w:rsid w:val="004E305D"/>
    <w:rsid w:val="004E57F7"/>
    <w:rsid w:val="004E6A33"/>
    <w:rsid w:val="004E6E6D"/>
    <w:rsid w:val="004E78AB"/>
    <w:rsid w:val="004E7A45"/>
    <w:rsid w:val="004F06AA"/>
    <w:rsid w:val="004F29DF"/>
    <w:rsid w:val="004F3DC6"/>
    <w:rsid w:val="004F6BCE"/>
    <w:rsid w:val="00500437"/>
    <w:rsid w:val="00502747"/>
    <w:rsid w:val="00503F5D"/>
    <w:rsid w:val="005041B5"/>
    <w:rsid w:val="00504F42"/>
    <w:rsid w:val="0050557B"/>
    <w:rsid w:val="0050661C"/>
    <w:rsid w:val="00511E6D"/>
    <w:rsid w:val="005145F9"/>
    <w:rsid w:val="00516687"/>
    <w:rsid w:val="0052199F"/>
    <w:rsid w:val="0052264B"/>
    <w:rsid w:val="00526694"/>
    <w:rsid w:val="005340DA"/>
    <w:rsid w:val="005346A1"/>
    <w:rsid w:val="005346C4"/>
    <w:rsid w:val="0054114B"/>
    <w:rsid w:val="0055125A"/>
    <w:rsid w:val="0055535C"/>
    <w:rsid w:val="00561289"/>
    <w:rsid w:val="00561B20"/>
    <w:rsid w:val="00566877"/>
    <w:rsid w:val="005710E6"/>
    <w:rsid w:val="00575C7B"/>
    <w:rsid w:val="00575E95"/>
    <w:rsid w:val="005807EE"/>
    <w:rsid w:val="00585310"/>
    <w:rsid w:val="0058728F"/>
    <w:rsid w:val="005909CA"/>
    <w:rsid w:val="00590ECF"/>
    <w:rsid w:val="005941FA"/>
    <w:rsid w:val="005965C5"/>
    <w:rsid w:val="005A0E25"/>
    <w:rsid w:val="005A1270"/>
    <w:rsid w:val="005A317A"/>
    <w:rsid w:val="005A7A9C"/>
    <w:rsid w:val="005B0D7F"/>
    <w:rsid w:val="005B1AF7"/>
    <w:rsid w:val="005B2F24"/>
    <w:rsid w:val="005B3845"/>
    <w:rsid w:val="005B4643"/>
    <w:rsid w:val="005B5AEC"/>
    <w:rsid w:val="005B60CB"/>
    <w:rsid w:val="005B6BA5"/>
    <w:rsid w:val="005C24D1"/>
    <w:rsid w:val="005C4902"/>
    <w:rsid w:val="005C5F1A"/>
    <w:rsid w:val="005C7EC7"/>
    <w:rsid w:val="005D00BE"/>
    <w:rsid w:val="005D18A2"/>
    <w:rsid w:val="005D3268"/>
    <w:rsid w:val="005D3F02"/>
    <w:rsid w:val="005D68BD"/>
    <w:rsid w:val="005E2B5F"/>
    <w:rsid w:val="005E5CB9"/>
    <w:rsid w:val="005E7E50"/>
    <w:rsid w:val="005F121D"/>
    <w:rsid w:val="005F7967"/>
    <w:rsid w:val="006005CF"/>
    <w:rsid w:val="006104D2"/>
    <w:rsid w:val="00610A7E"/>
    <w:rsid w:val="0061136D"/>
    <w:rsid w:val="00612DE4"/>
    <w:rsid w:val="0061493D"/>
    <w:rsid w:val="00614C76"/>
    <w:rsid w:val="00617741"/>
    <w:rsid w:val="00623F4A"/>
    <w:rsid w:val="00626D7A"/>
    <w:rsid w:val="00630559"/>
    <w:rsid w:val="00632249"/>
    <w:rsid w:val="00632B8C"/>
    <w:rsid w:val="00633A8A"/>
    <w:rsid w:val="006405DC"/>
    <w:rsid w:val="006426DD"/>
    <w:rsid w:val="00642A67"/>
    <w:rsid w:val="00643414"/>
    <w:rsid w:val="00643931"/>
    <w:rsid w:val="00644972"/>
    <w:rsid w:val="00655540"/>
    <w:rsid w:val="0065571B"/>
    <w:rsid w:val="00656579"/>
    <w:rsid w:val="00656A33"/>
    <w:rsid w:val="0066109A"/>
    <w:rsid w:val="00662641"/>
    <w:rsid w:val="006659EC"/>
    <w:rsid w:val="00667909"/>
    <w:rsid w:val="00667E8B"/>
    <w:rsid w:val="00674F13"/>
    <w:rsid w:val="00675603"/>
    <w:rsid w:val="0067626B"/>
    <w:rsid w:val="006802BF"/>
    <w:rsid w:val="0068240E"/>
    <w:rsid w:val="00684266"/>
    <w:rsid w:val="00686344"/>
    <w:rsid w:val="006875E7"/>
    <w:rsid w:val="006877DD"/>
    <w:rsid w:val="00690C1D"/>
    <w:rsid w:val="00691C2F"/>
    <w:rsid w:val="0069239F"/>
    <w:rsid w:val="006A0797"/>
    <w:rsid w:val="006A12D5"/>
    <w:rsid w:val="006A4C26"/>
    <w:rsid w:val="006A6719"/>
    <w:rsid w:val="006A720A"/>
    <w:rsid w:val="006B3B48"/>
    <w:rsid w:val="006B5DB7"/>
    <w:rsid w:val="006B6E48"/>
    <w:rsid w:val="006C1AE6"/>
    <w:rsid w:val="006C2237"/>
    <w:rsid w:val="006C6F46"/>
    <w:rsid w:val="006C79FB"/>
    <w:rsid w:val="006D0B77"/>
    <w:rsid w:val="006D487D"/>
    <w:rsid w:val="006D57FB"/>
    <w:rsid w:val="006E2714"/>
    <w:rsid w:val="006E711A"/>
    <w:rsid w:val="006F0F0C"/>
    <w:rsid w:val="006F160B"/>
    <w:rsid w:val="006F2DE0"/>
    <w:rsid w:val="006F4DF7"/>
    <w:rsid w:val="00701A0F"/>
    <w:rsid w:val="00703A4D"/>
    <w:rsid w:val="00705334"/>
    <w:rsid w:val="0071335B"/>
    <w:rsid w:val="00714BE6"/>
    <w:rsid w:val="00716FCB"/>
    <w:rsid w:val="00717FE7"/>
    <w:rsid w:val="00721B39"/>
    <w:rsid w:val="00723972"/>
    <w:rsid w:val="00727D5A"/>
    <w:rsid w:val="00731ADF"/>
    <w:rsid w:val="00734177"/>
    <w:rsid w:val="0073613A"/>
    <w:rsid w:val="0073785E"/>
    <w:rsid w:val="00743106"/>
    <w:rsid w:val="00745428"/>
    <w:rsid w:val="0074579B"/>
    <w:rsid w:val="00745BDB"/>
    <w:rsid w:val="007470B0"/>
    <w:rsid w:val="00750180"/>
    <w:rsid w:val="00751F6C"/>
    <w:rsid w:val="007527D9"/>
    <w:rsid w:val="00753597"/>
    <w:rsid w:val="007549C7"/>
    <w:rsid w:val="00756CA8"/>
    <w:rsid w:val="00761554"/>
    <w:rsid w:val="00763D48"/>
    <w:rsid w:val="00765CA5"/>
    <w:rsid w:val="0076658B"/>
    <w:rsid w:val="007705DB"/>
    <w:rsid w:val="007706D1"/>
    <w:rsid w:val="00772039"/>
    <w:rsid w:val="00773CBE"/>
    <w:rsid w:val="0077545F"/>
    <w:rsid w:val="00776DFE"/>
    <w:rsid w:val="00780B6A"/>
    <w:rsid w:val="0078201B"/>
    <w:rsid w:val="00784581"/>
    <w:rsid w:val="00784B9B"/>
    <w:rsid w:val="00787398"/>
    <w:rsid w:val="0079138F"/>
    <w:rsid w:val="00794476"/>
    <w:rsid w:val="007A0B4E"/>
    <w:rsid w:val="007A157F"/>
    <w:rsid w:val="007A2C38"/>
    <w:rsid w:val="007B19CA"/>
    <w:rsid w:val="007B28C5"/>
    <w:rsid w:val="007B2B7A"/>
    <w:rsid w:val="007B2DA4"/>
    <w:rsid w:val="007B6CC8"/>
    <w:rsid w:val="007B716C"/>
    <w:rsid w:val="007C579A"/>
    <w:rsid w:val="007C6E57"/>
    <w:rsid w:val="007D05AB"/>
    <w:rsid w:val="007D52D2"/>
    <w:rsid w:val="007D5690"/>
    <w:rsid w:val="007D596C"/>
    <w:rsid w:val="007E0F04"/>
    <w:rsid w:val="007E25E6"/>
    <w:rsid w:val="007E39DD"/>
    <w:rsid w:val="007E5CEF"/>
    <w:rsid w:val="007E6AA6"/>
    <w:rsid w:val="007E6E1C"/>
    <w:rsid w:val="007F0542"/>
    <w:rsid w:val="007F2089"/>
    <w:rsid w:val="007F2733"/>
    <w:rsid w:val="007F6F50"/>
    <w:rsid w:val="007F7282"/>
    <w:rsid w:val="00802C6D"/>
    <w:rsid w:val="008036D9"/>
    <w:rsid w:val="00812E25"/>
    <w:rsid w:val="008228AD"/>
    <w:rsid w:val="008335BB"/>
    <w:rsid w:val="00845880"/>
    <w:rsid w:val="0084702B"/>
    <w:rsid w:val="008477FA"/>
    <w:rsid w:val="0085361D"/>
    <w:rsid w:val="00855870"/>
    <w:rsid w:val="0086106C"/>
    <w:rsid w:val="00863036"/>
    <w:rsid w:val="00866F92"/>
    <w:rsid w:val="008710CD"/>
    <w:rsid w:val="00872606"/>
    <w:rsid w:val="00873823"/>
    <w:rsid w:val="00874DBD"/>
    <w:rsid w:val="00875AA8"/>
    <w:rsid w:val="008771E6"/>
    <w:rsid w:val="0088170D"/>
    <w:rsid w:val="00883EAA"/>
    <w:rsid w:val="008841DF"/>
    <w:rsid w:val="008858AA"/>
    <w:rsid w:val="00885906"/>
    <w:rsid w:val="00887B61"/>
    <w:rsid w:val="00894287"/>
    <w:rsid w:val="008943F1"/>
    <w:rsid w:val="0089730B"/>
    <w:rsid w:val="008A495B"/>
    <w:rsid w:val="008A71B4"/>
    <w:rsid w:val="008B01BA"/>
    <w:rsid w:val="008B4EFC"/>
    <w:rsid w:val="008C1D98"/>
    <w:rsid w:val="008C5F79"/>
    <w:rsid w:val="008C6009"/>
    <w:rsid w:val="008D0E8E"/>
    <w:rsid w:val="008D272B"/>
    <w:rsid w:val="008D6030"/>
    <w:rsid w:val="008D67CE"/>
    <w:rsid w:val="008E27C5"/>
    <w:rsid w:val="008E64A2"/>
    <w:rsid w:val="008F4EBC"/>
    <w:rsid w:val="008F618A"/>
    <w:rsid w:val="008F69FC"/>
    <w:rsid w:val="00902A9B"/>
    <w:rsid w:val="00906603"/>
    <w:rsid w:val="00917C32"/>
    <w:rsid w:val="00920004"/>
    <w:rsid w:val="00921BF0"/>
    <w:rsid w:val="00922701"/>
    <w:rsid w:val="00923585"/>
    <w:rsid w:val="009235F9"/>
    <w:rsid w:val="00926A4F"/>
    <w:rsid w:val="009321EE"/>
    <w:rsid w:val="00935589"/>
    <w:rsid w:val="00935A27"/>
    <w:rsid w:val="0093774D"/>
    <w:rsid w:val="0093781E"/>
    <w:rsid w:val="00941210"/>
    <w:rsid w:val="009466DD"/>
    <w:rsid w:val="00947936"/>
    <w:rsid w:val="0095206E"/>
    <w:rsid w:val="0095268A"/>
    <w:rsid w:val="00953A96"/>
    <w:rsid w:val="00956E67"/>
    <w:rsid w:val="009609C3"/>
    <w:rsid w:val="00961E09"/>
    <w:rsid w:val="00961F83"/>
    <w:rsid w:val="009636A4"/>
    <w:rsid w:val="00964447"/>
    <w:rsid w:val="00966B3D"/>
    <w:rsid w:val="009701B9"/>
    <w:rsid w:val="00971961"/>
    <w:rsid w:val="009730D8"/>
    <w:rsid w:val="009805ED"/>
    <w:rsid w:val="00982D58"/>
    <w:rsid w:val="0098303C"/>
    <w:rsid w:val="00984402"/>
    <w:rsid w:val="00984D8C"/>
    <w:rsid w:val="009865EE"/>
    <w:rsid w:val="009869A4"/>
    <w:rsid w:val="00995739"/>
    <w:rsid w:val="00995ADD"/>
    <w:rsid w:val="009964D0"/>
    <w:rsid w:val="009A15BC"/>
    <w:rsid w:val="009A2ACE"/>
    <w:rsid w:val="009A46E0"/>
    <w:rsid w:val="009B07D9"/>
    <w:rsid w:val="009B365A"/>
    <w:rsid w:val="009B6A91"/>
    <w:rsid w:val="009C1B55"/>
    <w:rsid w:val="009C5152"/>
    <w:rsid w:val="009C7544"/>
    <w:rsid w:val="009D046D"/>
    <w:rsid w:val="009D09F2"/>
    <w:rsid w:val="009D3532"/>
    <w:rsid w:val="009E51F5"/>
    <w:rsid w:val="009E52F0"/>
    <w:rsid w:val="009E5A0F"/>
    <w:rsid w:val="009F0C88"/>
    <w:rsid w:val="009F18D8"/>
    <w:rsid w:val="009F1D44"/>
    <w:rsid w:val="009F4CD2"/>
    <w:rsid w:val="009F71B3"/>
    <w:rsid w:val="00A00078"/>
    <w:rsid w:val="00A02BB2"/>
    <w:rsid w:val="00A060D1"/>
    <w:rsid w:val="00A10E86"/>
    <w:rsid w:val="00A13761"/>
    <w:rsid w:val="00A22AA3"/>
    <w:rsid w:val="00A234A4"/>
    <w:rsid w:val="00A27FCE"/>
    <w:rsid w:val="00A33448"/>
    <w:rsid w:val="00A36784"/>
    <w:rsid w:val="00A36F58"/>
    <w:rsid w:val="00A37E57"/>
    <w:rsid w:val="00A414CC"/>
    <w:rsid w:val="00A44412"/>
    <w:rsid w:val="00A448B5"/>
    <w:rsid w:val="00A46823"/>
    <w:rsid w:val="00A46B03"/>
    <w:rsid w:val="00A51E8D"/>
    <w:rsid w:val="00A52CFA"/>
    <w:rsid w:val="00A54BE9"/>
    <w:rsid w:val="00A618C3"/>
    <w:rsid w:val="00A61B5B"/>
    <w:rsid w:val="00A66748"/>
    <w:rsid w:val="00A67882"/>
    <w:rsid w:val="00A75CB1"/>
    <w:rsid w:val="00A80097"/>
    <w:rsid w:val="00A82B1A"/>
    <w:rsid w:val="00A86810"/>
    <w:rsid w:val="00A91453"/>
    <w:rsid w:val="00A96285"/>
    <w:rsid w:val="00A9708A"/>
    <w:rsid w:val="00A97F4A"/>
    <w:rsid w:val="00AA4BBE"/>
    <w:rsid w:val="00AA580B"/>
    <w:rsid w:val="00AA7305"/>
    <w:rsid w:val="00AB0E66"/>
    <w:rsid w:val="00AB2854"/>
    <w:rsid w:val="00AB4892"/>
    <w:rsid w:val="00AB4DB1"/>
    <w:rsid w:val="00AB6B7A"/>
    <w:rsid w:val="00AC0143"/>
    <w:rsid w:val="00AC1198"/>
    <w:rsid w:val="00AC1E6A"/>
    <w:rsid w:val="00AC475D"/>
    <w:rsid w:val="00AC5858"/>
    <w:rsid w:val="00AD0BC1"/>
    <w:rsid w:val="00AD26B9"/>
    <w:rsid w:val="00AD7FAB"/>
    <w:rsid w:val="00AE2A82"/>
    <w:rsid w:val="00AE7180"/>
    <w:rsid w:val="00AF2F8D"/>
    <w:rsid w:val="00AF6218"/>
    <w:rsid w:val="00B00874"/>
    <w:rsid w:val="00B029BB"/>
    <w:rsid w:val="00B03D8F"/>
    <w:rsid w:val="00B04201"/>
    <w:rsid w:val="00B106C7"/>
    <w:rsid w:val="00B10C98"/>
    <w:rsid w:val="00B147E8"/>
    <w:rsid w:val="00B1769F"/>
    <w:rsid w:val="00B202B1"/>
    <w:rsid w:val="00B232F3"/>
    <w:rsid w:val="00B23D62"/>
    <w:rsid w:val="00B263FA"/>
    <w:rsid w:val="00B30D46"/>
    <w:rsid w:val="00B31A36"/>
    <w:rsid w:val="00B33FB0"/>
    <w:rsid w:val="00B3406A"/>
    <w:rsid w:val="00B3416A"/>
    <w:rsid w:val="00B34E11"/>
    <w:rsid w:val="00B35AB9"/>
    <w:rsid w:val="00B37C9D"/>
    <w:rsid w:val="00B42A84"/>
    <w:rsid w:val="00B42F70"/>
    <w:rsid w:val="00B449B4"/>
    <w:rsid w:val="00B47A86"/>
    <w:rsid w:val="00B47C9C"/>
    <w:rsid w:val="00B57410"/>
    <w:rsid w:val="00B5764F"/>
    <w:rsid w:val="00B60475"/>
    <w:rsid w:val="00B643DB"/>
    <w:rsid w:val="00B67ED6"/>
    <w:rsid w:val="00B7027E"/>
    <w:rsid w:val="00B72F3D"/>
    <w:rsid w:val="00B74337"/>
    <w:rsid w:val="00B74F02"/>
    <w:rsid w:val="00B83F5D"/>
    <w:rsid w:val="00B8670D"/>
    <w:rsid w:val="00B91DD4"/>
    <w:rsid w:val="00B94323"/>
    <w:rsid w:val="00B963D3"/>
    <w:rsid w:val="00BA14D2"/>
    <w:rsid w:val="00BA3B90"/>
    <w:rsid w:val="00BA5200"/>
    <w:rsid w:val="00BA707F"/>
    <w:rsid w:val="00BB17AB"/>
    <w:rsid w:val="00BB4E48"/>
    <w:rsid w:val="00BB5C31"/>
    <w:rsid w:val="00BB6E10"/>
    <w:rsid w:val="00BC11B4"/>
    <w:rsid w:val="00BC20BD"/>
    <w:rsid w:val="00BC3A29"/>
    <w:rsid w:val="00BD08D9"/>
    <w:rsid w:val="00BD0A28"/>
    <w:rsid w:val="00BD0ABC"/>
    <w:rsid w:val="00BD2A8D"/>
    <w:rsid w:val="00BD3312"/>
    <w:rsid w:val="00BD788A"/>
    <w:rsid w:val="00BE398A"/>
    <w:rsid w:val="00BE4A4B"/>
    <w:rsid w:val="00BE4F3E"/>
    <w:rsid w:val="00BF0A78"/>
    <w:rsid w:val="00BF21AD"/>
    <w:rsid w:val="00BF2297"/>
    <w:rsid w:val="00BF32A6"/>
    <w:rsid w:val="00BF4139"/>
    <w:rsid w:val="00BF4472"/>
    <w:rsid w:val="00BF4C5B"/>
    <w:rsid w:val="00BF4E13"/>
    <w:rsid w:val="00BF6007"/>
    <w:rsid w:val="00C003D4"/>
    <w:rsid w:val="00C05FE4"/>
    <w:rsid w:val="00C0611F"/>
    <w:rsid w:val="00C10425"/>
    <w:rsid w:val="00C1416D"/>
    <w:rsid w:val="00C17F80"/>
    <w:rsid w:val="00C214BD"/>
    <w:rsid w:val="00C21EFA"/>
    <w:rsid w:val="00C236D5"/>
    <w:rsid w:val="00C34482"/>
    <w:rsid w:val="00C361A9"/>
    <w:rsid w:val="00C36799"/>
    <w:rsid w:val="00C3713C"/>
    <w:rsid w:val="00C37B1B"/>
    <w:rsid w:val="00C41D13"/>
    <w:rsid w:val="00C4224C"/>
    <w:rsid w:val="00C46414"/>
    <w:rsid w:val="00C545AC"/>
    <w:rsid w:val="00C546C2"/>
    <w:rsid w:val="00C55D23"/>
    <w:rsid w:val="00C604A3"/>
    <w:rsid w:val="00C626E3"/>
    <w:rsid w:val="00C63E1A"/>
    <w:rsid w:val="00C655B8"/>
    <w:rsid w:val="00C66BBA"/>
    <w:rsid w:val="00C66ECA"/>
    <w:rsid w:val="00C721BA"/>
    <w:rsid w:val="00C75189"/>
    <w:rsid w:val="00C75787"/>
    <w:rsid w:val="00C8406B"/>
    <w:rsid w:val="00C847D8"/>
    <w:rsid w:val="00C84DD6"/>
    <w:rsid w:val="00C869D3"/>
    <w:rsid w:val="00C928BD"/>
    <w:rsid w:val="00C946D3"/>
    <w:rsid w:val="00C94847"/>
    <w:rsid w:val="00CA3B3C"/>
    <w:rsid w:val="00CA7D5C"/>
    <w:rsid w:val="00CB2CDE"/>
    <w:rsid w:val="00CB60E5"/>
    <w:rsid w:val="00CC0C2B"/>
    <w:rsid w:val="00CC0CAE"/>
    <w:rsid w:val="00CC3DB2"/>
    <w:rsid w:val="00CC7F21"/>
    <w:rsid w:val="00CD3AE9"/>
    <w:rsid w:val="00CD3B93"/>
    <w:rsid w:val="00CE131B"/>
    <w:rsid w:val="00CE242C"/>
    <w:rsid w:val="00CE46F3"/>
    <w:rsid w:val="00CF5425"/>
    <w:rsid w:val="00CF5769"/>
    <w:rsid w:val="00CF66B3"/>
    <w:rsid w:val="00CF7EEF"/>
    <w:rsid w:val="00D01891"/>
    <w:rsid w:val="00D0404F"/>
    <w:rsid w:val="00D04E92"/>
    <w:rsid w:val="00D057E7"/>
    <w:rsid w:val="00D1277C"/>
    <w:rsid w:val="00D13D39"/>
    <w:rsid w:val="00D157B9"/>
    <w:rsid w:val="00D15C8E"/>
    <w:rsid w:val="00D16583"/>
    <w:rsid w:val="00D2022F"/>
    <w:rsid w:val="00D2208F"/>
    <w:rsid w:val="00D2296B"/>
    <w:rsid w:val="00D24BC9"/>
    <w:rsid w:val="00D31547"/>
    <w:rsid w:val="00D37209"/>
    <w:rsid w:val="00D37700"/>
    <w:rsid w:val="00D40752"/>
    <w:rsid w:val="00D45C20"/>
    <w:rsid w:val="00D45CA5"/>
    <w:rsid w:val="00D51A98"/>
    <w:rsid w:val="00D52418"/>
    <w:rsid w:val="00D5526F"/>
    <w:rsid w:val="00D6465B"/>
    <w:rsid w:val="00D65882"/>
    <w:rsid w:val="00D67781"/>
    <w:rsid w:val="00D74358"/>
    <w:rsid w:val="00D75604"/>
    <w:rsid w:val="00D76840"/>
    <w:rsid w:val="00D77FAD"/>
    <w:rsid w:val="00D81206"/>
    <w:rsid w:val="00D8253B"/>
    <w:rsid w:val="00D90C60"/>
    <w:rsid w:val="00D90DB0"/>
    <w:rsid w:val="00DA0836"/>
    <w:rsid w:val="00DA113D"/>
    <w:rsid w:val="00DA214A"/>
    <w:rsid w:val="00DA2631"/>
    <w:rsid w:val="00DB1E4D"/>
    <w:rsid w:val="00DC034C"/>
    <w:rsid w:val="00DC14E8"/>
    <w:rsid w:val="00DD1BDE"/>
    <w:rsid w:val="00DD295B"/>
    <w:rsid w:val="00DD5A21"/>
    <w:rsid w:val="00DD649A"/>
    <w:rsid w:val="00DD67B3"/>
    <w:rsid w:val="00DD6C2C"/>
    <w:rsid w:val="00DE2B7D"/>
    <w:rsid w:val="00DF215F"/>
    <w:rsid w:val="00DF2B3B"/>
    <w:rsid w:val="00DF478D"/>
    <w:rsid w:val="00DF63A1"/>
    <w:rsid w:val="00DF7632"/>
    <w:rsid w:val="00E006D7"/>
    <w:rsid w:val="00E00922"/>
    <w:rsid w:val="00E02854"/>
    <w:rsid w:val="00E04824"/>
    <w:rsid w:val="00E05209"/>
    <w:rsid w:val="00E05855"/>
    <w:rsid w:val="00E1438C"/>
    <w:rsid w:val="00E1747B"/>
    <w:rsid w:val="00E176D6"/>
    <w:rsid w:val="00E229C0"/>
    <w:rsid w:val="00E22B8E"/>
    <w:rsid w:val="00E27ABE"/>
    <w:rsid w:val="00E310A4"/>
    <w:rsid w:val="00E32571"/>
    <w:rsid w:val="00E33235"/>
    <w:rsid w:val="00E33544"/>
    <w:rsid w:val="00E40720"/>
    <w:rsid w:val="00E44CC4"/>
    <w:rsid w:val="00E45249"/>
    <w:rsid w:val="00E517C5"/>
    <w:rsid w:val="00E55570"/>
    <w:rsid w:val="00E56B59"/>
    <w:rsid w:val="00E623BF"/>
    <w:rsid w:val="00E66A87"/>
    <w:rsid w:val="00E7142D"/>
    <w:rsid w:val="00E71593"/>
    <w:rsid w:val="00E71F1D"/>
    <w:rsid w:val="00E80851"/>
    <w:rsid w:val="00E85AC8"/>
    <w:rsid w:val="00E871F8"/>
    <w:rsid w:val="00EA10BA"/>
    <w:rsid w:val="00EA31B6"/>
    <w:rsid w:val="00EA3D95"/>
    <w:rsid w:val="00EA499C"/>
    <w:rsid w:val="00EA6273"/>
    <w:rsid w:val="00EA6281"/>
    <w:rsid w:val="00EA7D37"/>
    <w:rsid w:val="00EB15DB"/>
    <w:rsid w:val="00EB4F80"/>
    <w:rsid w:val="00EB7BE0"/>
    <w:rsid w:val="00EC0D2D"/>
    <w:rsid w:val="00EC12B0"/>
    <w:rsid w:val="00ED3F63"/>
    <w:rsid w:val="00ED546B"/>
    <w:rsid w:val="00ED7534"/>
    <w:rsid w:val="00EE2154"/>
    <w:rsid w:val="00EE35A7"/>
    <w:rsid w:val="00EE3F5D"/>
    <w:rsid w:val="00EE5913"/>
    <w:rsid w:val="00EE6A6D"/>
    <w:rsid w:val="00EE6C9F"/>
    <w:rsid w:val="00EE75CF"/>
    <w:rsid w:val="00EF377A"/>
    <w:rsid w:val="00EF47B8"/>
    <w:rsid w:val="00F03710"/>
    <w:rsid w:val="00F0423E"/>
    <w:rsid w:val="00F05579"/>
    <w:rsid w:val="00F13E81"/>
    <w:rsid w:val="00F15294"/>
    <w:rsid w:val="00F15A38"/>
    <w:rsid w:val="00F172F3"/>
    <w:rsid w:val="00F246C2"/>
    <w:rsid w:val="00F27A43"/>
    <w:rsid w:val="00F30CBA"/>
    <w:rsid w:val="00F30EA6"/>
    <w:rsid w:val="00F34D68"/>
    <w:rsid w:val="00F36833"/>
    <w:rsid w:val="00F36C0C"/>
    <w:rsid w:val="00F36C4F"/>
    <w:rsid w:val="00F378F2"/>
    <w:rsid w:val="00F40886"/>
    <w:rsid w:val="00F40982"/>
    <w:rsid w:val="00F434B2"/>
    <w:rsid w:val="00F4451B"/>
    <w:rsid w:val="00F44F13"/>
    <w:rsid w:val="00F54D6E"/>
    <w:rsid w:val="00F57127"/>
    <w:rsid w:val="00F5752F"/>
    <w:rsid w:val="00F67706"/>
    <w:rsid w:val="00F6777E"/>
    <w:rsid w:val="00F67D5C"/>
    <w:rsid w:val="00F7616C"/>
    <w:rsid w:val="00F76856"/>
    <w:rsid w:val="00F844EE"/>
    <w:rsid w:val="00F8776C"/>
    <w:rsid w:val="00F941E4"/>
    <w:rsid w:val="00F9515B"/>
    <w:rsid w:val="00F96847"/>
    <w:rsid w:val="00FA02A6"/>
    <w:rsid w:val="00FA2A54"/>
    <w:rsid w:val="00FA3411"/>
    <w:rsid w:val="00FA3D77"/>
    <w:rsid w:val="00FA43FF"/>
    <w:rsid w:val="00FA5174"/>
    <w:rsid w:val="00FA52F4"/>
    <w:rsid w:val="00FA54DE"/>
    <w:rsid w:val="00FA57C1"/>
    <w:rsid w:val="00FB1AA0"/>
    <w:rsid w:val="00FC00CE"/>
    <w:rsid w:val="00FC5455"/>
    <w:rsid w:val="00FC7595"/>
    <w:rsid w:val="00FD3643"/>
    <w:rsid w:val="00FD612C"/>
    <w:rsid w:val="00FE1BD7"/>
    <w:rsid w:val="00FE2A5A"/>
    <w:rsid w:val="00FE2F54"/>
    <w:rsid w:val="00FE3D64"/>
    <w:rsid w:val="00FE4EBE"/>
    <w:rsid w:val="00FE5014"/>
    <w:rsid w:val="00FE58F1"/>
    <w:rsid w:val="00FE6068"/>
    <w:rsid w:val="00FE6F08"/>
    <w:rsid w:val="00FF03FB"/>
    <w:rsid w:val="00FF2D21"/>
    <w:rsid w:val="00FF5780"/>
    <w:rsid w:val="00FF5CD8"/>
    <w:rsid w:val="00FF607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7752A"/>
  <w15:chartTrackingRefBased/>
  <w15:docId w15:val="{D499C662-FCEF-4EC6-939A-4B5EF3FA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unhideWhenUsed/>
    <w:qFormat/>
    <w:rsid w:val="00BF0A78"/>
    <w:rPr>
      <w:color w:val="605E5C"/>
      <w:shd w:val="clear" w:color="auto" w:fill="E1DFDD"/>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normal,List Paragraph1,Medium Grid 1 - Accent 21,Body of text+1,Body of text+2,Body of text+3,List Paragraph11,Colorful List - Accent 11,HEADING 1,Body of textCxSp,soal jawab,Heading 11,kepala 1,Heading 31,Body of text1,POIN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customStyle="1" w:styleId="ListParagraphChar">
    <w:name w:val="List Paragraph Char"/>
    <w:aliases w:val="Body of text Char,normal Char,List Paragraph1 Char,Medium Grid 1 - Accent 21 Char,Body of text+1 Char,Body of text+2 Char,Body of text+3 Char,List Paragraph11 Char,Colorful List - Accent 11 Char,HEADING 1 Char,Body of textCxSp Char"/>
    <w:basedOn w:val="DefaultParagraphFont"/>
    <w:link w:val="ListParagraph"/>
    <w:uiPriority w:val="34"/>
    <w:qFormat/>
    <w:locked/>
    <w:rsid w:val="00C37B1B"/>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qFormat/>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character" w:customStyle="1" w:styleId="NoSpacingChar">
    <w:name w:val="No Spacing Char"/>
    <w:link w:val="NoSpacing"/>
    <w:uiPriority w:val="1"/>
    <w:locked/>
    <w:rsid w:val="00B7027E"/>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customStyle="1" w:styleId="Judul">
    <w:name w:val="Judul"/>
    <w:basedOn w:val="Normal"/>
    <w:qFormat/>
    <w:rsid w:val="00DA214A"/>
    <w:pPr>
      <w:spacing w:before="240" w:after="480" w:line="240" w:lineRule="auto"/>
    </w:pPr>
    <w:rPr>
      <w:rFonts w:ascii="Times New Roman" w:eastAsiaTheme="minorHAnsi" w:hAnsi="Times New Roman" w:cs="Times New Roman"/>
      <w:b/>
      <w:bCs/>
      <w:sz w:val="32"/>
      <w:szCs w:val="32"/>
    </w:rPr>
  </w:style>
  <w:style w:type="paragraph" w:customStyle="1" w:styleId="Author">
    <w:name w:val="Author"/>
    <w:basedOn w:val="Normal"/>
    <w:qFormat/>
    <w:rsid w:val="00DA214A"/>
    <w:pPr>
      <w:spacing w:after="0" w:line="240" w:lineRule="auto"/>
      <w:jc w:val="both"/>
    </w:pPr>
    <w:rPr>
      <w:rFonts w:ascii="Times New Roman" w:eastAsiaTheme="minorHAnsi" w:hAnsi="Times New Roman" w:cs="Times New Roman"/>
      <w:b/>
      <w:bCs/>
      <w:sz w:val="24"/>
      <w:szCs w:val="24"/>
    </w:rPr>
  </w:style>
  <w:style w:type="paragraph" w:customStyle="1" w:styleId="Afiliasi">
    <w:name w:val="Afiliasi"/>
    <w:basedOn w:val="Normal"/>
    <w:qFormat/>
    <w:rsid w:val="00DA214A"/>
    <w:pPr>
      <w:spacing w:after="240" w:line="240" w:lineRule="auto"/>
      <w:jc w:val="both"/>
    </w:pPr>
    <w:rPr>
      <w:rFonts w:ascii="Times New Roman" w:eastAsiaTheme="minorHAnsi" w:hAnsi="Times New Roman" w:cs="Times New Roman"/>
      <w:sz w:val="20"/>
      <w:szCs w:val="20"/>
    </w:rPr>
  </w:style>
  <w:style w:type="paragraph" w:customStyle="1" w:styleId="Abstract">
    <w:name w:val="Abstract"/>
    <w:basedOn w:val="Normal"/>
    <w:qFormat/>
    <w:rsid w:val="00DA214A"/>
    <w:pPr>
      <w:spacing w:after="200" w:line="240" w:lineRule="exact"/>
      <w:ind w:left="1134" w:right="1134"/>
      <w:jc w:val="both"/>
    </w:pPr>
    <w:rPr>
      <w:rFonts w:ascii="Times New Roman" w:eastAsiaTheme="minorHAnsi" w:hAnsi="Times New Roman" w:cs="Times New Roman"/>
      <w:spacing w:val="-6"/>
      <w:sz w:val="20"/>
      <w:szCs w:val="24"/>
    </w:rPr>
  </w:style>
  <w:style w:type="character" w:styleId="Emphasis">
    <w:name w:val="Emphasis"/>
    <w:basedOn w:val="DefaultParagraphFont"/>
    <w:uiPriority w:val="20"/>
    <w:qFormat/>
    <w:rsid w:val="00DA214A"/>
    <w:rPr>
      <w:i/>
      <w:iCs/>
    </w:rPr>
  </w:style>
  <w:style w:type="paragraph" w:customStyle="1" w:styleId="SubJudul">
    <w:name w:val="Sub Judul"/>
    <w:basedOn w:val="Normal"/>
    <w:qFormat/>
    <w:rsid w:val="00DA214A"/>
    <w:pPr>
      <w:spacing w:before="240" w:after="120" w:line="300" w:lineRule="exact"/>
      <w:jc w:val="both"/>
    </w:pPr>
    <w:rPr>
      <w:rFonts w:ascii="Times New Roman" w:eastAsiaTheme="minorHAnsi" w:hAnsi="Times New Roman" w:cs="Times New Roman"/>
      <w:b/>
      <w:bCs/>
      <w:sz w:val="24"/>
      <w:szCs w:val="24"/>
    </w:rPr>
  </w:style>
  <w:style w:type="paragraph" w:customStyle="1" w:styleId="Content">
    <w:name w:val="Content"/>
    <w:basedOn w:val="Normal"/>
    <w:qFormat/>
    <w:rsid w:val="00DA214A"/>
    <w:pPr>
      <w:spacing w:after="120" w:line="300" w:lineRule="exact"/>
      <w:ind w:firstLine="567"/>
      <w:jc w:val="both"/>
    </w:pPr>
    <w:rPr>
      <w:rFonts w:ascii="Times New Roman" w:eastAsiaTheme="minorHAnsi" w:hAnsi="Times New Roman" w:cs="Times New Roman"/>
      <w:sz w:val="24"/>
      <w:szCs w:val="24"/>
    </w:rPr>
  </w:style>
  <w:style w:type="paragraph" w:customStyle="1" w:styleId="AuthorName">
    <w:name w:val="Author Name"/>
    <w:basedOn w:val="Header"/>
    <w:qFormat/>
    <w:rsid w:val="00DA214A"/>
    <w:pPr>
      <w:pBdr>
        <w:bottom w:val="single" w:sz="4" w:space="4" w:color="auto"/>
      </w:pBdr>
      <w:tabs>
        <w:tab w:val="clear" w:pos="4513"/>
        <w:tab w:val="clear" w:pos="9026"/>
        <w:tab w:val="center" w:pos="4680"/>
        <w:tab w:val="right" w:pos="9360"/>
      </w:tabs>
    </w:pPr>
    <w:rPr>
      <w:rFonts w:ascii="Times New Roman" w:eastAsiaTheme="minorHAnsi" w:hAnsi="Times New Roman" w:cs="Times New Roman"/>
    </w:rPr>
  </w:style>
  <w:style w:type="paragraph" w:customStyle="1" w:styleId="JudulHeader">
    <w:name w:val="Judul Header"/>
    <w:basedOn w:val="Normal"/>
    <w:qFormat/>
    <w:rsid w:val="00DA214A"/>
    <w:pPr>
      <w:pBdr>
        <w:bottom w:val="single" w:sz="4" w:space="4" w:color="auto"/>
      </w:pBdr>
      <w:jc w:val="right"/>
    </w:pPr>
    <w:rPr>
      <w:rFonts w:ascii="Times New Roman" w:eastAsiaTheme="minorHAnsi" w:hAnsi="Times New Roman" w:cs="Times New Roman"/>
    </w:rPr>
  </w:style>
  <w:style w:type="paragraph" w:customStyle="1" w:styleId="Gambar">
    <w:name w:val="Gambar"/>
    <w:basedOn w:val="Normal"/>
    <w:qFormat/>
    <w:rsid w:val="00DA214A"/>
    <w:pPr>
      <w:spacing w:after="120" w:line="240" w:lineRule="auto"/>
      <w:jc w:val="center"/>
    </w:pPr>
    <w:rPr>
      <w:rFonts w:ascii="Times New Roman" w:eastAsiaTheme="minorHAnsi" w:hAnsi="Times New Roman" w:cs="Times New Roman"/>
      <w:sz w:val="24"/>
      <w:szCs w:val="24"/>
    </w:rPr>
  </w:style>
  <w:style w:type="paragraph" w:customStyle="1" w:styleId="Referensi">
    <w:name w:val="Referensi"/>
    <w:basedOn w:val="Normal"/>
    <w:qFormat/>
    <w:rsid w:val="00DA214A"/>
    <w:pPr>
      <w:widowControl w:val="0"/>
      <w:autoSpaceDE w:val="0"/>
      <w:autoSpaceDN w:val="0"/>
      <w:adjustRightInd w:val="0"/>
      <w:spacing w:after="0" w:line="240" w:lineRule="exact"/>
      <w:ind w:left="482" w:hanging="482"/>
      <w:jc w:val="both"/>
    </w:pPr>
    <w:rPr>
      <w:rFonts w:ascii="Times New Roman" w:eastAsiaTheme="minorHAnsi" w:hAnsi="Times New Roman" w:cs="Times New Roman"/>
      <w:noProof/>
      <w:sz w:val="24"/>
      <w:szCs w:val="24"/>
    </w:rPr>
  </w:style>
  <w:style w:type="paragraph" w:customStyle="1" w:styleId="Header1">
    <w:name w:val="Header 1"/>
    <w:basedOn w:val="Header"/>
    <w:qFormat/>
    <w:rsid w:val="00DA214A"/>
    <w:pPr>
      <w:pBdr>
        <w:bottom w:val="single" w:sz="4" w:space="4" w:color="auto"/>
      </w:pBdr>
      <w:tabs>
        <w:tab w:val="clear" w:pos="4513"/>
        <w:tab w:val="clear" w:pos="9026"/>
        <w:tab w:val="center" w:pos="4680"/>
        <w:tab w:val="right" w:pos="9360"/>
      </w:tabs>
    </w:pPr>
    <w:rPr>
      <w:rFonts w:ascii="Times New Roman" w:eastAsiaTheme="minorHAnsi" w:hAnsi="Times New Roman" w:cs="Times New Roman"/>
      <w:noProof/>
      <w:lang w:val="en-US"/>
    </w:rPr>
  </w:style>
  <w:style w:type="paragraph" w:customStyle="1" w:styleId="AuthorHeader">
    <w:name w:val="Author Header"/>
    <w:basedOn w:val="AuthorName"/>
    <w:qFormat/>
    <w:rsid w:val="00DA214A"/>
  </w:style>
  <w:style w:type="paragraph" w:customStyle="1" w:styleId="Default">
    <w:name w:val="Default"/>
    <w:rsid w:val="00DA214A"/>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character" w:customStyle="1" w:styleId="y2iqfc">
    <w:name w:val="y2iqfc"/>
    <w:basedOn w:val="DefaultParagraphFont"/>
    <w:rsid w:val="00DA214A"/>
  </w:style>
  <w:style w:type="paragraph" w:customStyle="1" w:styleId="show">
    <w:name w:val="show"/>
    <w:basedOn w:val="Normal"/>
    <w:rsid w:val="00DA214A"/>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ibliography">
    <w:name w:val="Bibliography"/>
    <w:basedOn w:val="Normal"/>
    <w:next w:val="Normal"/>
    <w:uiPriority w:val="37"/>
    <w:unhideWhenUsed/>
    <w:rsid w:val="00DA214A"/>
    <w:pPr>
      <w:spacing w:after="0" w:line="480" w:lineRule="auto"/>
      <w:ind w:left="720" w:hanging="720"/>
    </w:pPr>
    <w:rPr>
      <w:rFonts w:ascii="Calibri" w:eastAsia="Calibri" w:hAnsi="Calibri" w:cs="Arial"/>
      <w:lang w:val="en-US"/>
    </w:rPr>
  </w:style>
  <w:style w:type="paragraph" w:customStyle="1" w:styleId="Body">
    <w:name w:val="Body"/>
    <w:basedOn w:val="Normal"/>
    <w:rsid w:val="00DA214A"/>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customStyle="1" w:styleId="Tabletitle">
    <w:name w:val="Tabletitle"/>
    <w:basedOn w:val="Body"/>
    <w:rsid w:val="00DA214A"/>
    <w:pPr>
      <w:spacing w:before="240" w:after="120"/>
      <w:jc w:val="center"/>
    </w:pPr>
    <w:rPr>
      <w:i/>
    </w:rPr>
  </w:style>
  <w:style w:type="paragraph" w:customStyle="1" w:styleId="Reference">
    <w:name w:val="Reference"/>
    <w:basedOn w:val="Normal"/>
    <w:autoRedefine/>
    <w:rsid w:val="00DA214A"/>
    <w:pPr>
      <w:widowControl w:val="0"/>
      <w:autoSpaceDE w:val="0"/>
      <w:autoSpaceDN w:val="0"/>
      <w:adjustRightInd w:val="0"/>
      <w:spacing w:before="60" w:after="0" w:line="240" w:lineRule="auto"/>
      <w:ind w:left="567" w:hanging="567"/>
      <w:jc w:val="both"/>
      <w:textAlignment w:val="baseline"/>
    </w:pPr>
    <w:rPr>
      <w:rFonts w:ascii="Times New Roman" w:eastAsia="BatangChe" w:hAnsi="Times New Roman" w:cs="Times New Roman"/>
      <w:sz w:val="24"/>
      <w:szCs w:val="20"/>
      <w:lang w:val="en-US" w:eastAsia="ko-KR"/>
    </w:rPr>
  </w:style>
  <w:style w:type="character" w:customStyle="1" w:styleId="jlqj4b">
    <w:name w:val="jlqj4b"/>
    <w:rsid w:val="00DA214A"/>
  </w:style>
  <w:style w:type="character" w:customStyle="1" w:styleId="markedcontent">
    <w:name w:val="markedcontent"/>
    <w:basedOn w:val="DefaultParagraphFont"/>
    <w:rsid w:val="00101248"/>
  </w:style>
  <w:style w:type="character" w:customStyle="1" w:styleId="fontstyle01">
    <w:name w:val="fontstyle01"/>
    <w:basedOn w:val="DefaultParagraphFont"/>
    <w:rsid w:val="001C6F1D"/>
    <w:rPr>
      <w:rFonts w:ascii="Times New Roman" w:hAnsi="Times New Roman" w:cs="Times New Roman" w:hint="default"/>
      <w:b/>
      <w:bCs/>
      <w:i/>
      <w:iCs/>
      <w:color w:val="000000"/>
      <w:sz w:val="24"/>
      <w:szCs w:val="24"/>
    </w:rPr>
  </w:style>
  <w:style w:type="character" w:customStyle="1" w:styleId="s2">
    <w:name w:val="s2"/>
    <w:basedOn w:val="DefaultParagraphFont"/>
    <w:rsid w:val="00280D99"/>
    <w:rPr>
      <w:rFonts w:ascii="UICTFontTextStyleBody" w:hAnsi="UICTFontTextStyleBody" w:hint="default"/>
      <w:b w:val="0"/>
      <w:bCs w:val="0"/>
      <w:i w:val="0"/>
      <w:iCs w:val="0"/>
      <w:sz w:val="21"/>
      <w:szCs w:val="21"/>
    </w:rPr>
  </w:style>
  <w:style w:type="paragraph" w:customStyle="1" w:styleId="p2">
    <w:name w:val="p2"/>
    <w:basedOn w:val="Normal"/>
    <w:rsid w:val="00280D99"/>
    <w:pPr>
      <w:spacing w:after="0" w:line="240" w:lineRule="auto"/>
    </w:pPr>
    <w:rPr>
      <w:rFonts w:ascii=".AppleSystemUIFont" w:eastAsiaTheme="minorEastAsia" w:hAnsi=".AppleSystemUIFont" w:cs="Times New Roman"/>
      <w:sz w:val="21"/>
      <w:szCs w:val="21"/>
      <w:lang w:val="id-ID" w:eastAsia="id-ID"/>
    </w:rPr>
  </w:style>
  <w:style w:type="character" w:customStyle="1" w:styleId="apple-converted-space">
    <w:name w:val="apple-converted-space"/>
    <w:basedOn w:val="DefaultParagraphFont"/>
    <w:rsid w:val="00280D99"/>
  </w:style>
  <w:style w:type="paragraph" w:customStyle="1" w:styleId="li2">
    <w:name w:val="li2"/>
    <w:basedOn w:val="Normal"/>
    <w:rsid w:val="00280D99"/>
    <w:pPr>
      <w:spacing w:after="0" w:line="240" w:lineRule="auto"/>
    </w:pPr>
    <w:rPr>
      <w:rFonts w:ascii=".AppleSystemUIFont" w:eastAsiaTheme="minorEastAsia" w:hAnsi=".AppleSystemUIFont" w:cs="Times New Roman"/>
      <w:sz w:val="21"/>
      <w:szCs w:val="21"/>
      <w:lang w:val="id-ID" w:eastAsia="id-ID"/>
    </w:rPr>
  </w:style>
  <w:style w:type="table" w:styleId="TableGridLight">
    <w:name w:val="Grid Table Light"/>
    <w:basedOn w:val="TableNormal"/>
    <w:uiPriority w:val="40"/>
    <w:rsid w:val="006557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w">
    <w:name w:val="sw"/>
    <w:basedOn w:val="DefaultParagraphFont"/>
    <w:rsid w:val="007A157F"/>
  </w:style>
  <w:style w:type="table" w:customStyle="1" w:styleId="PlainTable21">
    <w:name w:val="Plain Table 21"/>
    <w:basedOn w:val="TableNormal"/>
    <w:uiPriority w:val="42"/>
    <w:rsid w:val="006A720A"/>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4D0041"/>
    <w:pPr>
      <w:spacing w:after="0" w:line="240" w:lineRule="auto"/>
    </w:pPr>
    <w:rPr>
      <w:lang w:val="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D0041"/>
    <w:pPr>
      <w:spacing w:after="0" w:line="240" w:lineRule="auto"/>
    </w:pPr>
    <w:rPr>
      <w:lang w:val="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ynqvb">
    <w:name w:val="rynqvb"/>
    <w:basedOn w:val="DefaultParagraphFont"/>
    <w:rsid w:val="00872606"/>
  </w:style>
  <w:style w:type="character" w:styleId="SubtleEmphasis">
    <w:name w:val="Subtle Emphasis"/>
    <w:basedOn w:val="DefaultParagraphFont"/>
    <w:uiPriority w:val="19"/>
    <w:qFormat/>
    <w:rsid w:val="009805E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80639">
      <w:bodyDiv w:val="1"/>
      <w:marLeft w:val="0"/>
      <w:marRight w:val="0"/>
      <w:marTop w:val="0"/>
      <w:marBottom w:val="0"/>
      <w:divBdr>
        <w:top w:val="none" w:sz="0" w:space="0" w:color="auto"/>
        <w:left w:val="none" w:sz="0" w:space="0" w:color="auto"/>
        <w:bottom w:val="none" w:sz="0" w:space="0" w:color="auto"/>
        <w:right w:val="none" w:sz="0" w:space="0" w:color="auto"/>
      </w:divBdr>
    </w:div>
    <w:div w:id="128019208">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26037575">
      <w:bodyDiv w:val="1"/>
      <w:marLeft w:val="0"/>
      <w:marRight w:val="0"/>
      <w:marTop w:val="0"/>
      <w:marBottom w:val="0"/>
      <w:divBdr>
        <w:top w:val="none" w:sz="0" w:space="0" w:color="auto"/>
        <w:left w:val="none" w:sz="0" w:space="0" w:color="auto"/>
        <w:bottom w:val="none" w:sz="0" w:space="0" w:color="auto"/>
        <w:right w:val="none" w:sz="0" w:space="0" w:color="auto"/>
      </w:divBdr>
    </w:div>
    <w:div w:id="325323485">
      <w:bodyDiv w:val="1"/>
      <w:marLeft w:val="0"/>
      <w:marRight w:val="0"/>
      <w:marTop w:val="0"/>
      <w:marBottom w:val="0"/>
      <w:divBdr>
        <w:top w:val="none" w:sz="0" w:space="0" w:color="auto"/>
        <w:left w:val="none" w:sz="0" w:space="0" w:color="auto"/>
        <w:bottom w:val="none" w:sz="0" w:space="0" w:color="auto"/>
        <w:right w:val="none" w:sz="0" w:space="0" w:color="auto"/>
      </w:divBdr>
    </w:div>
    <w:div w:id="327948504">
      <w:bodyDiv w:val="1"/>
      <w:marLeft w:val="0"/>
      <w:marRight w:val="0"/>
      <w:marTop w:val="0"/>
      <w:marBottom w:val="0"/>
      <w:divBdr>
        <w:top w:val="none" w:sz="0" w:space="0" w:color="auto"/>
        <w:left w:val="none" w:sz="0" w:space="0" w:color="auto"/>
        <w:bottom w:val="none" w:sz="0" w:space="0" w:color="auto"/>
        <w:right w:val="none" w:sz="0" w:space="0" w:color="auto"/>
      </w:divBdr>
    </w:div>
    <w:div w:id="332337602">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32239179">
      <w:bodyDiv w:val="1"/>
      <w:marLeft w:val="0"/>
      <w:marRight w:val="0"/>
      <w:marTop w:val="0"/>
      <w:marBottom w:val="0"/>
      <w:divBdr>
        <w:top w:val="none" w:sz="0" w:space="0" w:color="auto"/>
        <w:left w:val="none" w:sz="0" w:space="0" w:color="auto"/>
        <w:bottom w:val="none" w:sz="0" w:space="0" w:color="auto"/>
        <w:right w:val="none" w:sz="0" w:space="0" w:color="auto"/>
      </w:divBdr>
    </w:div>
    <w:div w:id="487984207">
      <w:bodyDiv w:val="1"/>
      <w:marLeft w:val="0"/>
      <w:marRight w:val="0"/>
      <w:marTop w:val="0"/>
      <w:marBottom w:val="0"/>
      <w:divBdr>
        <w:top w:val="none" w:sz="0" w:space="0" w:color="auto"/>
        <w:left w:val="none" w:sz="0" w:space="0" w:color="auto"/>
        <w:bottom w:val="none" w:sz="0" w:space="0" w:color="auto"/>
        <w:right w:val="none" w:sz="0" w:space="0" w:color="auto"/>
      </w:divBdr>
    </w:div>
    <w:div w:id="544030823">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932709941">
      <w:bodyDiv w:val="1"/>
      <w:marLeft w:val="0"/>
      <w:marRight w:val="0"/>
      <w:marTop w:val="0"/>
      <w:marBottom w:val="0"/>
      <w:divBdr>
        <w:top w:val="none" w:sz="0" w:space="0" w:color="auto"/>
        <w:left w:val="none" w:sz="0" w:space="0" w:color="auto"/>
        <w:bottom w:val="none" w:sz="0" w:space="0" w:color="auto"/>
        <w:right w:val="none" w:sz="0" w:space="0" w:color="auto"/>
      </w:divBdr>
    </w:div>
    <w:div w:id="1203521534">
      <w:bodyDiv w:val="1"/>
      <w:marLeft w:val="0"/>
      <w:marRight w:val="0"/>
      <w:marTop w:val="0"/>
      <w:marBottom w:val="0"/>
      <w:divBdr>
        <w:top w:val="none" w:sz="0" w:space="0" w:color="auto"/>
        <w:left w:val="none" w:sz="0" w:space="0" w:color="auto"/>
        <w:bottom w:val="none" w:sz="0" w:space="0" w:color="auto"/>
        <w:right w:val="none" w:sz="0" w:space="0" w:color="auto"/>
      </w:divBdr>
    </w:div>
    <w:div w:id="1226184519">
      <w:bodyDiv w:val="1"/>
      <w:marLeft w:val="0"/>
      <w:marRight w:val="0"/>
      <w:marTop w:val="0"/>
      <w:marBottom w:val="0"/>
      <w:divBdr>
        <w:top w:val="none" w:sz="0" w:space="0" w:color="auto"/>
        <w:left w:val="none" w:sz="0" w:space="0" w:color="auto"/>
        <w:bottom w:val="none" w:sz="0" w:space="0" w:color="auto"/>
        <w:right w:val="none" w:sz="0" w:space="0" w:color="auto"/>
      </w:divBdr>
    </w:div>
    <w:div w:id="1226838845">
      <w:bodyDiv w:val="1"/>
      <w:marLeft w:val="0"/>
      <w:marRight w:val="0"/>
      <w:marTop w:val="0"/>
      <w:marBottom w:val="0"/>
      <w:divBdr>
        <w:top w:val="none" w:sz="0" w:space="0" w:color="auto"/>
        <w:left w:val="none" w:sz="0" w:space="0" w:color="auto"/>
        <w:bottom w:val="none" w:sz="0" w:space="0" w:color="auto"/>
        <w:right w:val="none" w:sz="0" w:space="0" w:color="auto"/>
      </w:divBdr>
    </w:div>
    <w:div w:id="1536574521">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35678514">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57843913">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145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telektualita%20%201%202022\Template\Template-2022%20(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Alf19</b:Tag>
    <b:SourceType>JournalArticle</b:SourceType>
    <b:Guid>{6CE81C35-3955-4F12-9896-D090AF81880A}</b:Guid>
    <b:Author>
      <b:Author>
        <b:NameList>
          <b:Person>
            <b:Last>Suryati</b:Last>
            <b:First>Alfonsia</b:First>
            <b:Middle>Klofilda</b:Middle>
          </b:Person>
        </b:NameList>
      </b:Author>
    </b:Author>
    <b:Title>Corporate Social Responsibility terhadap Nilai Perusahaan dengan Profitabilitas sebagai variabel moderasi (Studi Empiris pada Perusahaan Pertambangan yang terdaftar di Bursa Efek Indonesia Periode 2014-2016)</b:Title>
    <b:Year>2019</b:Year>
    <b:RefOrder>1</b:RefOrder>
  </b:Source>
  <b:Source>
    <b:Tag>Wib22</b:Tag>
    <b:SourceType>ArticleInAPeriodical</b:SourceType>
    <b:Guid>{22094518-8947-4001-B9A0-4855534D710F}</b:Guid>
    <b:Title>OJK: Tata Kelola Perusahaan jadi Akar Masalah Kasus-Kasus Asuransi</b:Title>
    <b:Year>2022</b:Year>
    <b:Month>Februari</b:Month>
    <b:Day>05</b:Day>
    <b:Author>
      <b:Author>
        <b:NameList>
          <b:Person>
            <b:Last>Pratama</b:Last>
            <b:First>Wibi</b:First>
            <b:Middle>Pangestu</b:Middle>
          </b:Person>
        </b:NameList>
      </b:Author>
    </b:Author>
    <b:RefOrder>2</b:RefOrder>
  </b:Source>
  <b:Source>
    <b:Tag>Nur22</b:Tag>
    <b:SourceType>ArticleInAPeriodical</b:SourceType>
    <b:Guid>{BD7E1714-5CB8-4811-948D-622335F6E585}</b:Guid>
    <b:Author>
      <b:Author>
        <b:NameList>
          <b:Person>
            <b:Last>Sucahyo</b:Last>
            <b:First>Nurhadi</b:First>
          </b:Person>
        </b:NameList>
      </b:Author>
    </b:Author>
    <b:Year>2022</b:Year>
    <b:Month>Maret</b:Month>
    <b:Day>03</b:Day>
    <b:PeriodicalTitle>https://www.voaindonesia.com/a/legal-atau-ilegal-tambang-batu-bara-menghancurkan-kaltim-/6464290.html</b:PeriodicalTitle>
    <b:RefOrder>3</b:RefOrder>
  </b:Source>
  <b:Source>
    <b:Tag>Put21</b:Tag>
    <b:SourceType>JournalArticle</b:SourceType>
    <b:Guid>{D45CB5E7-16DF-487A-984C-2D5996C3BDE6}</b:Guid>
    <b:Title>“Analisis Pengaruh Good Corporate Governance, Corporate Social Responsibility, Dan Return on Asset Terhadap Nilai Perusahaan,” </b:Title>
    <b:Year>2021</b:Year>
    <b:Author>
      <b:Author>
        <b:NameList>
          <b:Person>
            <b:Last>Soniami</b:Last>
            <b:First>Putu</b:First>
          </b:Person>
        </b:NameList>
      </b:Author>
    </b:Author>
    <b:RefOrder>4</b:RefOrder>
  </b:Source>
  <b:Source>
    <b:Tag>Yul201</b:Tag>
    <b:SourceType>JournalArticle</b:SourceType>
    <b:Guid>{BD6CCC17-086A-41F2-95D3-CBBB34ED43FA}</b:Guid>
    <b:Title>Hubungan Pernikahan Dini Terhadap Kejadian Stunting pada Balita di Wilayah Kerja Puskesmas Tawalian Kecamatan Tawalian Kabupaten Mamasa</b:Title>
    <b:Year>2020</b:Year>
    <b:Publisher>Journal Peqguruang Conference Series</b:Publisher>
    <b:City>Mandar</b:City>
    <b:Author>
      <b:Author>
        <b:NameList>
          <b:Person>
            <b:First>Yulius</b:First>
          </b:Person>
          <b:Person>
            <b:Last>Abidin</b:Last>
            <b:Middle>Wusqa</b:Middle>
            <b:First>Urwatil</b:First>
          </b:Person>
          <b:Person>
            <b:Last>Liliandriani</b:Last>
            <b:First>Andri</b:First>
          </b:Person>
        </b:NameList>
      </b:Author>
    </b:Author>
    <b:Volume>2</b:Volume>
    <b:Issue>1 eISSN 2686-3472</b:Issue>
    <b:RefOrder>1</b:RefOrder>
  </b:Source>
  <b:Source>
    <b:Tag>Cla19</b:Tag>
    <b:SourceType>JournalArticle</b:SourceType>
    <b:Guid>{4C547023-F98F-45C7-99FD-762C94223ABA}</b:Guid>
    <b:Author>
      <b:Author>
        <b:NameList>
          <b:Person>
            <b:Last>Permatasari</b:Last>
            <b:First>Claudia</b:First>
          </b:Person>
        </b:NameList>
      </b:Author>
    </b:Author>
    <b:Title>Pernikan Usia Dini dan Resiko Terhadap Kejadian stunting pada Balita di Puskesmas Kertek 2 Kabupaten Wonosobo</b:Title>
    <b:City>Semarang</b:City>
    <b:Year>2019</b:Year>
    <b:Publisher>HIGEIA</b:Publisher>
    <b:Volume>6</b:Volume>
    <b:Issue>1 eISSN 1475-222656</b:Issue>
    <b:RefOrder>2</b:RefOrder>
  </b:Source>
  <b:Source>
    <b:Tag>Zul22</b:Tag>
    <b:SourceType>JournalArticle</b:SourceType>
    <b:Guid>{169AF942-EBB3-4590-BAE7-C2FE4A6427B2}</b:Guid>
    <b:Title>Hubungan Pernikan Usia Dini dan Pola Asuh Baduta (0-23 bulan) terhadap kejadian Stunting</b:Title>
    <b:City>Surakarta</b:City>
    <b:Year>2022</b:Year>
    <b:Publisher>Jurnal Kesehatan Kusuma Husada</b:Publisher>
    <b:Volume>13</b:Volume>
    <b:Issue>1  ISSN 2087-5002</b:Issue>
    <b:Author>
      <b:Author>
        <b:NameList>
          <b:Person>
            <b:First>Zulhakim</b:First>
          </b:Person>
          <b:Person>
            <b:Last>Ediyono</b:Last>
            <b:First>Suryo</b:First>
          </b:Person>
          <b:Person>
            <b:Last>Kusumawati</b:Last>
            <b:Middle>Nur</b:Middle>
            <b:First>Heni</b:First>
          </b:Person>
        </b:NameList>
      </b:Author>
    </b:Author>
    <b:RefOrder>3</b:RefOrder>
  </b:Source>
  <b:Source>
    <b:Tag>Nas22</b:Tag>
    <b:SourceType>JournalArticle</b:SourceType>
    <b:Guid>{3BE98B84-C707-4C69-89AA-13D8DD100D5E}</b:Guid>
    <b:Title>Peran dakwah Dalam meminimalisir Angka Stunting di Tengah Masyarakat desa Lau Mulgap Kecamatan Selesai Kabupaten Langkat</b:Title>
    <b:City>Sumatera Utara</b:City>
    <b:Year>2022</b:Year>
    <b:Publisher>Jurnal Pengabdian Masyarakat</b:Publisher>
    <b:Volume>5</b:Volume>
    <b:Issue>9 ISSN2598-1226</b:Issue>
    <b:Author>
      <b:Author>
        <b:NameList>
          <b:Person>
            <b:First>Nashrilah</b:First>
          </b:Person>
          <b:Person>
            <b:Last>Ivanka</b:Last>
            <b:First>Dea</b:First>
          </b:Person>
          <b:Person>
            <b:Last>Sari</b:Last>
            <b:Middle>Putri</b:Middle>
            <b:First>Indah</b:First>
          </b:Person>
          <b:Person>
            <b:Last>Hafidz</b:Last>
            <b:Middle>Al</b:Middle>
            <b:First>Hamdi</b:First>
          </b:Person>
        </b:NameList>
      </b:Author>
    </b:Author>
    <b:RefOrder>4</b:RefOrder>
  </b:Source>
</b:Sources>
</file>

<file path=customXml/itemProps1.xml><?xml version="1.0" encoding="utf-8"?>
<ds:datastoreItem xmlns:ds="http://schemas.openxmlformats.org/officeDocument/2006/customXml" ds:itemID="{0452DC14-A87F-4D2A-A845-FBF9F352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(28)</Template>
  <TotalTime>177</TotalTime>
  <Pages>7</Pages>
  <Words>8335</Words>
  <Characters>47510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56</cp:revision>
  <cp:lastPrinted>2023-05-30T22:30:00Z</cp:lastPrinted>
  <dcterms:created xsi:type="dcterms:W3CDTF">2023-01-26T06:36:00Z</dcterms:created>
  <dcterms:modified xsi:type="dcterms:W3CDTF">2023-06-10T10:09:00Z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53f2dc0c-f2a6-31db-86b2-b63a17db0a47</vt:lpwstr>
  </property>
  <property fmtid="{D5CDD505-2E9C-101B-9397-08002B2CF9AE}" pid="24" name="Mendeley Citation Style_1">
    <vt:lpwstr>http://www.zotero.org/styles/apa</vt:lpwstr>
  </property>
</Properties>
</file>